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6C68" w:rsidRDefault="00E9157C" w:rsidP="00C77852">
      <w:pPr>
        <w:jc w:val="center"/>
        <w:rPr>
          <w:b/>
          <w:sz w:val="24"/>
          <w:szCs w:val="24"/>
          <w:lang w:val="kk-KZ"/>
        </w:rPr>
      </w:pPr>
      <w:r>
        <w:rPr>
          <w:b/>
          <w:noProof/>
          <w:sz w:val="24"/>
          <w:szCs w:val="24"/>
        </w:rPr>
        <w:drawing>
          <wp:inline distT="0" distB="0" distL="0" distR="0">
            <wp:extent cx="5939790" cy="8171584"/>
            <wp:effectExtent l="0" t="0" r="381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171584"/>
                    </a:xfrm>
                    <a:prstGeom prst="rect">
                      <a:avLst/>
                    </a:prstGeom>
                    <a:noFill/>
                    <a:ln>
                      <a:noFill/>
                    </a:ln>
                  </pic:spPr>
                </pic:pic>
              </a:graphicData>
            </a:graphic>
          </wp:inline>
        </w:drawing>
      </w: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r>
        <w:rPr>
          <w:b/>
          <w:noProof/>
          <w:sz w:val="24"/>
          <w:szCs w:val="24"/>
        </w:rPr>
        <w:drawing>
          <wp:inline distT="0" distB="0" distL="0" distR="0">
            <wp:extent cx="5939790" cy="7682128"/>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7682128"/>
                    </a:xfrm>
                    <a:prstGeom prst="rect">
                      <a:avLst/>
                    </a:prstGeom>
                    <a:noFill/>
                    <a:ln>
                      <a:noFill/>
                    </a:ln>
                  </pic:spPr>
                </pic:pic>
              </a:graphicData>
            </a:graphic>
          </wp:inline>
        </w:drawing>
      </w: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756C68" w:rsidRDefault="00756C68" w:rsidP="00C77852">
      <w:pPr>
        <w:jc w:val="center"/>
        <w:rPr>
          <w:b/>
          <w:sz w:val="24"/>
          <w:szCs w:val="24"/>
          <w:lang w:val="kk-KZ"/>
        </w:rPr>
      </w:pPr>
    </w:p>
    <w:p w:rsidR="00493645" w:rsidRPr="00924B8B" w:rsidRDefault="00B02A34" w:rsidP="00C77852">
      <w:pPr>
        <w:jc w:val="center"/>
        <w:rPr>
          <w:b/>
          <w:sz w:val="24"/>
          <w:szCs w:val="24"/>
          <w:lang w:val="en-US"/>
        </w:rPr>
      </w:pPr>
      <w:r w:rsidRPr="00924B8B">
        <w:rPr>
          <w:b/>
          <w:sz w:val="24"/>
          <w:szCs w:val="24"/>
          <w:lang w:val="en-US"/>
        </w:rPr>
        <w:t>ABSTRACT</w:t>
      </w:r>
    </w:p>
    <w:p w:rsidR="00F8548F" w:rsidRDefault="00F8548F" w:rsidP="00BB55D0">
      <w:pPr>
        <w:pStyle w:val="a0"/>
      </w:pPr>
    </w:p>
    <w:p w:rsidR="00B02A34" w:rsidRPr="00F8548F" w:rsidRDefault="00B02A34" w:rsidP="00BB55D0">
      <w:pPr>
        <w:pStyle w:val="a0"/>
        <w:rPr>
          <w:lang w:eastAsia="ru-RU"/>
        </w:rPr>
      </w:pPr>
      <w:r w:rsidRPr="00F8548F">
        <w:t xml:space="preserve">Report </w:t>
      </w:r>
      <w:r w:rsidR="00F8548F">
        <w:t>83</w:t>
      </w:r>
      <w:r w:rsidRPr="00F8548F">
        <w:t xml:space="preserve"> pages, 1book, </w:t>
      </w:r>
      <w:r w:rsidR="00075E91" w:rsidRPr="00F8548F">
        <w:t>1</w:t>
      </w:r>
      <w:r w:rsidR="004C4F22" w:rsidRPr="00F8548F">
        <w:rPr>
          <w:lang w:val="kk-KZ"/>
        </w:rPr>
        <w:t>2</w:t>
      </w:r>
      <w:r w:rsidRPr="00F8548F">
        <w:t xml:space="preserve"> tables, 1</w:t>
      </w:r>
      <w:r w:rsidR="00BB55D0">
        <w:rPr>
          <w:lang w:val="kk-KZ"/>
        </w:rPr>
        <w:t>8</w:t>
      </w:r>
      <w:r w:rsidRPr="00F8548F">
        <w:t xml:space="preserve"> </w:t>
      </w:r>
      <w:r w:rsidR="00075E91" w:rsidRPr="00F8548F">
        <w:t>figures, 4</w:t>
      </w:r>
      <w:r w:rsidR="00E9157C" w:rsidRPr="00F8548F">
        <w:t>1</w:t>
      </w:r>
      <w:r w:rsidRPr="00F8548F">
        <w:t xml:space="preserve"> </w:t>
      </w:r>
      <w:r w:rsidR="00075E91" w:rsidRPr="00F8548F">
        <w:t>sources, 9</w:t>
      </w:r>
      <w:r w:rsidRPr="00F8548F">
        <w:t xml:space="preserve"> appendixes.</w:t>
      </w:r>
    </w:p>
    <w:p w:rsidR="00F11B17" w:rsidRDefault="00F11B17" w:rsidP="00924B8B">
      <w:pPr>
        <w:spacing w:line="360" w:lineRule="auto"/>
        <w:ind w:firstLine="709"/>
        <w:jc w:val="both"/>
        <w:rPr>
          <w:spacing w:val="0"/>
          <w:sz w:val="24"/>
          <w:szCs w:val="24"/>
          <w:lang w:val="en-US"/>
        </w:rPr>
      </w:pPr>
      <w:proofErr w:type="gramStart"/>
      <w:r w:rsidRPr="00F11B17">
        <w:rPr>
          <w:spacing w:val="0"/>
          <w:sz w:val="24"/>
          <w:szCs w:val="24"/>
          <w:lang w:val="en-US"/>
        </w:rPr>
        <w:t>SUGAR BEET, HYBRIDS, SEEDS, TECHNOLOGY, PELLETING, INCRUSTATION, SEED PRODUCTION, GERMINATION RATE, VIABILITY</w:t>
      </w:r>
      <w:r w:rsidR="00B15E08">
        <w:rPr>
          <w:spacing w:val="0"/>
          <w:sz w:val="24"/>
          <w:szCs w:val="24"/>
          <w:lang w:val="en-US"/>
        </w:rPr>
        <w:t>.</w:t>
      </w:r>
      <w:proofErr w:type="gramEnd"/>
    </w:p>
    <w:p w:rsidR="00F11B17" w:rsidRPr="00F11B17" w:rsidRDefault="00F11B17" w:rsidP="00924B8B">
      <w:pPr>
        <w:spacing w:line="360" w:lineRule="auto"/>
        <w:ind w:firstLine="709"/>
        <w:jc w:val="both"/>
        <w:rPr>
          <w:rFonts w:eastAsia="Calibri"/>
          <w:spacing w:val="0"/>
          <w:sz w:val="24"/>
          <w:szCs w:val="24"/>
          <w:lang w:val="en-US" w:eastAsia="en-US"/>
        </w:rPr>
      </w:pPr>
      <w:r w:rsidRPr="00F11B17">
        <w:rPr>
          <w:rFonts w:eastAsia="Calibri"/>
          <w:spacing w:val="0"/>
          <w:sz w:val="24"/>
          <w:szCs w:val="24"/>
          <w:lang w:val="en-US" w:eastAsia="en-US"/>
        </w:rPr>
        <w:t>The object of research: original and elite seeds of domestic sugar beet hybrids Aisholpan and Aksu.</w:t>
      </w:r>
    </w:p>
    <w:p w:rsidR="00F11B17" w:rsidRDefault="00F11B17" w:rsidP="00924B8B">
      <w:pPr>
        <w:spacing w:line="360" w:lineRule="auto"/>
        <w:ind w:firstLine="709"/>
        <w:jc w:val="both"/>
        <w:rPr>
          <w:rFonts w:eastAsia="Calibri"/>
          <w:spacing w:val="0"/>
          <w:sz w:val="24"/>
          <w:szCs w:val="24"/>
          <w:lang w:val="en-US" w:eastAsia="en-US"/>
        </w:rPr>
      </w:pPr>
      <w:r w:rsidRPr="00F11B17">
        <w:rPr>
          <w:rFonts w:eastAsia="Calibri"/>
          <w:spacing w:val="0"/>
          <w:sz w:val="24"/>
          <w:szCs w:val="24"/>
          <w:lang w:val="en-US" w:eastAsia="en-US"/>
        </w:rPr>
        <w:t>The purpose of the work: to develop an innovative technology of pelleting and incrustation of sugar beet see</w:t>
      </w:r>
      <w:r w:rsidR="00F572E7">
        <w:rPr>
          <w:rFonts w:eastAsia="Calibri"/>
          <w:spacing w:val="0"/>
          <w:sz w:val="24"/>
          <w:szCs w:val="24"/>
          <w:lang w:val="en-US" w:eastAsia="en-US"/>
        </w:rPr>
        <w:t>ds using water-soluble film</w:t>
      </w:r>
      <w:r w:rsidRPr="00F11B17">
        <w:rPr>
          <w:rFonts w:eastAsia="Calibri"/>
          <w:spacing w:val="0"/>
          <w:sz w:val="24"/>
          <w:szCs w:val="24"/>
          <w:lang w:val="en-US" w:eastAsia="en-US"/>
        </w:rPr>
        <w:t>ing agents, protective and stimulating substances and to provide a scientific justification for improving the efficiency of seed treatment of domestic sugar beet hybrids in accordance with international requirements.</w:t>
      </w:r>
    </w:p>
    <w:p w:rsidR="00493645" w:rsidRPr="00C77852" w:rsidRDefault="00F572E7" w:rsidP="00924B8B">
      <w:pPr>
        <w:spacing w:line="360" w:lineRule="auto"/>
        <w:ind w:firstLine="709"/>
        <w:jc w:val="both"/>
        <w:rPr>
          <w:rFonts w:eastAsia="Calibri"/>
          <w:spacing w:val="0"/>
          <w:sz w:val="24"/>
          <w:szCs w:val="24"/>
          <w:lang w:val="kk-KZ" w:eastAsia="en-US"/>
        </w:rPr>
      </w:pPr>
      <w:r w:rsidRPr="00F572E7">
        <w:rPr>
          <w:rFonts w:eastAsia="Calibri"/>
          <w:spacing w:val="0"/>
          <w:sz w:val="24"/>
          <w:szCs w:val="24"/>
          <w:lang w:val="kk-KZ" w:eastAsia="en-US"/>
        </w:rPr>
        <w:t>Research method: field and laboratory.</w:t>
      </w:r>
      <w:r w:rsidR="00493645" w:rsidRPr="00C77852">
        <w:rPr>
          <w:rFonts w:eastAsia="Calibri"/>
          <w:spacing w:val="0"/>
          <w:sz w:val="24"/>
          <w:szCs w:val="24"/>
          <w:lang w:val="kk-KZ" w:eastAsia="en-US"/>
        </w:rPr>
        <w:t xml:space="preserve"> </w:t>
      </w:r>
    </w:p>
    <w:p w:rsidR="00C339AD" w:rsidRDefault="00C339AD" w:rsidP="00924B8B">
      <w:pPr>
        <w:pBdr>
          <w:bottom w:val="single" w:sz="4" w:space="30" w:color="FFFFFF"/>
        </w:pBdr>
        <w:suppressAutoHyphens/>
        <w:autoSpaceDE w:val="0"/>
        <w:autoSpaceDN w:val="0"/>
        <w:adjustRightInd w:val="0"/>
        <w:spacing w:line="360" w:lineRule="auto"/>
        <w:ind w:firstLine="708"/>
        <w:jc w:val="both"/>
        <w:rPr>
          <w:rFonts w:eastAsia="Calibri"/>
          <w:spacing w:val="0"/>
          <w:sz w:val="24"/>
          <w:szCs w:val="24"/>
          <w:lang w:val="kk-KZ" w:eastAsia="en-US"/>
        </w:rPr>
      </w:pPr>
      <w:r w:rsidRPr="00C339AD">
        <w:rPr>
          <w:rFonts w:eastAsia="Calibri"/>
          <w:spacing w:val="0"/>
          <w:sz w:val="24"/>
          <w:szCs w:val="24"/>
          <w:lang w:val="kk-KZ" w:eastAsia="en-US"/>
        </w:rPr>
        <w:t xml:space="preserve">Research results: For the production of original (super-elite and elite) sugar beet seeds, this year, non-planting </w:t>
      </w:r>
      <w:r w:rsidR="00754115" w:rsidRPr="00754115">
        <w:rPr>
          <w:rFonts w:eastAsia="Calibri"/>
          <w:spacing w:val="0"/>
          <w:sz w:val="24"/>
          <w:szCs w:val="24"/>
          <w:lang w:val="kk-KZ" w:eastAsia="en-US"/>
        </w:rPr>
        <w:t>seed-bearing plant</w:t>
      </w:r>
      <w:r w:rsidR="00754115">
        <w:rPr>
          <w:rFonts w:eastAsia="Calibri"/>
          <w:spacing w:val="0"/>
          <w:sz w:val="24"/>
          <w:szCs w:val="24"/>
          <w:lang w:val="kk-KZ" w:eastAsia="en-US"/>
        </w:rPr>
        <w:t xml:space="preserve">s </w:t>
      </w:r>
      <w:r w:rsidRPr="00C339AD">
        <w:rPr>
          <w:rFonts w:eastAsia="Calibri"/>
          <w:spacing w:val="0"/>
          <w:sz w:val="24"/>
          <w:szCs w:val="24"/>
          <w:lang w:val="kk-KZ" w:eastAsia="en-US"/>
        </w:rPr>
        <w:t xml:space="preserve">(Aksu hybrid) on an area of ​​5 hectares and </w:t>
      </w:r>
      <w:r w:rsidR="00754115" w:rsidRPr="00754115">
        <w:rPr>
          <w:rFonts w:eastAsia="Calibri"/>
          <w:spacing w:val="0"/>
          <w:sz w:val="24"/>
          <w:szCs w:val="24"/>
          <w:lang w:val="kk-KZ" w:eastAsia="en-US"/>
        </w:rPr>
        <w:t>seed-bearing plant</w:t>
      </w:r>
      <w:r w:rsidR="00754115">
        <w:rPr>
          <w:rFonts w:eastAsia="Calibri"/>
          <w:spacing w:val="0"/>
          <w:sz w:val="24"/>
          <w:szCs w:val="24"/>
          <w:lang w:val="en-US" w:eastAsia="en-US"/>
        </w:rPr>
        <w:t>s</w:t>
      </w:r>
      <w:r w:rsidRPr="00C339AD">
        <w:rPr>
          <w:rFonts w:eastAsia="Calibri"/>
          <w:spacing w:val="0"/>
          <w:sz w:val="24"/>
          <w:szCs w:val="24"/>
          <w:lang w:val="kk-KZ" w:eastAsia="en-US"/>
        </w:rPr>
        <w:t xml:space="preserve"> (planting of the mother beet component of the Aisholpan hybrid) on an area of ​​1 hectare were planted according to the 4: 2 scheme (mother line - 4 rows, paternal form - 2 rows). In order to form  highly productive </w:t>
      </w:r>
      <w:r w:rsidR="00754115" w:rsidRPr="00754115">
        <w:rPr>
          <w:rFonts w:eastAsia="Calibri"/>
          <w:spacing w:val="0"/>
          <w:sz w:val="24"/>
          <w:szCs w:val="24"/>
          <w:lang w:val="kk-KZ" w:eastAsia="en-US"/>
        </w:rPr>
        <w:t>seed-bearing plant</w:t>
      </w:r>
      <w:r w:rsidR="00754115">
        <w:rPr>
          <w:rFonts w:eastAsia="Calibri"/>
          <w:spacing w:val="0"/>
          <w:sz w:val="24"/>
          <w:szCs w:val="24"/>
          <w:lang w:val="en-US" w:eastAsia="en-US"/>
        </w:rPr>
        <w:t>s</w:t>
      </w:r>
      <w:r w:rsidRPr="00C339AD">
        <w:rPr>
          <w:rFonts w:eastAsia="Calibri"/>
          <w:spacing w:val="0"/>
          <w:sz w:val="24"/>
          <w:szCs w:val="24"/>
          <w:lang w:val="kk-KZ" w:eastAsia="en-US"/>
        </w:rPr>
        <w:t>, pinching, topping and additional pollination of crops were carried out. After drying, primary and second cleaning, the weight of the seeds was 6 936 kg.</w:t>
      </w:r>
    </w:p>
    <w:p w:rsidR="00652A9F" w:rsidRDefault="00652A9F" w:rsidP="00BB55D0">
      <w:pPr>
        <w:pStyle w:val="a0"/>
      </w:pPr>
    </w:p>
    <w:p w:rsidR="00E460C1" w:rsidRDefault="00E460C1" w:rsidP="00BB55D0">
      <w:pPr>
        <w:pStyle w:val="a0"/>
      </w:pPr>
    </w:p>
    <w:p w:rsidR="00E460C1" w:rsidRDefault="00E460C1" w:rsidP="00BB55D0">
      <w:pPr>
        <w:pStyle w:val="a0"/>
      </w:pPr>
    </w:p>
    <w:p w:rsidR="00E460C1" w:rsidRDefault="00E460C1" w:rsidP="00BB55D0">
      <w:pPr>
        <w:pStyle w:val="a0"/>
      </w:pPr>
    </w:p>
    <w:p w:rsidR="00E460C1" w:rsidRDefault="00E460C1" w:rsidP="00BB55D0">
      <w:pPr>
        <w:pStyle w:val="a0"/>
      </w:pPr>
    </w:p>
    <w:p w:rsidR="00E460C1" w:rsidRDefault="00E460C1" w:rsidP="00BB55D0">
      <w:pPr>
        <w:pStyle w:val="a0"/>
      </w:pPr>
    </w:p>
    <w:p w:rsidR="00E460C1" w:rsidRDefault="00E460C1" w:rsidP="00BB55D0">
      <w:pPr>
        <w:pStyle w:val="a0"/>
      </w:pPr>
    </w:p>
    <w:p w:rsidR="00E460C1" w:rsidRDefault="00E460C1" w:rsidP="00BB55D0">
      <w:pPr>
        <w:pStyle w:val="a0"/>
      </w:pPr>
    </w:p>
    <w:p w:rsidR="00E460C1" w:rsidRDefault="00E460C1" w:rsidP="00BB55D0">
      <w:pPr>
        <w:pStyle w:val="a0"/>
      </w:pPr>
    </w:p>
    <w:p w:rsidR="00E460C1" w:rsidRPr="00652A9F" w:rsidRDefault="00E460C1" w:rsidP="00BB55D0">
      <w:pPr>
        <w:pStyle w:val="a0"/>
      </w:pPr>
    </w:p>
    <w:p w:rsidR="000C4F5C" w:rsidRPr="008C6596" w:rsidRDefault="000C4F5C" w:rsidP="00BB55D0">
      <w:pPr>
        <w:pStyle w:val="a0"/>
      </w:pPr>
    </w:p>
    <w:p w:rsidR="000C4F5C" w:rsidRPr="008C6596" w:rsidRDefault="000C4F5C" w:rsidP="00BB55D0">
      <w:pPr>
        <w:pStyle w:val="a0"/>
      </w:pPr>
    </w:p>
    <w:p w:rsidR="000C4F5C" w:rsidRPr="008C6596" w:rsidRDefault="000C4F5C" w:rsidP="00BB55D0">
      <w:pPr>
        <w:pStyle w:val="a0"/>
      </w:pPr>
    </w:p>
    <w:p w:rsidR="000C4F5C" w:rsidRDefault="000C4F5C" w:rsidP="00BB55D0">
      <w:pPr>
        <w:pStyle w:val="a0"/>
      </w:pPr>
    </w:p>
    <w:p w:rsidR="00756C68" w:rsidRDefault="00756C68" w:rsidP="00C727E5">
      <w:pPr>
        <w:jc w:val="center"/>
        <w:rPr>
          <w:b/>
          <w:spacing w:val="0"/>
          <w:sz w:val="24"/>
          <w:szCs w:val="24"/>
          <w:lang w:val="kk-KZ"/>
        </w:rPr>
      </w:pPr>
    </w:p>
    <w:p w:rsidR="00142831" w:rsidRDefault="00E9157C" w:rsidP="00C727E5">
      <w:pPr>
        <w:jc w:val="center"/>
        <w:rPr>
          <w:b/>
          <w:spacing w:val="0"/>
          <w:sz w:val="24"/>
          <w:szCs w:val="24"/>
          <w:lang w:val="en-US"/>
        </w:rPr>
      </w:pPr>
      <w:r>
        <w:rPr>
          <w:b/>
          <w:spacing w:val="0"/>
          <w:sz w:val="24"/>
          <w:szCs w:val="24"/>
          <w:lang w:val="kk-KZ"/>
        </w:rPr>
        <w:t>РЕФЕРАТ</w:t>
      </w:r>
    </w:p>
    <w:p w:rsidR="00F8548F" w:rsidRPr="00F8548F" w:rsidRDefault="00F8548F" w:rsidP="00BB55D0">
      <w:pPr>
        <w:pStyle w:val="a0"/>
      </w:pPr>
    </w:p>
    <w:p w:rsidR="00F8548F" w:rsidRPr="00F8548F" w:rsidRDefault="00DE77F5" w:rsidP="00F8548F">
      <w:pPr>
        <w:spacing w:line="360" w:lineRule="auto"/>
        <w:ind w:firstLine="709"/>
        <w:rPr>
          <w:spacing w:val="0"/>
          <w:sz w:val="24"/>
          <w:szCs w:val="24"/>
          <w:lang w:val="kk-KZ"/>
        </w:rPr>
      </w:pPr>
      <w:r w:rsidRPr="00C77852">
        <w:rPr>
          <w:spacing w:val="0"/>
          <w:sz w:val="24"/>
          <w:szCs w:val="24"/>
          <w:lang w:val="kk-KZ"/>
        </w:rPr>
        <w:t xml:space="preserve">Есеп </w:t>
      </w:r>
      <w:r w:rsidR="00F8548F" w:rsidRPr="00F8548F">
        <w:rPr>
          <w:spacing w:val="0"/>
          <w:sz w:val="24"/>
          <w:szCs w:val="24"/>
          <w:lang w:val="kk-KZ"/>
        </w:rPr>
        <w:t>83</w:t>
      </w:r>
      <w:r w:rsidRPr="00C77852">
        <w:rPr>
          <w:spacing w:val="0"/>
          <w:sz w:val="24"/>
          <w:szCs w:val="24"/>
          <w:lang w:val="kk-KZ"/>
        </w:rPr>
        <w:t xml:space="preserve"> б.,</w:t>
      </w:r>
      <w:r w:rsidR="004E0274" w:rsidRPr="00C77852">
        <w:rPr>
          <w:spacing w:val="0"/>
          <w:sz w:val="24"/>
          <w:szCs w:val="24"/>
          <w:lang w:val="kk-KZ"/>
        </w:rPr>
        <w:t xml:space="preserve">1 кітап, </w:t>
      </w:r>
      <w:r w:rsidRPr="00C77852">
        <w:rPr>
          <w:spacing w:val="0"/>
          <w:sz w:val="24"/>
          <w:szCs w:val="24"/>
          <w:lang w:val="kk-KZ"/>
        </w:rPr>
        <w:t xml:space="preserve"> </w:t>
      </w:r>
      <w:r w:rsidR="00221077" w:rsidRPr="00221077">
        <w:rPr>
          <w:spacing w:val="0"/>
          <w:sz w:val="24"/>
          <w:szCs w:val="24"/>
          <w:lang w:val="kk-KZ"/>
        </w:rPr>
        <w:t>1</w:t>
      </w:r>
      <w:r w:rsidR="004C4F22">
        <w:rPr>
          <w:spacing w:val="0"/>
          <w:sz w:val="24"/>
          <w:szCs w:val="24"/>
          <w:lang w:val="kk-KZ"/>
        </w:rPr>
        <w:t>2</w:t>
      </w:r>
      <w:r w:rsidR="00CD0908" w:rsidRPr="00C77852">
        <w:rPr>
          <w:spacing w:val="0"/>
          <w:sz w:val="24"/>
          <w:szCs w:val="24"/>
          <w:lang w:val="kk-KZ"/>
        </w:rPr>
        <w:t xml:space="preserve"> кесте, 1</w:t>
      </w:r>
      <w:r w:rsidR="00BB55D0">
        <w:rPr>
          <w:spacing w:val="0"/>
          <w:sz w:val="24"/>
          <w:szCs w:val="24"/>
          <w:lang w:val="kk-KZ"/>
        </w:rPr>
        <w:t>8</w:t>
      </w:r>
      <w:bookmarkStart w:id="0" w:name="_GoBack"/>
      <w:bookmarkEnd w:id="0"/>
      <w:r w:rsidRPr="00C77852">
        <w:rPr>
          <w:spacing w:val="0"/>
          <w:sz w:val="24"/>
          <w:szCs w:val="24"/>
          <w:lang w:val="kk-KZ"/>
        </w:rPr>
        <w:t xml:space="preserve"> сурет, </w:t>
      </w:r>
      <w:r w:rsidR="00221077" w:rsidRPr="00221077">
        <w:rPr>
          <w:spacing w:val="0"/>
          <w:sz w:val="24"/>
          <w:szCs w:val="24"/>
          <w:lang w:val="kk-KZ"/>
        </w:rPr>
        <w:t>4</w:t>
      </w:r>
      <w:r w:rsidR="00E9157C">
        <w:rPr>
          <w:spacing w:val="0"/>
          <w:sz w:val="24"/>
          <w:szCs w:val="24"/>
          <w:lang w:val="kk-KZ"/>
        </w:rPr>
        <w:t>1</w:t>
      </w:r>
      <w:r w:rsidRPr="00C77852">
        <w:rPr>
          <w:spacing w:val="0"/>
          <w:sz w:val="24"/>
          <w:szCs w:val="24"/>
          <w:lang w:val="kk-KZ"/>
        </w:rPr>
        <w:t xml:space="preserve"> әдебиет, </w:t>
      </w:r>
      <w:r w:rsidR="00221077" w:rsidRPr="00E9157C">
        <w:rPr>
          <w:spacing w:val="0"/>
          <w:sz w:val="24"/>
          <w:szCs w:val="24"/>
          <w:lang w:val="kk-KZ"/>
        </w:rPr>
        <w:t>9</w:t>
      </w:r>
      <w:r w:rsidR="00CD0908" w:rsidRPr="00C77852">
        <w:rPr>
          <w:spacing w:val="0"/>
          <w:sz w:val="24"/>
          <w:szCs w:val="24"/>
          <w:lang w:val="kk-KZ"/>
        </w:rPr>
        <w:t xml:space="preserve"> </w:t>
      </w:r>
      <w:r w:rsidRPr="00C77852">
        <w:rPr>
          <w:spacing w:val="0"/>
          <w:sz w:val="24"/>
          <w:szCs w:val="24"/>
          <w:lang w:val="kk-KZ"/>
        </w:rPr>
        <w:t>қосымша</w:t>
      </w:r>
    </w:p>
    <w:p w:rsidR="007E4EBF" w:rsidRPr="00C77852" w:rsidRDefault="00AB205C" w:rsidP="00F8548F">
      <w:pPr>
        <w:spacing w:line="360" w:lineRule="auto"/>
        <w:ind w:firstLine="709"/>
        <w:rPr>
          <w:spacing w:val="0"/>
          <w:sz w:val="24"/>
          <w:szCs w:val="24"/>
          <w:lang w:val="kk-KZ"/>
        </w:rPr>
      </w:pPr>
      <w:r w:rsidRPr="00C77852">
        <w:rPr>
          <w:spacing w:val="0"/>
          <w:sz w:val="24"/>
          <w:szCs w:val="24"/>
          <w:lang w:val="kk-KZ"/>
        </w:rPr>
        <w:t>ҚАНТ ҚЫЗЫЛШАСЫ, ГИБРИДТЕР, ҰРЫҚТАР, ТЕХНОЛОГИЯ, ҚҰРҒАТУ, СЕНІМСІЗДІК, ҰРЫҚТАРДЫ ӨСІРУ, ҰҚСАСТЫҚ, ӨНДІРУ ҚУАТЫ</w:t>
      </w:r>
    </w:p>
    <w:p w:rsidR="00AB205C" w:rsidRPr="00C77852" w:rsidRDefault="00AB205C" w:rsidP="00924B8B">
      <w:pPr>
        <w:spacing w:line="360" w:lineRule="auto"/>
        <w:ind w:firstLine="709"/>
        <w:jc w:val="both"/>
        <w:rPr>
          <w:spacing w:val="0"/>
          <w:sz w:val="24"/>
          <w:szCs w:val="24"/>
          <w:lang w:val="kk-KZ"/>
        </w:rPr>
      </w:pPr>
      <w:r w:rsidRPr="00C77852">
        <w:rPr>
          <w:spacing w:val="0"/>
          <w:sz w:val="24"/>
          <w:szCs w:val="24"/>
          <w:lang w:val="kk-KZ"/>
        </w:rPr>
        <w:t>Зерттеу нысаны: Айшолпан және Ақсу қант қызылшасының гибридтерінің отандық және элиталық тұқымдары.</w:t>
      </w:r>
    </w:p>
    <w:p w:rsidR="00AB205C" w:rsidRPr="00C77852" w:rsidRDefault="00AB205C" w:rsidP="00924B8B">
      <w:pPr>
        <w:spacing w:line="360" w:lineRule="auto"/>
        <w:ind w:firstLine="709"/>
        <w:jc w:val="both"/>
        <w:rPr>
          <w:spacing w:val="0"/>
          <w:sz w:val="24"/>
          <w:szCs w:val="24"/>
          <w:lang w:val="kk-KZ"/>
        </w:rPr>
      </w:pPr>
      <w:r w:rsidRPr="00C77852">
        <w:rPr>
          <w:spacing w:val="0"/>
          <w:sz w:val="24"/>
          <w:szCs w:val="24"/>
          <w:lang w:val="kk-KZ"/>
        </w:rPr>
        <w:t>Жұмыстың мақсаты: суда еритін пленка түзгіштерді, қорғаныс және ынталандырушы заттарды қолдана отырып қант қызылшасының тұқымдарын панирование және инкрустациялаудың инновациялық технологиясын жасау және отандық қант қызылшасы будандарының тұқымдарын халықаралық талаптарға сәйкес өңдеу тиімділігін арттырудың ғылыми негіздемесін ұсыну.</w:t>
      </w:r>
    </w:p>
    <w:p w:rsidR="00AB205C" w:rsidRPr="00C77852" w:rsidRDefault="00AB205C" w:rsidP="00924B8B">
      <w:pPr>
        <w:spacing w:line="360" w:lineRule="auto"/>
        <w:ind w:firstLine="709"/>
        <w:jc w:val="both"/>
        <w:rPr>
          <w:spacing w:val="0"/>
          <w:sz w:val="24"/>
          <w:szCs w:val="24"/>
          <w:lang w:val="kk-KZ"/>
        </w:rPr>
      </w:pPr>
      <w:r w:rsidRPr="00C77852">
        <w:rPr>
          <w:spacing w:val="0"/>
          <w:sz w:val="24"/>
          <w:szCs w:val="24"/>
          <w:lang w:val="kk-KZ"/>
        </w:rPr>
        <w:t>Зерттеу әдісі: далалық және зертханалық.</w:t>
      </w:r>
    </w:p>
    <w:p w:rsidR="00652A9F" w:rsidRPr="00EB4474" w:rsidRDefault="00652A9F" w:rsidP="00924B8B">
      <w:pPr>
        <w:spacing w:line="360" w:lineRule="auto"/>
        <w:ind w:firstLine="709"/>
        <w:jc w:val="both"/>
        <w:rPr>
          <w:spacing w:val="0"/>
          <w:sz w:val="24"/>
          <w:szCs w:val="24"/>
          <w:lang w:val="kk-KZ"/>
        </w:rPr>
      </w:pPr>
      <w:r w:rsidRPr="00EB4474">
        <w:rPr>
          <w:spacing w:val="0"/>
          <w:sz w:val="24"/>
          <w:szCs w:val="24"/>
          <w:lang w:val="kk-KZ"/>
        </w:rPr>
        <w:t>Зерттеу нәтижелері: Қант қызылшасының түпнұсқа (суперэлиталық және элиталық) тұқымдарын өндіру үшін биыл 5 га алаңға тұқымдық емес тұқым өсімдіктері (Ақсу буданы) және тұқымдық өсімдіктер (Айшолпан буданы аналық қызылшасының компонентін отырғызу) 4: 2 схемасы бойынша (аналық желі) 1 га жерге отырғызылды. - 4 қатар, әке формасы - 2 қатар). Жоғары өнімді аталық бездерді қалыптастыру үшін дақылдарды соғу, шымшу және қосымша тозаңдандыру жұмыстары жүргізілді. Жылдың топырақ-климаттық жағдайы, агротехникалық шаралардың уақытылы жүргізілуі 10,2 тонна көлемінде қант қызылшасы тұқымдарының оңтайлы жалпы өнімділігін алуға мүмкіндік берді. Кептіруден, алғашқы және екінші тазалаудан кейін тұқымның салмағы 6 936 кг құрады.</w:t>
      </w:r>
    </w:p>
    <w:p w:rsidR="00AB205C" w:rsidRPr="003E7B40" w:rsidRDefault="00AB205C" w:rsidP="00924B8B">
      <w:pPr>
        <w:spacing w:line="360" w:lineRule="auto"/>
        <w:ind w:firstLine="709"/>
        <w:jc w:val="both"/>
        <w:rPr>
          <w:spacing w:val="0"/>
          <w:sz w:val="24"/>
          <w:szCs w:val="24"/>
          <w:lang w:val="kk-KZ"/>
        </w:rPr>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E460C1" w:rsidRPr="00F8548F" w:rsidRDefault="00E460C1" w:rsidP="00BB55D0">
      <w:pPr>
        <w:pStyle w:val="a0"/>
      </w:pPr>
    </w:p>
    <w:p w:rsidR="0026750D" w:rsidRPr="00C77852" w:rsidRDefault="00E9157C" w:rsidP="00924B8B">
      <w:pPr>
        <w:spacing w:after="200" w:line="360" w:lineRule="auto"/>
        <w:jc w:val="center"/>
        <w:rPr>
          <w:b/>
          <w:spacing w:val="0"/>
          <w:sz w:val="24"/>
          <w:szCs w:val="24"/>
          <w:lang w:val="kk-KZ"/>
        </w:rPr>
      </w:pPr>
      <w:r>
        <w:rPr>
          <w:b/>
          <w:spacing w:val="0"/>
          <w:sz w:val="24"/>
          <w:szCs w:val="24"/>
          <w:lang w:val="en-US" w:eastAsia="en-US"/>
        </w:rPr>
        <w:lastRenderedPageBreak/>
        <w:t xml:space="preserve">LIST OF </w:t>
      </w:r>
      <w:r w:rsidR="005A2EDA" w:rsidRPr="005A2EDA">
        <w:rPr>
          <w:b/>
          <w:spacing w:val="0"/>
          <w:sz w:val="24"/>
          <w:szCs w:val="24"/>
          <w:lang w:val="en-US" w:eastAsia="en-US"/>
        </w:rPr>
        <w:t>DEFINITIONS AND ABBREVIATIONS</w:t>
      </w:r>
    </w:p>
    <w:tbl>
      <w:tblPr>
        <w:tblStyle w:val="a4"/>
        <w:tblW w:w="9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699"/>
      </w:tblGrid>
      <w:tr w:rsidR="005A2EDA" w:rsidRPr="00C77852" w:rsidTr="000B16C7">
        <w:tc>
          <w:tcPr>
            <w:tcW w:w="2093" w:type="dxa"/>
          </w:tcPr>
          <w:p w:rsidR="005A2EDA" w:rsidRDefault="005A2EDA" w:rsidP="005A2EDA">
            <w:bookmarkStart w:id="1" w:name="_Hlk56872815"/>
            <w:r w:rsidRPr="00BB7D3B">
              <w:rPr>
                <w:sz w:val="24"/>
                <w:szCs w:val="24"/>
              </w:rPr>
              <w:t>KazRIAPG</w:t>
            </w:r>
          </w:p>
        </w:tc>
        <w:tc>
          <w:tcPr>
            <w:tcW w:w="7699" w:type="dxa"/>
          </w:tcPr>
          <w:p w:rsidR="005A2EDA" w:rsidRPr="005A2EDA" w:rsidRDefault="005A2EDA" w:rsidP="005A2EDA">
            <w:pPr>
              <w:rPr>
                <w:spacing w:val="0"/>
                <w:sz w:val="24"/>
                <w:szCs w:val="24"/>
                <w:lang w:val="kk-KZ"/>
              </w:rPr>
            </w:pPr>
            <w:r w:rsidRPr="005A2EDA">
              <w:rPr>
                <w:spacing w:val="0"/>
                <w:sz w:val="24"/>
                <w:szCs w:val="24"/>
                <w:lang w:val="kk-KZ"/>
              </w:rPr>
              <w:t>- Limited Liability Partnership</w:t>
            </w:r>
          </w:p>
        </w:tc>
      </w:tr>
      <w:tr w:rsidR="005A2EDA" w:rsidRPr="00E14456" w:rsidTr="000B16C7">
        <w:tc>
          <w:tcPr>
            <w:tcW w:w="2093" w:type="dxa"/>
          </w:tcPr>
          <w:p w:rsidR="005A2EDA" w:rsidRPr="005A2EDA" w:rsidRDefault="005A2EDA" w:rsidP="005A2EDA">
            <w:pPr>
              <w:rPr>
                <w:lang w:val="en-US"/>
              </w:rPr>
            </w:pPr>
            <w:r>
              <w:rPr>
                <w:sz w:val="24"/>
                <w:szCs w:val="24"/>
                <w:lang w:val="en-US"/>
              </w:rPr>
              <w:t>LLP</w:t>
            </w:r>
          </w:p>
        </w:tc>
        <w:tc>
          <w:tcPr>
            <w:tcW w:w="7699" w:type="dxa"/>
          </w:tcPr>
          <w:p w:rsidR="005A2EDA" w:rsidRPr="005A2EDA" w:rsidRDefault="005A2EDA" w:rsidP="005A2EDA">
            <w:pPr>
              <w:rPr>
                <w:spacing w:val="0"/>
                <w:sz w:val="24"/>
                <w:szCs w:val="24"/>
                <w:lang w:val="kk-KZ"/>
              </w:rPr>
            </w:pPr>
            <w:r w:rsidRPr="005A2EDA">
              <w:rPr>
                <w:spacing w:val="0"/>
                <w:sz w:val="24"/>
                <w:szCs w:val="24"/>
                <w:lang w:val="kk-KZ"/>
              </w:rPr>
              <w:t>Kazakh Research Institute of Agriculture and Plant Growing</w:t>
            </w:r>
          </w:p>
        </w:tc>
      </w:tr>
      <w:tr w:rsidR="00FB65AF" w:rsidRPr="00C77852" w:rsidTr="000B16C7">
        <w:tc>
          <w:tcPr>
            <w:tcW w:w="2093" w:type="dxa"/>
          </w:tcPr>
          <w:p w:rsidR="00FB65AF" w:rsidRPr="007944A1" w:rsidRDefault="007944A1" w:rsidP="00C77852">
            <w:pPr>
              <w:rPr>
                <w:sz w:val="24"/>
                <w:szCs w:val="24"/>
                <w:lang w:val="en-US"/>
              </w:rPr>
            </w:pPr>
            <w:r>
              <w:rPr>
                <w:sz w:val="24"/>
                <w:szCs w:val="24"/>
                <w:lang w:val="en-US"/>
              </w:rPr>
              <w:t>Bln.people</w:t>
            </w:r>
          </w:p>
        </w:tc>
        <w:tc>
          <w:tcPr>
            <w:tcW w:w="7699" w:type="dxa"/>
          </w:tcPr>
          <w:p w:rsidR="00FB65AF" w:rsidRPr="00C77852" w:rsidRDefault="00FB65AF" w:rsidP="00C77852">
            <w:pPr>
              <w:rPr>
                <w:spacing w:val="0"/>
                <w:sz w:val="24"/>
                <w:szCs w:val="24"/>
                <w:lang w:val="kk-KZ"/>
              </w:rPr>
            </w:pPr>
            <w:r w:rsidRPr="00C77852">
              <w:rPr>
                <w:spacing w:val="0"/>
                <w:sz w:val="24"/>
                <w:szCs w:val="24"/>
                <w:lang w:val="kk-KZ"/>
              </w:rPr>
              <w:t>-</w:t>
            </w:r>
            <w:r w:rsidR="005A2EDA" w:rsidRPr="008D02C6">
              <w:rPr>
                <w:spacing w:val="0"/>
                <w:sz w:val="24"/>
                <w:szCs w:val="24"/>
                <w:lang w:val="kk-KZ"/>
              </w:rPr>
              <w:t xml:space="preserve"> billion people</w:t>
            </w:r>
          </w:p>
        </w:tc>
      </w:tr>
      <w:tr w:rsidR="00FB65AF" w:rsidRPr="00C77852" w:rsidTr="000B16C7">
        <w:tc>
          <w:tcPr>
            <w:tcW w:w="2093" w:type="dxa"/>
          </w:tcPr>
          <w:p w:rsidR="00FB65AF" w:rsidRPr="00C77852" w:rsidRDefault="00FB65AF" w:rsidP="00C77852">
            <w:pPr>
              <w:rPr>
                <w:sz w:val="24"/>
                <w:szCs w:val="24"/>
              </w:rPr>
            </w:pPr>
            <w:r w:rsidRPr="00C77852">
              <w:rPr>
                <w:sz w:val="24"/>
                <w:szCs w:val="24"/>
              </w:rPr>
              <w:t>%</w:t>
            </w:r>
          </w:p>
        </w:tc>
        <w:tc>
          <w:tcPr>
            <w:tcW w:w="7699" w:type="dxa"/>
          </w:tcPr>
          <w:p w:rsidR="00FB65AF" w:rsidRPr="004458A2" w:rsidRDefault="004458A2" w:rsidP="004458A2">
            <w:pPr>
              <w:rPr>
                <w:spacing w:val="0"/>
                <w:sz w:val="24"/>
                <w:szCs w:val="24"/>
                <w:lang w:val="kk-KZ"/>
              </w:rPr>
            </w:pPr>
            <w:r>
              <w:rPr>
                <w:spacing w:val="0"/>
                <w:sz w:val="24"/>
                <w:szCs w:val="24"/>
                <w:lang w:val="en-US"/>
              </w:rPr>
              <w:t>-</w:t>
            </w:r>
            <w:r w:rsidR="00B15E08">
              <w:rPr>
                <w:spacing w:val="0"/>
                <w:sz w:val="24"/>
                <w:szCs w:val="24"/>
                <w:lang w:val="kk-KZ"/>
              </w:rPr>
              <w:t>p</w:t>
            </w:r>
            <w:r w:rsidR="007944A1" w:rsidRPr="004458A2">
              <w:rPr>
                <w:spacing w:val="0"/>
                <w:sz w:val="24"/>
                <w:szCs w:val="24"/>
                <w:lang w:val="kk-KZ"/>
              </w:rPr>
              <w:t>ercent</w:t>
            </w:r>
          </w:p>
        </w:tc>
      </w:tr>
      <w:tr w:rsidR="00FB65AF" w:rsidRPr="00C77852" w:rsidTr="000B16C7">
        <w:tc>
          <w:tcPr>
            <w:tcW w:w="2093" w:type="dxa"/>
          </w:tcPr>
          <w:p w:rsidR="00FB65AF" w:rsidRPr="008D02C6" w:rsidRDefault="008D02C6" w:rsidP="00C77852">
            <w:pPr>
              <w:rPr>
                <w:sz w:val="24"/>
                <w:szCs w:val="24"/>
                <w:lang w:val="en-US"/>
              </w:rPr>
            </w:pPr>
            <w:r>
              <w:rPr>
                <w:sz w:val="24"/>
                <w:szCs w:val="24"/>
                <w:lang w:val="en-US"/>
              </w:rPr>
              <w:t>ton</w:t>
            </w:r>
          </w:p>
        </w:tc>
        <w:tc>
          <w:tcPr>
            <w:tcW w:w="7699" w:type="dxa"/>
          </w:tcPr>
          <w:p w:rsidR="00FB65AF" w:rsidRPr="00C77852" w:rsidRDefault="007944A1" w:rsidP="007944A1">
            <w:pPr>
              <w:rPr>
                <w:spacing w:val="0"/>
                <w:sz w:val="24"/>
                <w:szCs w:val="24"/>
                <w:lang w:val="kk-KZ"/>
              </w:rPr>
            </w:pPr>
            <w:r>
              <w:rPr>
                <w:spacing w:val="0"/>
                <w:sz w:val="24"/>
                <w:szCs w:val="24"/>
                <w:lang w:val="kk-KZ"/>
              </w:rPr>
              <w:t>-ton</w:t>
            </w:r>
          </w:p>
        </w:tc>
      </w:tr>
      <w:tr w:rsidR="00FB65AF" w:rsidRPr="00C77852" w:rsidTr="000B16C7">
        <w:tc>
          <w:tcPr>
            <w:tcW w:w="2093" w:type="dxa"/>
          </w:tcPr>
          <w:p w:rsidR="00FB65AF" w:rsidRPr="00C77852" w:rsidRDefault="007944A1" w:rsidP="00C77852">
            <w:pPr>
              <w:rPr>
                <w:sz w:val="24"/>
                <w:szCs w:val="24"/>
              </w:rPr>
            </w:pPr>
            <w:r>
              <w:rPr>
                <w:sz w:val="24"/>
                <w:szCs w:val="24"/>
              </w:rPr>
              <w:t>c/</w:t>
            </w:r>
            <w:proofErr w:type="gramStart"/>
            <w:r>
              <w:rPr>
                <w:sz w:val="24"/>
                <w:szCs w:val="24"/>
              </w:rPr>
              <w:t>h</w:t>
            </w:r>
            <w:proofErr w:type="gramEnd"/>
            <w:r w:rsidR="00FB65AF" w:rsidRPr="00C77852">
              <w:rPr>
                <w:sz w:val="24"/>
                <w:szCs w:val="24"/>
              </w:rPr>
              <w:t>а</w:t>
            </w:r>
          </w:p>
        </w:tc>
        <w:tc>
          <w:tcPr>
            <w:tcW w:w="7699" w:type="dxa"/>
          </w:tcPr>
          <w:p w:rsidR="00FB65AF" w:rsidRPr="00C77852" w:rsidRDefault="00FB65AF" w:rsidP="00C77852">
            <w:pPr>
              <w:rPr>
                <w:spacing w:val="0"/>
                <w:sz w:val="24"/>
                <w:szCs w:val="24"/>
                <w:lang w:val="kk-KZ"/>
              </w:rPr>
            </w:pPr>
            <w:r w:rsidRPr="00C77852">
              <w:rPr>
                <w:spacing w:val="0"/>
                <w:sz w:val="24"/>
                <w:szCs w:val="24"/>
                <w:lang w:val="kk-KZ"/>
              </w:rPr>
              <w:t>-</w:t>
            </w:r>
            <w:r w:rsidR="007944A1" w:rsidRPr="008D02C6">
              <w:rPr>
                <w:spacing w:val="0"/>
                <w:sz w:val="24"/>
                <w:szCs w:val="24"/>
                <w:lang w:val="kk-KZ"/>
              </w:rPr>
              <w:t xml:space="preserve"> centner per hectare</w:t>
            </w:r>
          </w:p>
        </w:tc>
      </w:tr>
      <w:tr w:rsidR="008D02C6" w:rsidRPr="00E14456" w:rsidTr="000B16C7">
        <w:tc>
          <w:tcPr>
            <w:tcW w:w="2093" w:type="dxa"/>
          </w:tcPr>
          <w:p w:rsidR="008D02C6" w:rsidRPr="004458A2" w:rsidRDefault="008D02C6" w:rsidP="008D02C6">
            <w:pPr>
              <w:rPr>
                <w:spacing w:val="0"/>
                <w:sz w:val="24"/>
                <w:szCs w:val="24"/>
                <w:lang w:val="kk-KZ"/>
              </w:rPr>
            </w:pPr>
            <w:r w:rsidRPr="004458A2">
              <w:rPr>
                <w:spacing w:val="0"/>
                <w:sz w:val="24"/>
                <w:szCs w:val="24"/>
                <w:lang w:val="kk-KZ"/>
              </w:rPr>
              <w:t>KWS</w:t>
            </w:r>
          </w:p>
        </w:tc>
        <w:tc>
          <w:tcPr>
            <w:tcW w:w="7699" w:type="dxa"/>
          </w:tcPr>
          <w:p w:rsidR="008D02C6" w:rsidRPr="004458A2" w:rsidRDefault="008D02C6" w:rsidP="008D02C6">
            <w:pPr>
              <w:rPr>
                <w:spacing w:val="0"/>
                <w:sz w:val="24"/>
                <w:szCs w:val="24"/>
                <w:lang w:val="kk-KZ"/>
              </w:rPr>
            </w:pPr>
            <w:r w:rsidRPr="004458A2">
              <w:rPr>
                <w:spacing w:val="0"/>
                <w:sz w:val="24"/>
                <w:szCs w:val="24"/>
                <w:lang w:val="kk-KZ"/>
              </w:rPr>
              <w:t>- The world’s leading plant breeding and seeds production company</w:t>
            </w:r>
          </w:p>
        </w:tc>
      </w:tr>
      <w:tr w:rsidR="00BA4E6E" w:rsidRPr="00E14456" w:rsidTr="000B16C7">
        <w:tc>
          <w:tcPr>
            <w:tcW w:w="2093" w:type="dxa"/>
          </w:tcPr>
          <w:p w:rsidR="00BA4E6E" w:rsidRPr="004458A2" w:rsidRDefault="00BA4E6E" w:rsidP="00BA4E6E">
            <w:pPr>
              <w:rPr>
                <w:spacing w:val="0"/>
                <w:sz w:val="24"/>
                <w:szCs w:val="24"/>
                <w:lang w:val="kk-KZ"/>
              </w:rPr>
            </w:pPr>
            <w:r w:rsidRPr="004458A2">
              <w:rPr>
                <w:spacing w:val="0"/>
                <w:sz w:val="24"/>
                <w:szCs w:val="24"/>
                <w:lang w:val="kk-KZ"/>
              </w:rPr>
              <w:t xml:space="preserve">EPD </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-(Early Plant Development)- innovative technology for sugar beet seeds preparation</w:t>
            </w:r>
          </w:p>
        </w:tc>
      </w:tr>
      <w:tr w:rsidR="00BA4E6E" w:rsidRPr="00E14456" w:rsidTr="000B16C7">
        <w:trPr>
          <w:trHeight w:val="493"/>
        </w:trPr>
        <w:tc>
          <w:tcPr>
            <w:tcW w:w="2093" w:type="dxa"/>
          </w:tcPr>
          <w:p w:rsidR="00853F39" w:rsidRPr="00853F39" w:rsidRDefault="00BA4E6E" w:rsidP="00BA4E6E">
            <w:pPr>
              <w:rPr>
                <w:spacing w:val="0"/>
                <w:sz w:val="24"/>
                <w:szCs w:val="24"/>
                <w:lang w:val="kk-KZ"/>
              </w:rPr>
            </w:pPr>
            <w:r w:rsidRPr="004458A2">
              <w:rPr>
                <w:spacing w:val="0"/>
                <w:sz w:val="24"/>
                <w:szCs w:val="24"/>
                <w:lang w:val="kk-KZ"/>
              </w:rPr>
              <w:t>AIC of RK</w:t>
            </w:r>
            <w:r w:rsidR="00853F39" w:rsidRPr="00853F39">
              <w:rPr>
                <w:spacing w:val="0"/>
                <w:sz w:val="24"/>
                <w:szCs w:val="24"/>
                <w:lang w:val="kk-KZ"/>
              </w:rPr>
              <w:t xml:space="preserve"> </w:t>
            </w:r>
          </w:p>
          <w:p w:rsidR="00853F39" w:rsidRPr="00853F39" w:rsidRDefault="00853F39" w:rsidP="00BA4E6E">
            <w:pPr>
              <w:rPr>
                <w:spacing w:val="0"/>
                <w:sz w:val="24"/>
                <w:szCs w:val="24"/>
                <w:lang w:val="kk-KZ"/>
              </w:rPr>
            </w:pPr>
          </w:p>
          <w:p w:rsidR="00BA4E6E" w:rsidRPr="004458A2" w:rsidRDefault="00853F39" w:rsidP="00BA4E6E">
            <w:pPr>
              <w:rPr>
                <w:spacing w:val="0"/>
                <w:sz w:val="24"/>
                <w:szCs w:val="24"/>
                <w:lang w:val="kk-KZ"/>
              </w:rPr>
            </w:pPr>
            <w:r w:rsidRPr="00853F39">
              <w:rPr>
                <w:spacing w:val="0"/>
                <w:sz w:val="24"/>
                <w:szCs w:val="24"/>
                <w:lang w:val="kk-KZ"/>
              </w:rPr>
              <w:t>CQAFES</w:t>
            </w:r>
          </w:p>
        </w:tc>
        <w:tc>
          <w:tcPr>
            <w:tcW w:w="7699" w:type="dxa"/>
          </w:tcPr>
          <w:p w:rsidR="00BA4E6E" w:rsidRDefault="00106F39" w:rsidP="00BA4E6E">
            <w:pPr>
              <w:rPr>
                <w:spacing w:val="0"/>
                <w:sz w:val="24"/>
                <w:szCs w:val="24"/>
                <w:lang w:val="kk-KZ"/>
              </w:rPr>
            </w:pPr>
            <w:r w:rsidRPr="00853F39">
              <w:rPr>
                <w:spacing w:val="0"/>
                <w:sz w:val="24"/>
                <w:szCs w:val="24"/>
                <w:lang w:val="kk-KZ"/>
              </w:rPr>
              <w:t>-</w:t>
            </w:r>
            <w:r w:rsidR="00BA4E6E" w:rsidRPr="004458A2">
              <w:rPr>
                <w:spacing w:val="0"/>
                <w:sz w:val="24"/>
                <w:szCs w:val="24"/>
                <w:lang w:val="kk-KZ"/>
              </w:rPr>
              <w:t>Agro-industrial complex of the Republic of Kazakhstan</w:t>
            </w:r>
          </w:p>
          <w:p w:rsidR="00853F39" w:rsidRPr="00853F39" w:rsidRDefault="00853F39" w:rsidP="00853F39">
            <w:pPr>
              <w:rPr>
                <w:spacing w:val="0"/>
                <w:sz w:val="24"/>
                <w:szCs w:val="24"/>
                <w:lang w:val="kk-KZ"/>
              </w:rPr>
            </w:pPr>
          </w:p>
          <w:p w:rsidR="00853F39" w:rsidRPr="00853F39" w:rsidRDefault="00853F39" w:rsidP="00853F39">
            <w:pPr>
              <w:rPr>
                <w:spacing w:val="0"/>
                <w:sz w:val="24"/>
                <w:szCs w:val="24"/>
                <w:lang w:val="kk-KZ"/>
              </w:rPr>
            </w:pPr>
            <w:r w:rsidRPr="00853F39">
              <w:rPr>
                <w:spacing w:val="0"/>
                <w:sz w:val="24"/>
                <w:szCs w:val="24"/>
                <w:lang w:val="kk-KZ"/>
              </w:rPr>
              <w:t>-Committee for Quality Assurance in the Field of Education and Science</w:t>
            </w:r>
          </w:p>
          <w:p w:rsidR="00853F39" w:rsidRPr="00853F39" w:rsidRDefault="00853F39" w:rsidP="00BB55D0">
            <w:pPr>
              <w:pStyle w:val="a0"/>
            </w:pPr>
          </w:p>
        </w:tc>
      </w:tr>
      <w:tr w:rsidR="00BA4E6E" w:rsidRPr="004458A2" w:rsidTr="000B16C7">
        <w:trPr>
          <w:trHeight w:val="493"/>
        </w:trPr>
        <w:tc>
          <w:tcPr>
            <w:tcW w:w="2093" w:type="dxa"/>
          </w:tcPr>
          <w:p w:rsidR="00BA4E6E" w:rsidRPr="004458A2" w:rsidRDefault="00BA4E6E" w:rsidP="00BA4E6E">
            <w:pPr>
              <w:rPr>
                <w:spacing w:val="0"/>
                <w:sz w:val="24"/>
                <w:szCs w:val="24"/>
                <w:lang w:val="kk-KZ"/>
              </w:rPr>
            </w:pPr>
            <w:r w:rsidRPr="004458A2">
              <w:rPr>
                <w:spacing w:val="0"/>
                <w:sz w:val="24"/>
                <w:szCs w:val="24"/>
                <w:lang w:val="kk-KZ"/>
              </w:rPr>
              <w:t>R&amp;D work</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research development work</w:t>
            </w:r>
          </w:p>
        </w:tc>
      </w:tr>
      <w:tr w:rsidR="00BA4E6E" w:rsidRPr="004458A2" w:rsidTr="000B16C7">
        <w:trPr>
          <w:trHeight w:val="493"/>
        </w:trPr>
        <w:tc>
          <w:tcPr>
            <w:tcW w:w="2093" w:type="dxa"/>
          </w:tcPr>
          <w:p w:rsidR="00BA4E6E" w:rsidRPr="004458A2" w:rsidRDefault="008B0A1A" w:rsidP="008B0A1A">
            <w:pPr>
              <w:rPr>
                <w:spacing w:val="0"/>
                <w:sz w:val="24"/>
                <w:szCs w:val="24"/>
                <w:lang w:val="kk-KZ"/>
              </w:rPr>
            </w:pPr>
            <w:r w:rsidRPr="008B0A1A">
              <w:rPr>
                <w:spacing w:val="0"/>
                <w:sz w:val="24"/>
                <w:szCs w:val="24"/>
                <w:vertAlign w:val="superscript"/>
                <w:lang w:val="kk-KZ"/>
              </w:rPr>
              <w:t>0</w:t>
            </w:r>
            <w:r w:rsidR="00BA4E6E" w:rsidRPr="004458A2">
              <w:rPr>
                <w:spacing w:val="0"/>
                <w:sz w:val="24"/>
                <w:szCs w:val="24"/>
                <w:lang w:val="kk-KZ"/>
              </w:rPr>
              <w:t>С</w:t>
            </w:r>
          </w:p>
        </w:tc>
        <w:tc>
          <w:tcPr>
            <w:tcW w:w="7699" w:type="dxa"/>
          </w:tcPr>
          <w:p w:rsidR="00BA4E6E" w:rsidRPr="00636566" w:rsidRDefault="00BA4E6E" w:rsidP="00BA4E6E">
            <w:pPr>
              <w:rPr>
                <w:spacing w:val="0"/>
                <w:sz w:val="24"/>
                <w:szCs w:val="24"/>
              </w:rPr>
            </w:pPr>
            <w:r w:rsidRPr="004458A2">
              <w:rPr>
                <w:spacing w:val="0"/>
                <w:sz w:val="24"/>
                <w:szCs w:val="24"/>
                <w:lang w:val="kk-KZ"/>
              </w:rPr>
              <w:t>- temperature, Celsius</w:t>
            </w:r>
          </w:p>
        </w:tc>
      </w:tr>
      <w:tr w:rsidR="00BA4E6E" w:rsidRPr="004458A2" w:rsidTr="000B16C7">
        <w:trPr>
          <w:trHeight w:val="493"/>
        </w:trPr>
        <w:tc>
          <w:tcPr>
            <w:tcW w:w="2093" w:type="dxa"/>
          </w:tcPr>
          <w:p w:rsidR="00BA4E6E" w:rsidRPr="004458A2" w:rsidRDefault="00BA4E6E" w:rsidP="00BA4E6E">
            <w:pPr>
              <w:rPr>
                <w:spacing w:val="0"/>
                <w:sz w:val="24"/>
                <w:szCs w:val="24"/>
                <w:lang w:val="kk-KZ"/>
              </w:rPr>
            </w:pPr>
            <w:r w:rsidRPr="004458A2">
              <w:rPr>
                <w:spacing w:val="0"/>
                <w:sz w:val="24"/>
                <w:szCs w:val="24"/>
                <w:lang w:val="kk-KZ"/>
              </w:rPr>
              <w:t xml:space="preserve">N, </w:t>
            </w:r>
            <w:r w:rsidRPr="00CB089A">
              <w:rPr>
                <w:spacing w:val="0"/>
                <w:sz w:val="24"/>
                <w:szCs w:val="24"/>
                <w:lang w:val="kk-KZ"/>
              </w:rPr>
              <w:t>Р2О5,  К2О</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nitrogen, phosphorus, potassium</w:t>
            </w:r>
          </w:p>
        </w:tc>
      </w:tr>
      <w:tr w:rsidR="00BA4E6E" w:rsidRPr="004458A2" w:rsidTr="000B16C7">
        <w:trPr>
          <w:trHeight w:val="629"/>
        </w:trPr>
        <w:tc>
          <w:tcPr>
            <w:tcW w:w="2093" w:type="dxa"/>
          </w:tcPr>
          <w:p w:rsidR="00BA4E6E" w:rsidRPr="004458A2" w:rsidRDefault="00BA4E6E" w:rsidP="00BA4E6E">
            <w:pPr>
              <w:rPr>
                <w:spacing w:val="0"/>
                <w:sz w:val="24"/>
                <w:szCs w:val="24"/>
                <w:lang w:val="kk-KZ"/>
              </w:rPr>
            </w:pPr>
            <w:r w:rsidRPr="004458A2">
              <w:rPr>
                <w:spacing w:val="0"/>
                <w:sz w:val="24"/>
                <w:szCs w:val="24"/>
                <w:lang w:val="kk-KZ"/>
              </w:rPr>
              <w:t>TMTD</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Tetramethylthiuram disulfide</w:t>
            </w:r>
          </w:p>
        </w:tc>
      </w:tr>
      <w:tr w:rsidR="00BA4E6E" w:rsidRPr="004458A2" w:rsidTr="000B16C7">
        <w:trPr>
          <w:trHeight w:val="493"/>
        </w:trPr>
        <w:tc>
          <w:tcPr>
            <w:tcW w:w="2093" w:type="dxa"/>
          </w:tcPr>
          <w:p w:rsidR="00BA4E6E" w:rsidRPr="004458A2" w:rsidRDefault="00BA4E6E" w:rsidP="00BA4E6E">
            <w:pPr>
              <w:rPr>
                <w:spacing w:val="0"/>
                <w:sz w:val="24"/>
                <w:szCs w:val="24"/>
                <w:lang w:val="kk-KZ"/>
              </w:rPr>
            </w:pPr>
            <w:r w:rsidRPr="004458A2">
              <w:rPr>
                <w:spacing w:val="0"/>
                <w:sz w:val="24"/>
                <w:szCs w:val="24"/>
                <w:lang w:val="kk-KZ"/>
              </w:rPr>
              <w:t>DC</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drying chamber</w:t>
            </w:r>
          </w:p>
        </w:tc>
      </w:tr>
      <w:tr w:rsidR="00BA4E6E" w:rsidRPr="004458A2" w:rsidTr="000B16C7">
        <w:trPr>
          <w:trHeight w:val="493"/>
        </w:trPr>
        <w:tc>
          <w:tcPr>
            <w:tcW w:w="2093" w:type="dxa"/>
          </w:tcPr>
          <w:p w:rsidR="00BA4E6E" w:rsidRPr="004458A2" w:rsidRDefault="00BA4E6E" w:rsidP="00BA4E6E">
            <w:pPr>
              <w:rPr>
                <w:spacing w:val="0"/>
                <w:sz w:val="24"/>
                <w:szCs w:val="24"/>
                <w:lang w:val="kk-KZ"/>
              </w:rPr>
            </w:pPr>
            <w:r w:rsidRPr="004458A2">
              <w:rPr>
                <w:spacing w:val="0"/>
                <w:sz w:val="24"/>
                <w:szCs w:val="24"/>
                <w:lang w:val="kk-KZ"/>
              </w:rPr>
              <w:t>s.u.</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seed unit</w:t>
            </w:r>
          </w:p>
        </w:tc>
      </w:tr>
      <w:tr w:rsidR="00BA4E6E" w:rsidRPr="00E14456" w:rsidTr="000B16C7">
        <w:trPr>
          <w:trHeight w:val="493"/>
        </w:trPr>
        <w:tc>
          <w:tcPr>
            <w:tcW w:w="2093" w:type="dxa"/>
          </w:tcPr>
          <w:p w:rsidR="00BA4E6E" w:rsidRPr="004458A2" w:rsidRDefault="00BA4E6E" w:rsidP="00BA4E6E">
            <w:pPr>
              <w:rPr>
                <w:spacing w:val="0"/>
                <w:sz w:val="24"/>
                <w:szCs w:val="24"/>
                <w:lang w:val="kk-KZ"/>
              </w:rPr>
            </w:pPr>
            <w:r w:rsidRPr="004458A2">
              <w:rPr>
                <w:spacing w:val="0"/>
                <w:sz w:val="24"/>
                <w:szCs w:val="24"/>
                <w:lang w:val="kk-KZ"/>
              </w:rPr>
              <w:t>ShV</w:t>
            </w:r>
          </w:p>
          <w:p w:rsidR="00BA4E6E" w:rsidRPr="004458A2" w:rsidRDefault="00BA4E6E" w:rsidP="00BA4E6E">
            <w:pPr>
              <w:rPr>
                <w:spacing w:val="0"/>
                <w:sz w:val="24"/>
                <w:szCs w:val="24"/>
                <w:lang w:val="kk-KZ"/>
              </w:rPr>
            </w:pPr>
            <w:r w:rsidRPr="004458A2">
              <w:rPr>
                <w:spacing w:val="0"/>
                <w:sz w:val="24"/>
                <w:szCs w:val="24"/>
                <w:lang w:val="kk-KZ"/>
              </w:rPr>
              <w:t>a.s.</w:t>
            </w:r>
          </w:p>
          <w:p w:rsidR="00BA4E6E" w:rsidRPr="004458A2" w:rsidRDefault="00BA4E6E" w:rsidP="00BA4E6E">
            <w:pPr>
              <w:rPr>
                <w:spacing w:val="0"/>
                <w:sz w:val="24"/>
                <w:szCs w:val="24"/>
                <w:lang w:val="kk-KZ"/>
              </w:rPr>
            </w:pPr>
            <w:r w:rsidRPr="004458A2">
              <w:rPr>
                <w:spacing w:val="0"/>
                <w:sz w:val="24"/>
                <w:szCs w:val="24"/>
                <w:lang w:val="kk-KZ"/>
              </w:rPr>
              <w:t>NaCMC</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seed incrustator-</w:t>
            </w:r>
            <w:r w:rsidR="00201707" w:rsidRPr="00B15E08">
              <w:rPr>
                <w:spacing w:val="0"/>
                <w:sz w:val="24"/>
                <w:szCs w:val="24"/>
                <w:lang w:val="kk-KZ"/>
              </w:rPr>
              <w:t>pelletizer</w:t>
            </w:r>
          </w:p>
          <w:p w:rsidR="00BA4E6E" w:rsidRPr="004458A2" w:rsidRDefault="00BA4E6E" w:rsidP="00BA4E6E">
            <w:pPr>
              <w:rPr>
                <w:spacing w:val="0"/>
                <w:sz w:val="24"/>
                <w:szCs w:val="24"/>
                <w:lang w:val="kk-KZ"/>
              </w:rPr>
            </w:pPr>
            <w:r w:rsidRPr="004458A2">
              <w:rPr>
                <w:spacing w:val="0"/>
                <w:sz w:val="24"/>
                <w:szCs w:val="24"/>
                <w:lang w:val="kk-KZ"/>
              </w:rPr>
              <w:t>- active substance</w:t>
            </w:r>
          </w:p>
          <w:p w:rsidR="00BA4E6E" w:rsidRPr="004458A2" w:rsidRDefault="00BA4E6E" w:rsidP="00BA4E6E">
            <w:pPr>
              <w:rPr>
                <w:spacing w:val="0"/>
                <w:sz w:val="24"/>
                <w:szCs w:val="24"/>
                <w:lang w:val="kk-KZ"/>
              </w:rPr>
            </w:pPr>
            <w:r w:rsidRPr="004458A2">
              <w:rPr>
                <w:spacing w:val="0"/>
                <w:sz w:val="24"/>
                <w:szCs w:val="24"/>
                <w:lang w:val="kk-KZ"/>
              </w:rPr>
              <w:t>- sodium carboxymethylcellulose</w:t>
            </w:r>
          </w:p>
        </w:tc>
      </w:tr>
      <w:tr w:rsidR="00BA4E6E" w:rsidRPr="004458A2" w:rsidTr="000B16C7">
        <w:trPr>
          <w:trHeight w:val="493"/>
        </w:trPr>
        <w:tc>
          <w:tcPr>
            <w:tcW w:w="2093" w:type="dxa"/>
          </w:tcPr>
          <w:p w:rsidR="00BA4E6E" w:rsidRPr="004458A2" w:rsidRDefault="00BA4E6E" w:rsidP="00BA4E6E">
            <w:pPr>
              <w:rPr>
                <w:spacing w:val="0"/>
                <w:sz w:val="24"/>
                <w:szCs w:val="24"/>
                <w:lang w:val="kk-KZ"/>
              </w:rPr>
            </w:pPr>
            <w:r w:rsidRPr="004458A2">
              <w:rPr>
                <w:spacing w:val="0"/>
                <w:sz w:val="24"/>
                <w:szCs w:val="24"/>
                <w:lang w:val="kk-KZ"/>
              </w:rPr>
              <w:t>PVA</w:t>
            </w:r>
          </w:p>
        </w:tc>
        <w:tc>
          <w:tcPr>
            <w:tcW w:w="7699" w:type="dxa"/>
          </w:tcPr>
          <w:p w:rsidR="00BA4E6E" w:rsidRPr="004458A2" w:rsidRDefault="00BA4E6E" w:rsidP="00BA4E6E">
            <w:pPr>
              <w:rPr>
                <w:spacing w:val="0"/>
                <w:sz w:val="24"/>
                <w:szCs w:val="24"/>
                <w:lang w:val="kk-KZ"/>
              </w:rPr>
            </w:pPr>
            <w:r w:rsidRPr="004458A2">
              <w:rPr>
                <w:spacing w:val="0"/>
                <w:sz w:val="24"/>
                <w:szCs w:val="24"/>
                <w:lang w:val="kk-KZ"/>
              </w:rPr>
              <w:t>- polyvinyl alcohol</w:t>
            </w:r>
          </w:p>
          <w:p w:rsidR="00BA4E6E" w:rsidRPr="004458A2" w:rsidRDefault="00BA4E6E" w:rsidP="00BA4E6E">
            <w:pPr>
              <w:rPr>
                <w:sz w:val="24"/>
                <w:szCs w:val="24"/>
              </w:rPr>
            </w:pPr>
          </w:p>
          <w:p w:rsidR="00BA4E6E" w:rsidRPr="004458A2" w:rsidRDefault="00BA4E6E" w:rsidP="00BA4E6E">
            <w:pPr>
              <w:rPr>
                <w:spacing w:val="0"/>
                <w:sz w:val="24"/>
                <w:szCs w:val="24"/>
                <w:lang w:val="kk-KZ"/>
              </w:rPr>
            </w:pPr>
          </w:p>
        </w:tc>
      </w:tr>
    </w:tbl>
    <w:bookmarkEnd w:id="1"/>
    <w:p w:rsidR="00142831" w:rsidRPr="004458A2" w:rsidRDefault="004458A2" w:rsidP="00BA4E6E">
      <w:pPr>
        <w:rPr>
          <w:sz w:val="24"/>
          <w:szCs w:val="24"/>
        </w:rPr>
      </w:pPr>
      <w:r w:rsidRPr="004458A2">
        <w:rPr>
          <w:spacing w:val="0"/>
          <w:sz w:val="24"/>
          <w:szCs w:val="24"/>
          <w:lang w:val="kk-KZ"/>
        </w:rPr>
        <w:t xml:space="preserve">  </w:t>
      </w:r>
      <w:r w:rsidR="000B16C7" w:rsidRPr="004458A2">
        <w:rPr>
          <w:spacing w:val="0"/>
          <w:sz w:val="24"/>
          <w:szCs w:val="24"/>
          <w:lang w:val="kk-KZ"/>
        </w:rPr>
        <w:tab/>
      </w:r>
      <w:r>
        <w:rPr>
          <w:spacing w:val="0"/>
          <w:sz w:val="24"/>
          <w:szCs w:val="24"/>
          <w:lang w:val="kk-KZ"/>
        </w:rPr>
        <w:tab/>
      </w:r>
      <w:r>
        <w:rPr>
          <w:spacing w:val="0"/>
          <w:sz w:val="24"/>
          <w:szCs w:val="24"/>
          <w:lang w:val="kk-KZ"/>
        </w:rPr>
        <w:tab/>
      </w:r>
      <w:r w:rsidR="00967574" w:rsidRPr="004458A2">
        <w:rPr>
          <w:spacing w:val="0"/>
          <w:sz w:val="24"/>
          <w:szCs w:val="24"/>
          <w:lang w:val="kk-KZ"/>
        </w:rPr>
        <w:t xml:space="preserve"> </w:t>
      </w:r>
    </w:p>
    <w:p w:rsidR="00142831" w:rsidRPr="00C77852" w:rsidRDefault="00142831" w:rsidP="00BA4E6E">
      <w:pPr>
        <w:jc w:val="center"/>
        <w:rPr>
          <w:sz w:val="24"/>
          <w:szCs w:val="24"/>
          <w:lang w:val="kk-KZ"/>
        </w:rPr>
      </w:pPr>
    </w:p>
    <w:p w:rsidR="00142831" w:rsidRPr="00C77852" w:rsidRDefault="00142831" w:rsidP="00C77852">
      <w:pPr>
        <w:jc w:val="center"/>
        <w:rPr>
          <w:sz w:val="24"/>
          <w:szCs w:val="24"/>
          <w:lang w:val="kk-KZ"/>
        </w:rPr>
      </w:pPr>
    </w:p>
    <w:p w:rsidR="00142831" w:rsidRPr="00C77852" w:rsidRDefault="00142831" w:rsidP="00C77852">
      <w:pPr>
        <w:jc w:val="center"/>
        <w:rPr>
          <w:sz w:val="24"/>
          <w:szCs w:val="24"/>
          <w:lang w:val="kk-KZ"/>
        </w:rPr>
      </w:pPr>
    </w:p>
    <w:p w:rsidR="00142831" w:rsidRPr="00C77852" w:rsidRDefault="00142831" w:rsidP="00C77852">
      <w:pPr>
        <w:jc w:val="center"/>
        <w:rPr>
          <w:sz w:val="24"/>
          <w:szCs w:val="24"/>
          <w:lang w:val="kk-KZ"/>
        </w:rPr>
      </w:pPr>
    </w:p>
    <w:p w:rsidR="00142831" w:rsidRPr="00C77852" w:rsidRDefault="00142831" w:rsidP="00C77852">
      <w:pPr>
        <w:jc w:val="center"/>
        <w:rPr>
          <w:sz w:val="24"/>
          <w:szCs w:val="24"/>
          <w:lang w:val="kk-KZ"/>
        </w:rPr>
      </w:pPr>
    </w:p>
    <w:p w:rsidR="00142831" w:rsidRPr="00C77852" w:rsidRDefault="00142831" w:rsidP="00C77852">
      <w:pPr>
        <w:jc w:val="center"/>
        <w:rPr>
          <w:sz w:val="24"/>
          <w:szCs w:val="24"/>
          <w:lang w:val="kk-KZ"/>
        </w:rPr>
      </w:pPr>
    </w:p>
    <w:p w:rsidR="00142831" w:rsidRPr="00C77852" w:rsidRDefault="00142831" w:rsidP="00C77852">
      <w:pPr>
        <w:jc w:val="center"/>
        <w:rPr>
          <w:sz w:val="24"/>
          <w:szCs w:val="24"/>
          <w:lang w:val="kk-KZ"/>
        </w:rPr>
      </w:pPr>
    </w:p>
    <w:p w:rsidR="00142831" w:rsidRDefault="00142831" w:rsidP="00C77852">
      <w:pPr>
        <w:jc w:val="center"/>
        <w:rPr>
          <w:sz w:val="24"/>
          <w:szCs w:val="24"/>
          <w:lang w:val="en-US"/>
        </w:rPr>
      </w:pPr>
    </w:p>
    <w:p w:rsidR="00F8548F" w:rsidRPr="00F8548F" w:rsidRDefault="00F8548F" w:rsidP="00BB55D0">
      <w:pPr>
        <w:pStyle w:val="a0"/>
      </w:pPr>
    </w:p>
    <w:p w:rsidR="000C4F5C" w:rsidRPr="00C77852" w:rsidRDefault="000C4F5C" w:rsidP="00BB55D0">
      <w:pPr>
        <w:pStyle w:val="a0"/>
      </w:pPr>
    </w:p>
    <w:p w:rsidR="000C4F5C" w:rsidRPr="00C77852" w:rsidRDefault="000C4F5C" w:rsidP="00BB55D0">
      <w:pPr>
        <w:pStyle w:val="a0"/>
      </w:pPr>
    </w:p>
    <w:p w:rsidR="000C4F5C" w:rsidRPr="00C77852" w:rsidRDefault="000C4F5C" w:rsidP="00BB55D0">
      <w:pPr>
        <w:pStyle w:val="a0"/>
      </w:pPr>
    </w:p>
    <w:p w:rsidR="000C4F5C" w:rsidRPr="00C77852" w:rsidRDefault="000C4F5C" w:rsidP="00BB55D0">
      <w:pPr>
        <w:pStyle w:val="a0"/>
      </w:pPr>
    </w:p>
    <w:p w:rsidR="00142831" w:rsidRPr="00C77852" w:rsidRDefault="00142831" w:rsidP="00C77852">
      <w:pPr>
        <w:jc w:val="center"/>
        <w:rPr>
          <w:sz w:val="24"/>
          <w:szCs w:val="24"/>
          <w:lang w:val="kk-KZ"/>
        </w:rPr>
      </w:pPr>
    </w:p>
    <w:p w:rsidR="00FB65AF" w:rsidRDefault="00FB65AF" w:rsidP="00C77852">
      <w:pPr>
        <w:jc w:val="center"/>
        <w:rPr>
          <w:sz w:val="24"/>
          <w:szCs w:val="24"/>
          <w:lang w:val="en-US"/>
        </w:rPr>
      </w:pPr>
    </w:p>
    <w:p w:rsidR="00CF054A" w:rsidRDefault="00CF054A" w:rsidP="00BB55D0">
      <w:pPr>
        <w:pStyle w:val="a0"/>
      </w:pPr>
    </w:p>
    <w:p w:rsidR="00A62FB9" w:rsidRDefault="00A62FB9" w:rsidP="00C727E5">
      <w:pPr>
        <w:spacing w:line="360" w:lineRule="auto"/>
        <w:jc w:val="center"/>
        <w:rPr>
          <w:b/>
          <w:sz w:val="24"/>
          <w:szCs w:val="24"/>
        </w:rPr>
      </w:pPr>
      <w:r w:rsidRPr="00085D4D">
        <w:rPr>
          <w:b/>
          <w:sz w:val="24"/>
          <w:szCs w:val="24"/>
        </w:rPr>
        <w:lastRenderedPageBreak/>
        <w:t>CONTENT</w:t>
      </w:r>
    </w:p>
    <w:p w:rsidR="001436FA" w:rsidRPr="00C77852" w:rsidRDefault="001436FA" w:rsidP="00C77852">
      <w:pPr>
        <w:jc w:val="center"/>
        <w:rPr>
          <w:b/>
          <w:spacing w:val="0"/>
          <w:sz w:val="24"/>
          <w:szCs w:val="24"/>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
        <w:gridCol w:w="8383"/>
        <w:gridCol w:w="795"/>
      </w:tblGrid>
      <w:tr w:rsidR="00C73697" w:rsidRPr="00D72A9A" w:rsidTr="002512F0">
        <w:tc>
          <w:tcPr>
            <w:tcW w:w="8775" w:type="dxa"/>
            <w:gridSpan w:val="2"/>
          </w:tcPr>
          <w:p w:rsidR="00C73697" w:rsidRPr="00F8548F" w:rsidRDefault="00A62FB9" w:rsidP="00D72A9A">
            <w:pPr>
              <w:pStyle w:val="afff9"/>
              <w:rPr>
                <w:lang w:val="kk-KZ"/>
              </w:rPr>
            </w:pPr>
            <w:r w:rsidRPr="00D72A9A">
              <w:rPr>
                <w:lang w:val="en-US"/>
              </w:rPr>
              <w:t>INTRIDUCTION</w:t>
            </w:r>
            <w:r w:rsidRPr="00D72A9A">
              <w:t xml:space="preserve"> </w:t>
            </w:r>
            <w:r w:rsidR="004E0274" w:rsidRPr="00D72A9A">
              <w:t>………………………………………………………………...</w:t>
            </w:r>
            <w:r w:rsidR="00F8548F">
              <w:rPr>
                <w:lang w:val="kk-KZ"/>
              </w:rPr>
              <w:t>............</w:t>
            </w:r>
          </w:p>
        </w:tc>
        <w:tc>
          <w:tcPr>
            <w:tcW w:w="795" w:type="dxa"/>
            <w:shd w:val="clear" w:color="auto" w:fill="auto"/>
          </w:tcPr>
          <w:p w:rsidR="00C73697" w:rsidRPr="00D72A9A" w:rsidRDefault="00C73697" w:rsidP="00C77852">
            <w:pPr>
              <w:spacing w:line="276" w:lineRule="auto"/>
              <w:rPr>
                <w:spacing w:val="0"/>
                <w:sz w:val="24"/>
                <w:szCs w:val="24"/>
              </w:rPr>
            </w:pPr>
            <w:r w:rsidRPr="00D72A9A">
              <w:rPr>
                <w:spacing w:val="0"/>
                <w:sz w:val="24"/>
                <w:szCs w:val="24"/>
                <w:lang w:val="kk-KZ"/>
              </w:rPr>
              <w:t>7</w:t>
            </w:r>
          </w:p>
        </w:tc>
      </w:tr>
      <w:tr w:rsidR="00C73697" w:rsidRPr="00D72A9A" w:rsidTr="002512F0">
        <w:tc>
          <w:tcPr>
            <w:tcW w:w="8775" w:type="dxa"/>
            <w:gridSpan w:val="2"/>
          </w:tcPr>
          <w:p w:rsidR="00C73697" w:rsidRPr="00D72A9A" w:rsidRDefault="00A62FB9" w:rsidP="00D72A9A">
            <w:pPr>
              <w:pStyle w:val="afff9"/>
              <w:rPr>
                <w:lang w:val="en-US"/>
              </w:rPr>
            </w:pPr>
            <w:r w:rsidRPr="00D72A9A">
              <w:rPr>
                <w:lang w:val="en-US"/>
              </w:rPr>
              <w:t>MAIN PART OF THE RESEARCH REPORT</w:t>
            </w:r>
            <w:r w:rsidR="004E0274" w:rsidRPr="00D72A9A">
              <w:rPr>
                <w:lang w:val="en-US"/>
              </w:rPr>
              <w:t>……………………………..</w:t>
            </w:r>
          </w:p>
        </w:tc>
        <w:tc>
          <w:tcPr>
            <w:tcW w:w="795" w:type="dxa"/>
            <w:shd w:val="clear" w:color="auto" w:fill="auto"/>
          </w:tcPr>
          <w:p w:rsidR="00C73697" w:rsidRPr="00D72A9A" w:rsidRDefault="00C73697" w:rsidP="00C77852">
            <w:pPr>
              <w:spacing w:line="276" w:lineRule="auto"/>
              <w:rPr>
                <w:spacing w:val="0"/>
                <w:sz w:val="24"/>
                <w:szCs w:val="24"/>
              </w:rPr>
            </w:pPr>
            <w:r w:rsidRPr="00D72A9A">
              <w:rPr>
                <w:spacing w:val="0"/>
                <w:sz w:val="24"/>
                <w:szCs w:val="24"/>
                <w:lang w:val="kk-KZ"/>
              </w:rPr>
              <w:t>13</w:t>
            </w:r>
          </w:p>
        </w:tc>
      </w:tr>
      <w:tr w:rsidR="00C73697" w:rsidRPr="00D72A9A" w:rsidTr="002512F0">
        <w:tc>
          <w:tcPr>
            <w:tcW w:w="8775" w:type="dxa"/>
            <w:gridSpan w:val="2"/>
          </w:tcPr>
          <w:p w:rsidR="00C73697" w:rsidRPr="00F8548F" w:rsidRDefault="00C73697" w:rsidP="00D72A9A">
            <w:pPr>
              <w:pStyle w:val="afff9"/>
              <w:rPr>
                <w:lang w:val="kk-KZ"/>
              </w:rPr>
            </w:pPr>
            <w:r w:rsidRPr="00D72A9A">
              <w:rPr>
                <w:lang w:val="en-US"/>
              </w:rPr>
              <w:t xml:space="preserve">1 </w:t>
            </w:r>
            <w:r w:rsidR="00A62FB9" w:rsidRPr="00D72A9A">
              <w:rPr>
                <w:lang w:val="en-US"/>
              </w:rPr>
              <w:t>Objects of research, characteristics of soil and climatic conditions, methods of conducting experiments …………………………</w:t>
            </w:r>
            <w:r w:rsidR="004E0274" w:rsidRPr="00D72A9A">
              <w:rPr>
                <w:lang w:val="en-US"/>
              </w:rPr>
              <w:t>………………………………</w:t>
            </w:r>
            <w:r w:rsidR="00F8548F">
              <w:rPr>
                <w:lang w:val="kk-KZ"/>
              </w:rPr>
              <w:t>..............</w:t>
            </w:r>
          </w:p>
        </w:tc>
        <w:tc>
          <w:tcPr>
            <w:tcW w:w="795" w:type="dxa"/>
            <w:shd w:val="clear" w:color="auto" w:fill="auto"/>
          </w:tcPr>
          <w:p w:rsidR="00AF3995" w:rsidRPr="00D72A9A" w:rsidRDefault="00AF3995" w:rsidP="00C77852">
            <w:pPr>
              <w:spacing w:line="276" w:lineRule="auto"/>
              <w:rPr>
                <w:spacing w:val="0"/>
                <w:sz w:val="24"/>
                <w:szCs w:val="24"/>
                <w:lang w:val="en-US"/>
              </w:rPr>
            </w:pPr>
          </w:p>
          <w:p w:rsidR="00C73697" w:rsidRPr="00D72A9A" w:rsidRDefault="00C73697" w:rsidP="00C77852">
            <w:pPr>
              <w:spacing w:line="276" w:lineRule="auto"/>
              <w:ind w:left="-26"/>
              <w:rPr>
                <w:spacing w:val="0"/>
                <w:sz w:val="24"/>
                <w:szCs w:val="24"/>
              </w:rPr>
            </w:pPr>
            <w:r w:rsidRPr="00D72A9A">
              <w:rPr>
                <w:spacing w:val="0"/>
                <w:sz w:val="24"/>
                <w:szCs w:val="24"/>
              </w:rPr>
              <w:t>13</w:t>
            </w:r>
          </w:p>
        </w:tc>
      </w:tr>
      <w:tr w:rsidR="00A62FB9" w:rsidRPr="00D72A9A" w:rsidTr="002512F0">
        <w:trPr>
          <w:trHeight w:val="297"/>
        </w:trPr>
        <w:tc>
          <w:tcPr>
            <w:tcW w:w="392" w:type="dxa"/>
          </w:tcPr>
          <w:p w:rsidR="001436FA" w:rsidRPr="00D72A9A" w:rsidRDefault="001436FA" w:rsidP="00D72A9A">
            <w:pPr>
              <w:pStyle w:val="afff9"/>
            </w:pPr>
          </w:p>
        </w:tc>
        <w:tc>
          <w:tcPr>
            <w:tcW w:w="8383" w:type="dxa"/>
          </w:tcPr>
          <w:p w:rsidR="001436FA" w:rsidRPr="00D72A9A" w:rsidRDefault="00C73697" w:rsidP="00D72A9A">
            <w:pPr>
              <w:pStyle w:val="afff9"/>
              <w:rPr>
                <w:rFonts w:eastAsiaTheme="minorHAnsi"/>
                <w:lang w:val="en-US" w:eastAsia="en-US"/>
              </w:rPr>
            </w:pPr>
            <w:proofErr w:type="gramStart"/>
            <w:r w:rsidRPr="00D72A9A">
              <w:rPr>
                <w:rFonts w:eastAsiaTheme="minorHAnsi"/>
                <w:lang w:val="en-US" w:eastAsia="en-US"/>
              </w:rPr>
              <w:t xml:space="preserve">1.1  </w:t>
            </w:r>
            <w:r w:rsidR="00A62FB9" w:rsidRPr="00D72A9A">
              <w:rPr>
                <w:rFonts w:eastAsiaTheme="minorHAnsi"/>
                <w:lang w:val="en-US" w:eastAsia="en-US"/>
              </w:rPr>
              <w:t>Research</w:t>
            </w:r>
            <w:proofErr w:type="gramEnd"/>
            <w:r w:rsidR="00A62FB9" w:rsidRPr="00D72A9A">
              <w:rPr>
                <w:rFonts w:eastAsiaTheme="minorHAnsi"/>
                <w:lang w:val="en-US" w:eastAsia="en-US"/>
              </w:rPr>
              <w:t xml:space="preserve"> objects </w:t>
            </w:r>
            <w:r w:rsidR="004E0274" w:rsidRPr="00D72A9A">
              <w:rPr>
                <w:rFonts w:eastAsiaTheme="minorHAnsi"/>
                <w:lang w:val="en-US" w:eastAsia="en-US"/>
              </w:rPr>
              <w:t>………………………………………</w:t>
            </w:r>
            <w:r w:rsidR="00A62FB9" w:rsidRPr="00D72A9A">
              <w:rPr>
                <w:rFonts w:eastAsiaTheme="minorHAnsi"/>
                <w:lang w:val="en-US" w:eastAsia="en-US"/>
              </w:rPr>
              <w:t>………………….</w:t>
            </w:r>
            <w:r w:rsidR="004E0274" w:rsidRPr="00D72A9A">
              <w:rPr>
                <w:rFonts w:eastAsiaTheme="minorHAnsi"/>
                <w:lang w:val="en-US" w:eastAsia="en-US"/>
              </w:rPr>
              <w:t>…</w:t>
            </w:r>
            <w:r w:rsidR="00F23546" w:rsidRPr="00D72A9A">
              <w:rPr>
                <w:rFonts w:eastAsiaTheme="minorHAnsi"/>
                <w:lang w:val="en-US" w:eastAsia="en-US"/>
              </w:rPr>
              <w:t xml:space="preserve"> </w:t>
            </w:r>
            <w:r w:rsidR="00F8548F">
              <w:rPr>
                <w:rFonts w:eastAsiaTheme="minorHAnsi"/>
                <w:lang w:val="kk-KZ" w:eastAsia="en-US"/>
              </w:rPr>
              <w:t>.....</w:t>
            </w:r>
            <w:r w:rsidR="00F23546" w:rsidRPr="00D72A9A">
              <w:rPr>
                <w:rFonts w:eastAsiaTheme="minorHAnsi"/>
                <w:lang w:val="en-US" w:eastAsia="en-US"/>
              </w:rPr>
              <w:br w:type="page"/>
            </w:r>
          </w:p>
        </w:tc>
        <w:tc>
          <w:tcPr>
            <w:tcW w:w="795" w:type="dxa"/>
            <w:shd w:val="clear" w:color="auto" w:fill="auto"/>
          </w:tcPr>
          <w:p w:rsidR="001436FA" w:rsidRPr="00D72A9A" w:rsidRDefault="001436FA" w:rsidP="00C77852">
            <w:pPr>
              <w:spacing w:line="276" w:lineRule="auto"/>
              <w:rPr>
                <w:spacing w:val="0"/>
                <w:sz w:val="24"/>
                <w:szCs w:val="24"/>
                <w:lang w:val="en-US"/>
              </w:rPr>
            </w:pPr>
            <w:r w:rsidRPr="00D72A9A">
              <w:rPr>
                <w:spacing w:val="0"/>
                <w:sz w:val="24"/>
                <w:szCs w:val="24"/>
                <w:lang w:val="en-US"/>
              </w:rPr>
              <w:t>1</w:t>
            </w:r>
            <w:r w:rsidR="00DE77F5" w:rsidRPr="00D72A9A">
              <w:rPr>
                <w:spacing w:val="0"/>
                <w:sz w:val="24"/>
                <w:szCs w:val="24"/>
                <w:lang w:val="en-US"/>
              </w:rPr>
              <w:t>3</w:t>
            </w:r>
          </w:p>
        </w:tc>
      </w:tr>
      <w:tr w:rsidR="00A62FB9" w:rsidRPr="00D72A9A" w:rsidTr="002512F0">
        <w:tc>
          <w:tcPr>
            <w:tcW w:w="392" w:type="dxa"/>
          </w:tcPr>
          <w:p w:rsidR="001436FA" w:rsidRPr="00D72A9A" w:rsidRDefault="001436FA" w:rsidP="00D72A9A">
            <w:pPr>
              <w:pStyle w:val="afff9"/>
              <w:rPr>
                <w:lang w:val="en-US"/>
              </w:rPr>
            </w:pPr>
          </w:p>
        </w:tc>
        <w:tc>
          <w:tcPr>
            <w:tcW w:w="8383" w:type="dxa"/>
          </w:tcPr>
          <w:p w:rsidR="001436FA" w:rsidRPr="00F8548F" w:rsidRDefault="00C73697" w:rsidP="00D72A9A">
            <w:pPr>
              <w:pStyle w:val="afff9"/>
              <w:rPr>
                <w:lang w:val="kk-KZ"/>
              </w:rPr>
            </w:pPr>
            <w:r w:rsidRPr="00D72A9A">
              <w:rPr>
                <w:lang w:val="en-US"/>
              </w:rPr>
              <w:t xml:space="preserve">1.2 </w:t>
            </w:r>
            <w:r w:rsidR="00A62FB9" w:rsidRPr="00D72A9A">
              <w:rPr>
                <w:lang w:val="en-US"/>
              </w:rPr>
              <w:t xml:space="preserve">Characteristics of climatic conditions </w:t>
            </w:r>
            <w:r w:rsidR="004E0274" w:rsidRPr="00D72A9A">
              <w:rPr>
                <w:lang w:val="en-US"/>
              </w:rPr>
              <w:t>………………………</w:t>
            </w:r>
            <w:r w:rsidR="00A62FB9" w:rsidRPr="00D72A9A">
              <w:rPr>
                <w:lang w:val="en-US"/>
              </w:rPr>
              <w:t>……………….</w:t>
            </w:r>
            <w:r w:rsidR="00F8548F">
              <w:rPr>
                <w:lang w:val="kk-KZ"/>
              </w:rPr>
              <w:t>......</w:t>
            </w:r>
          </w:p>
        </w:tc>
        <w:tc>
          <w:tcPr>
            <w:tcW w:w="795" w:type="dxa"/>
            <w:shd w:val="clear" w:color="auto" w:fill="auto"/>
          </w:tcPr>
          <w:p w:rsidR="001436FA" w:rsidRPr="00D72A9A" w:rsidRDefault="001436FA" w:rsidP="00C77852">
            <w:pPr>
              <w:spacing w:line="276" w:lineRule="auto"/>
              <w:rPr>
                <w:spacing w:val="0"/>
                <w:sz w:val="24"/>
                <w:szCs w:val="24"/>
                <w:lang w:val="en-US"/>
              </w:rPr>
            </w:pPr>
            <w:r w:rsidRPr="00D72A9A">
              <w:rPr>
                <w:spacing w:val="0"/>
                <w:sz w:val="24"/>
                <w:szCs w:val="24"/>
                <w:lang w:val="en-US"/>
              </w:rPr>
              <w:t>1</w:t>
            </w:r>
            <w:r w:rsidR="00DE77F5" w:rsidRPr="00D72A9A">
              <w:rPr>
                <w:spacing w:val="0"/>
                <w:sz w:val="24"/>
                <w:szCs w:val="24"/>
                <w:lang w:val="en-US"/>
              </w:rPr>
              <w:t>3</w:t>
            </w:r>
          </w:p>
        </w:tc>
      </w:tr>
      <w:tr w:rsidR="00A62FB9" w:rsidRPr="00D72A9A" w:rsidTr="002512F0">
        <w:tc>
          <w:tcPr>
            <w:tcW w:w="392" w:type="dxa"/>
          </w:tcPr>
          <w:p w:rsidR="001436FA" w:rsidRPr="00D72A9A" w:rsidRDefault="001436FA" w:rsidP="00D72A9A">
            <w:pPr>
              <w:pStyle w:val="afff9"/>
              <w:rPr>
                <w:lang w:val="en-US"/>
              </w:rPr>
            </w:pPr>
          </w:p>
        </w:tc>
        <w:tc>
          <w:tcPr>
            <w:tcW w:w="8383" w:type="dxa"/>
          </w:tcPr>
          <w:p w:rsidR="001436FA" w:rsidRPr="00F8548F" w:rsidRDefault="00C73697" w:rsidP="00D72A9A">
            <w:pPr>
              <w:pStyle w:val="afff9"/>
              <w:rPr>
                <w:lang w:val="kk-KZ"/>
              </w:rPr>
            </w:pPr>
            <w:r w:rsidRPr="00D72A9A">
              <w:rPr>
                <w:rFonts w:eastAsia="Calibri"/>
                <w:lang w:val="kk-KZ" w:eastAsia="en-US"/>
              </w:rPr>
              <w:t xml:space="preserve">1.3 </w:t>
            </w:r>
            <w:r w:rsidR="00A62FB9" w:rsidRPr="00D72A9A">
              <w:rPr>
                <w:rFonts w:eastAsia="Calibri"/>
                <w:lang w:val="kk-KZ" w:eastAsia="en-US"/>
              </w:rPr>
              <w:t>Soil characteristics of the experimental site</w:t>
            </w:r>
            <w:r w:rsidR="004E0274" w:rsidRPr="00D72A9A">
              <w:rPr>
                <w:rFonts w:eastAsia="Calibri"/>
                <w:lang w:val="kk-KZ" w:eastAsia="en-US"/>
              </w:rPr>
              <w:t>..............................</w:t>
            </w:r>
            <w:r w:rsidR="00A62FB9" w:rsidRPr="00D72A9A">
              <w:rPr>
                <w:rFonts w:eastAsia="Calibri"/>
                <w:lang w:val="en-US" w:eastAsia="en-US"/>
              </w:rPr>
              <w:t>.......................</w:t>
            </w:r>
            <w:r w:rsidR="00F8548F">
              <w:rPr>
                <w:rFonts w:eastAsia="Calibri"/>
                <w:lang w:val="kk-KZ" w:eastAsia="en-US"/>
              </w:rPr>
              <w:t>......</w:t>
            </w:r>
          </w:p>
        </w:tc>
        <w:tc>
          <w:tcPr>
            <w:tcW w:w="795" w:type="dxa"/>
            <w:shd w:val="clear" w:color="auto" w:fill="auto"/>
          </w:tcPr>
          <w:p w:rsidR="001436FA" w:rsidRPr="00D72A9A" w:rsidRDefault="00837574" w:rsidP="00C77852">
            <w:pPr>
              <w:spacing w:line="276" w:lineRule="auto"/>
              <w:rPr>
                <w:spacing w:val="0"/>
                <w:sz w:val="24"/>
                <w:szCs w:val="24"/>
              </w:rPr>
            </w:pPr>
            <w:r w:rsidRPr="00D72A9A">
              <w:rPr>
                <w:spacing w:val="0"/>
                <w:sz w:val="24"/>
                <w:szCs w:val="24"/>
              </w:rPr>
              <w:t>1</w:t>
            </w:r>
            <w:r w:rsidR="00DE77F5" w:rsidRPr="00D72A9A">
              <w:rPr>
                <w:spacing w:val="0"/>
                <w:sz w:val="24"/>
                <w:szCs w:val="24"/>
              </w:rPr>
              <w:t>3</w:t>
            </w:r>
          </w:p>
        </w:tc>
      </w:tr>
      <w:tr w:rsidR="00A62FB9" w:rsidRPr="00D72A9A" w:rsidTr="002512F0">
        <w:tc>
          <w:tcPr>
            <w:tcW w:w="392" w:type="dxa"/>
          </w:tcPr>
          <w:p w:rsidR="00837574" w:rsidRPr="00D72A9A" w:rsidRDefault="00837574" w:rsidP="00D72A9A">
            <w:pPr>
              <w:pStyle w:val="afff9"/>
            </w:pPr>
          </w:p>
        </w:tc>
        <w:tc>
          <w:tcPr>
            <w:tcW w:w="8383" w:type="dxa"/>
          </w:tcPr>
          <w:p w:rsidR="00837574" w:rsidRPr="00F8548F" w:rsidRDefault="00C73697" w:rsidP="00D72A9A">
            <w:pPr>
              <w:pStyle w:val="afff9"/>
              <w:rPr>
                <w:rFonts w:eastAsia="Calibri"/>
                <w:lang w:val="kk-KZ" w:eastAsia="en-US"/>
              </w:rPr>
            </w:pPr>
            <w:r w:rsidRPr="00D72A9A">
              <w:rPr>
                <w:rFonts w:eastAsia="Calibri"/>
                <w:lang w:eastAsia="en-US"/>
              </w:rPr>
              <w:t xml:space="preserve">1.4 </w:t>
            </w:r>
            <w:r w:rsidR="00A62FB9" w:rsidRPr="00D72A9A">
              <w:rPr>
                <w:rFonts w:eastAsia="Calibri"/>
                <w:lang w:val="en-US" w:eastAsia="en-US"/>
              </w:rPr>
              <w:t>R</w:t>
            </w:r>
            <w:r w:rsidR="00A62FB9" w:rsidRPr="00D72A9A">
              <w:rPr>
                <w:rFonts w:eastAsia="Calibri"/>
                <w:lang w:val="kk-KZ" w:eastAsia="en-US"/>
              </w:rPr>
              <w:t>esearch methods</w:t>
            </w:r>
            <w:r w:rsidR="004E0274" w:rsidRPr="00D72A9A">
              <w:rPr>
                <w:rFonts w:eastAsia="Calibri"/>
                <w:lang w:eastAsia="en-US"/>
              </w:rPr>
              <w:t>……………………………………………</w:t>
            </w:r>
            <w:r w:rsidR="00A62FB9" w:rsidRPr="00D72A9A">
              <w:rPr>
                <w:rFonts w:eastAsia="Calibri"/>
                <w:lang w:eastAsia="en-US"/>
              </w:rPr>
              <w:t>…</w:t>
            </w:r>
            <w:r w:rsidR="00A62FB9" w:rsidRPr="00D72A9A">
              <w:rPr>
                <w:rFonts w:eastAsia="Calibri"/>
                <w:lang w:val="en-US" w:eastAsia="en-US"/>
              </w:rPr>
              <w:t>…………….</w:t>
            </w:r>
            <w:r w:rsidR="00F8548F">
              <w:rPr>
                <w:rFonts w:eastAsia="Calibri"/>
                <w:lang w:val="kk-KZ" w:eastAsia="en-US"/>
              </w:rPr>
              <w:t>......</w:t>
            </w:r>
          </w:p>
        </w:tc>
        <w:tc>
          <w:tcPr>
            <w:tcW w:w="795" w:type="dxa"/>
            <w:shd w:val="clear" w:color="auto" w:fill="auto"/>
          </w:tcPr>
          <w:p w:rsidR="00837574" w:rsidRPr="00D72A9A" w:rsidRDefault="00837574" w:rsidP="00C77852">
            <w:pPr>
              <w:spacing w:line="276" w:lineRule="auto"/>
              <w:rPr>
                <w:spacing w:val="0"/>
                <w:sz w:val="24"/>
                <w:szCs w:val="24"/>
              </w:rPr>
            </w:pPr>
            <w:r w:rsidRPr="00D72A9A">
              <w:rPr>
                <w:spacing w:val="0"/>
                <w:sz w:val="24"/>
                <w:szCs w:val="24"/>
              </w:rPr>
              <w:t>1</w:t>
            </w:r>
            <w:r w:rsidR="00DE77F5" w:rsidRPr="00D72A9A">
              <w:rPr>
                <w:spacing w:val="0"/>
                <w:sz w:val="24"/>
                <w:szCs w:val="24"/>
              </w:rPr>
              <w:t>4</w:t>
            </w:r>
          </w:p>
        </w:tc>
      </w:tr>
      <w:tr w:rsidR="00E10070" w:rsidRPr="00D72A9A" w:rsidTr="002512F0">
        <w:tc>
          <w:tcPr>
            <w:tcW w:w="8775" w:type="dxa"/>
            <w:gridSpan w:val="2"/>
          </w:tcPr>
          <w:p w:rsidR="00E10070" w:rsidRPr="00D72A9A" w:rsidRDefault="00A62FB9" w:rsidP="00D72A9A">
            <w:pPr>
              <w:pStyle w:val="afff9"/>
              <w:rPr>
                <w:rFonts w:eastAsia="Calibri"/>
                <w:lang w:val="en-US" w:eastAsia="en-US"/>
              </w:rPr>
            </w:pPr>
            <w:r w:rsidRPr="00D72A9A">
              <w:rPr>
                <w:rFonts w:eastAsia="Calibri"/>
                <w:lang w:val="en-US" w:eastAsia="en-US"/>
              </w:rPr>
              <w:t>RESEARCH RESULTS</w:t>
            </w:r>
          </w:p>
        </w:tc>
        <w:tc>
          <w:tcPr>
            <w:tcW w:w="795" w:type="dxa"/>
            <w:shd w:val="clear" w:color="auto" w:fill="auto"/>
          </w:tcPr>
          <w:p w:rsidR="00E10070" w:rsidRPr="00D72A9A" w:rsidRDefault="00E10070" w:rsidP="00CF291F">
            <w:pPr>
              <w:spacing w:line="276" w:lineRule="auto"/>
              <w:rPr>
                <w:rFonts w:eastAsia="Calibri"/>
                <w:spacing w:val="0"/>
                <w:sz w:val="24"/>
                <w:szCs w:val="24"/>
                <w:lang w:val="en-US" w:eastAsia="en-US"/>
              </w:rPr>
            </w:pPr>
            <w:r w:rsidRPr="00D72A9A">
              <w:rPr>
                <w:rFonts w:eastAsia="Calibri"/>
                <w:spacing w:val="0"/>
                <w:sz w:val="24"/>
                <w:szCs w:val="24"/>
                <w:lang w:eastAsia="en-US"/>
              </w:rPr>
              <w:t>1</w:t>
            </w:r>
            <w:r w:rsidR="00CF291F" w:rsidRPr="00D72A9A">
              <w:rPr>
                <w:rFonts w:eastAsia="Calibri"/>
                <w:spacing w:val="0"/>
                <w:sz w:val="24"/>
                <w:szCs w:val="24"/>
                <w:lang w:val="en-US" w:eastAsia="en-US"/>
              </w:rPr>
              <w:t>9</w:t>
            </w:r>
          </w:p>
        </w:tc>
      </w:tr>
      <w:tr w:rsidR="00C73697" w:rsidRPr="00D72A9A" w:rsidTr="002512F0">
        <w:tc>
          <w:tcPr>
            <w:tcW w:w="8775" w:type="dxa"/>
            <w:gridSpan w:val="2"/>
          </w:tcPr>
          <w:p w:rsidR="00C73697" w:rsidRPr="00F8548F" w:rsidRDefault="00C73697" w:rsidP="00D72A9A">
            <w:pPr>
              <w:pStyle w:val="afff9"/>
              <w:rPr>
                <w:lang w:val="kk-KZ"/>
              </w:rPr>
            </w:pPr>
            <w:r w:rsidRPr="00D72A9A">
              <w:rPr>
                <w:lang w:val="en-US"/>
              </w:rPr>
              <w:t xml:space="preserve">2 </w:t>
            </w:r>
            <w:r w:rsidR="00A62FB9" w:rsidRPr="00D72A9A">
              <w:rPr>
                <w:kern w:val="28"/>
                <w:lang w:val="en-US"/>
              </w:rPr>
              <w:t>Agrometeorological resources of the production process on the agrobiocenoses of sugar beet ……………………………………</w:t>
            </w:r>
            <w:r w:rsidR="004E0274" w:rsidRPr="00D72A9A">
              <w:rPr>
                <w:kern w:val="28"/>
                <w:lang w:val="en-US"/>
              </w:rPr>
              <w:t>……………………………………….</w:t>
            </w:r>
            <w:r w:rsidR="00F8548F">
              <w:rPr>
                <w:kern w:val="28"/>
                <w:lang w:val="kk-KZ"/>
              </w:rPr>
              <w:t>......</w:t>
            </w:r>
          </w:p>
        </w:tc>
        <w:tc>
          <w:tcPr>
            <w:tcW w:w="795" w:type="dxa"/>
            <w:shd w:val="clear" w:color="auto" w:fill="auto"/>
          </w:tcPr>
          <w:p w:rsidR="004E0274" w:rsidRPr="00D72A9A" w:rsidRDefault="005072CC" w:rsidP="00C77852">
            <w:pPr>
              <w:spacing w:line="276" w:lineRule="auto"/>
              <w:ind w:left="-129"/>
              <w:rPr>
                <w:spacing w:val="0"/>
                <w:sz w:val="24"/>
                <w:szCs w:val="24"/>
                <w:lang w:val="en-US"/>
              </w:rPr>
            </w:pPr>
            <w:r w:rsidRPr="00D72A9A">
              <w:rPr>
                <w:spacing w:val="0"/>
                <w:sz w:val="24"/>
                <w:szCs w:val="24"/>
                <w:lang w:val="en-US"/>
              </w:rPr>
              <w:t xml:space="preserve">    </w:t>
            </w:r>
          </w:p>
          <w:p w:rsidR="00C73697" w:rsidRPr="00D72A9A" w:rsidRDefault="004E0274" w:rsidP="00CF291F">
            <w:pPr>
              <w:spacing w:line="276" w:lineRule="auto"/>
              <w:ind w:left="-129"/>
              <w:rPr>
                <w:spacing w:val="0"/>
                <w:sz w:val="24"/>
                <w:szCs w:val="24"/>
                <w:lang w:val="en-US"/>
              </w:rPr>
            </w:pPr>
            <w:r w:rsidRPr="00D72A9A">
              <w:rPr>
                <w:spacing w:val="0"/>
                <w:sz w:val="24"/>
                <w:szCs w:val="24"/>
                <w:lang w:val="en-US"/>
              </w:rPr>
              <w:t xml:space="preserve">  </w:t>
            </w:r>
            <w:r w:rsidR="00C73697" w:rsidRPr="00D72A9A">
              <w:rPr>
                <w:spacing w:val="0"/>
                <w:sz w:val="24"/>
                <w:szCs w:val="24"/>
              </w:rPr>
              <w:t>1</w:t>
            </w:r>
            <w:r w:rsidR="00CF291F" w:rsidRPr="00D72A9A">
              <w:rPr>
                <w:spacing w:val="0"/>
                <w:sz w:val="24"/>
                <w:szCs w:val="24"/>
                <w:lang w:val="en-US"/>
              </w:rPr>
              <w:t>9</w:t>
            </w:r>
          </w:p>
        </w:tc>
      </w:tr>
      <w:tr w:rsidR="005072CC" w:rsidRPr="00D72A9A" w:rsidTr="002512F0">
        <w:tc>
          <w:tcPr>
            <w:tcW w:w="8775" w:type="dxa"/>
            <w:gridSpan w:val="2"/>
          </w:tcPr>
          <w:p w:rsidR="005072CC" w:rsidRPr="00F8548F" w:rsidRDefault="005072CC" w:rsidP="00D72A9A">
            <w:pPr>
              <w:pStyle w:val="afff9"/>
              <w:rPr>
                <w:kern w:val="28"/>
                <w:lang w:val="kk-KZ"/>
              </w:rPr>
            </w:pPr>
            <w:r w:rsidRPr="00D72A9A">
              <w:rPr>
                <w:kern w:val="28"/>
                <w:lang w:val="en-US"/>
              </w:rPr>
              <w:t xml:space="preserve">2.1 </w:t>
            </w:r>
            <w:r w:rsidR="00F04A02" w:rsidRPr="00D72A9A">
              <w:rPr>
                <w:kern w:val="28"/>
                <w:lang w:val="en-US"/>
              </w:rPr>
              <w:t>Meteorological conditions on crops of non-planting testes during the growing season …………………………………………..</w:t>
            </w:r>
            <w:r w:rsidR="004E0274" w:rsidRPr="00D72A9A">
              <w:rPr>
                <w:kern w:val="28"/>
                <w:lang w:val="en-US"/>
              </w:rPr>
              <w:t>……………………………………</w:t>
            </w:r>
            <w:r w:rsidR="00F8548F">
              <w:rPr>
                <w:kern w:val="28"/>
                <w:lang w:val="kk-KZ"/>
              </w:rPr>
              <w:t>..................</w:t>
            </w:r>
          </w:p>
        </w:tc>
        <w:tc>
          <w:tcPr>
            <w:tcW w:w="795" w:type="dxa"/>
            <w:shd w:val="clear" w:color="auto" w:fill="auto"/>
          </w:tcPr>
          <w:p w:rsidR="004E0274" w:rsidRPr="00D72A9A" w:rsidRDefault="005072CC" w:rsidP="00C77852">
            <w:pPr>
              <w:spacing w:line="276" w:lineRule="auto"/>
              <w:ind w:left="-129"/>
              <w:rPr>
                <w:spacing w:val="0"/>
                <w:sz w:val="24"/>
                <w:szCs w:val="24"/>
                <w:lang w:val="en-US"/>
              </w:rPr>
            </w:pPr>
            <w:r w:rsidRPr="00D72A9A">
              <w:rPr>
                <w:spacing w:val="0"/>
                <w:sz w:val="24"/>
                <w:szCs w:val="24"/>
                <w:lang w:val="en-US"/>
              </w:rPr>
              <w:t xml:space="preserve">     </w:t>
            </w:r>
          </w:p>
          <w:p w:rsidR="005072CC" w:rsidRPr="00D72A9A" w:rsidRDefault="004E0274" w:rsidP="00CF291F">
            <w:pPr>
              <w:spacing w:line="276" w:lineRule="auto"/>
              <w:ind w:left="-129"/>
              <w:rPr>
                <w:spacing w:val="0"/>
                <w:sz w:val="24"/>
                <w:szCs w:val="24"/>
                <w:lang w:val="en-US"/>
              </w:rPr>
            </w:pPr>
            <w:r w:rsidRPr="00D72A9A">
              <w:rPr>
                <w:spacing w:val="0"/>
                <w:sz w:val="24"/>
                <w:szCs w:val="24"/>
                <w:lang w:val="en-US"/>
              </w:rPr>
              <w:t xml:space="preserve">  </w:t>
            </w:r>
            <w:r w:rsidR="005072CC" w:rsidRPr="00D72A9A">
              <w:rPr>
                <w:spacing w:val="0"/>
                <w:sz w:val="24"/>
                <w:szCs w:val="24"/>
              </w:rPr>
              <w:t>1</w:t>
            </w:r>
            <w:r w:rsidR="00CF291F" w:rsidRPr="00D72A9A">
              <w:rPr>
                <w:spacing w:val="0"/>
                <w:sz w:val="24"/>
                <w:szCs w:val="24"/>
                <w:lang w:val="en-US"/>
              </w:rPr>
              <w:t>9</w:t>
            </w:r>
          </w:p>
        </w:tc>
      </w:tr>
      <w:tr w:rsidR="005072CC" w:rsidRPr="00D72A9A" w:rsidTr="002512F0">
        <w:tc>
          <w:tcPr>
            <w:tcW w:w="8775" w:type="dxa"/>
            <w:gridSpan w:val="2"/>
          </w:tcPr>
          <w:p w:rsidR="005072CC" w:rsidRPr="00F8548F" w:rsidRDefault="005072CC" w:rsidP="00D72A9A">
            <w:pPr>
              <w:pStyle w:val="afff9"/>
              <w:rPr>
                <w:kern w:val="28"/>
                <w:lang w:val="kk-KZ"/>
              </w:rPr>
            </w:pPr>
            <w:r w:rsidRPr="00D72A9A">
              <w:rPr>
                <w:rFonts w:eastAsiaTheme="minorHAnsi"/>
                <w:lang w:val="en-US" w:eastAsia="en-US"/>
              </w:rPr>
              <w:t xml:space="preserve">2.2 </w:t>
            </w:r>
            <w:r w:rsidR="00F04A02" w:rsidRPr="00D72A9A">
              <w:rPr>
                <w:rFonts w:eastAsiaTheme="minorHAnsi"/>
                <w:lang w:val="en-US" w:eastAsia="en-US"/>
              </w:rPr>
              <w:t xml:space="preserve">Agrotechnical measures for the growth and maintenance of seed-breeding plot in the field </w:t>
            </w:r>
            <w:proofErr w:type="gramStart"/>
            <w:r w:rsidR="00F04A02" w:rsidRPr="00D72A9A">
              <w:rPr>
                <w:rFonts w:eastAsiaTheme="minorHAnsi"/>
                <w:lang w:val="en-US" w:eastAsia="en-US"/>
              </w:rPr>
              <w:t>conditions ..</w:t>
            </w:r>
            <w:proofErr w:type="gramEnd"/>
            <w:r w:rsidR="004E0274" w:rsidRPr="00D72A9A">
              <w:rPr>
                <w:rFonts w:eastAsiaTheme="minorHAnsi"/>
                <w:lang w:val="en-US" w:eastAsia="en-US"/>
              </w:rPr>
              <w:t>…………………………………………………</w:t>
            </w:r>
            <w:r w:rsidR="00A62FB9" w:rsidRPr="00D72A9A">
              <w:rPr>
                <w:rFonts w:eastAsiaTheme="minorHAnsi"/>
                <w:lang w:val="en-US" w:eastAsia="en-US"/>
              </w:rPr>
              <w:t>……………..</w:t>
            </w:r>
            <w:r w:rsidR="004E0274" w:rsidRPr="00D72A9A">
              <w:rPr>
                <w:rFonts w:eastAsiaTheme="minorHAnsi"/>
                <w:lang w:val="en-US" w:eastAsia="en-US"/>
              </w:rPr>
              <w:t>.</w:t>
            </w:r>
            <w:r w:rsidR="00F8548F">
              <w:rPr>
                <w:rFonts w:eastAsiaTheme="minorHAnsi"/>
                <w:lang w:val="kk-KZ" w:eastAsia="en-US"/>
              </w:rPr>
              <w:t>..............</w:t>
            </w:r>
          </w:p>
        </w:tc>
        <w:tc>
          <w:tcPr>
            <w:tcW w:w="795" w:type="dxa"/>
            <w:shd w:val="clear" w:color="auto" w:fill="auto"/>
          </w:tcPr>
          <w:p w:rsidR="004E0274" w:rsidRPr="00D72A9A" w:rsidRDefault="005072CC" w:rsidP="00C77852">
            <w:pPr>
              <w:spacing w:line="276" w:lineRule="auto"/>
              <w:ind w:left="-129"/>
              <w:rPr>
                <w:spacing w:val="0"/>
                <w:sz w:val="24"/>
                <w:szCs w:val="24"/>
                <w:lang w:val="en-US"/>
              </w:rPr>
            </w:pPr>
            <w:r w:rsidRPr="00D72A9A">
              <w:rPr>
                <w:spacing w:val="0"/>
                <w:sz w:val="24"/>
                <w:szCs w:val="24"/>
                <w:lang w:val="en-US"/>
              </w:rPr>
              <w:t xml:space="preserve">     </w:t>
            </w:r>
          </w:p>
          <w:p w:rsidR="005072CC" w:rsidRPr="00D72A9A" w:rsidRDefault="004E0274" w:rsidP="00CF291F">
            <w:pPr>
              <w:spacing w:line="276" w:lineRule="auto"/>
              <w:ind w:left="-129"/>
              <w:rPr>
                <w:spacing w:val="0"/>
                <w:sz w:val="24"/>
                <w:szCs w:val="24"/>
                <w:lang w:val="en-US"/>
              </w:rPr>
            </w:pPr>
            <w:r w:rsidRPr="00D72A9A">
              <w:rPr>
                <w:spacing w:val="0"/>
                <w:sz w:val="24"/>
                <w:szCs w:val="24"/>
                <w:lang w:val="en-US"/>
              </w:rPr>
              <w:t xml:space="preserve">  </w:t>
            </w:r>
            <w:r w:rsidR="00CF291F" w:rsidRPr="00D72A9A">
              <w:rPr>
                <w:spacing w:val="0"/>
                <w:sz w:val="24"/>
                <w:szCs w:val="24"/>
                <w:lang w:val="en-US"/>
              </w:rPr>
              <w:t>21</w:t>
            </w:r>
          </w:p>
        </w:tc>
      </w:tr>
      <w:tr w:rsidR="002A6E5F" w:rsidRPr="00D72A9A" w:rsidTr="002512F0">
        <w:tc>
          <w:tcPr>
            <w:tcW w:w="8775" w:type="dxa"/>
            <w:gridSpan w:val="2"/>
          </w:tcPr>
          <w:p w:rsidR="002A6E5F" w:rsidRPr="00F8548F" w:rsidRDefault="002A6E5F" w:rsidP="00D72A9A">
            <w:pPr>
              <w:pStyle w:val="afff9"/>
              <w:rPr>
                <w:kern w:val="28"/>
                <w:lang w:val="kk-KZ"/>
              </w:rPr>
            </w:pPr>
            <w:r w:rsidRPr="00D72A9A">
              <w:rPr>
                <w:kern w:val="28"/>
                <w:lang w:val="en-US"/>
              </w:rPr>
              <w:t xml:space="preserve">3 </w:t>
            </w:r>
            <w:r w:rsidR="00F04A02" w:rsidRPr="00D72A9A">
              <w:rPr>
                <w:rFonts w:eastAsiaTheme="minorHAnsi"/>
                <w:lang w:val="en-US" w:eastAsia="en-US"/>
              </w:rPr>
              <w:t>Sugar beet seed processing technology ……….</w:t>
            </w:r>
            <w:r w:rsidR="004E0274" w:rsidRPr="00D72A9A">
              <w:rPr>
                <w:rFonts w:eastAsiaTheme="minorHAnsi"/>
                <w:lang w:val="en-US" w:eastAsia="en-US"/>
              </w:rPr>
              <w:t>………………</w:t>
            </w:r>
            <w:r w:rsidR="00A62FB9" w:rsidRPr="00D72A9A">
              <w:rPr>
                <w:rFonts w:eastAsiaTheme="minorHAnsi"/>
                <w:lang w:val="en-US" w:eastAsia="en-US"/>
              </w:rPr>
              <w:t>………….</w:t>
            </w:r>
            <w:r w:rsidR="004E0274" w:rsidRPr="00D72A9A">
              <w:rPr>
                <w:rFonts w:eastAsiaTheme="minorHAnsi"/>
                <w:lang w:val="en-US" w:eastAsia="en-US"/>
              </w:rPr>
              <w:t>……...</w:t>
            </w:r>
            <w:r w:rsidR="00F8548F">
              <w:rPr>
                <w:rFonts w:eastAsiaTheme="minorHAnsi"/>
                <w:lang w:val="kk-KZ" w:eastAsia="en-US"/>
              </w:rPr>
              <w:t>..........</w:t>
            </w:r>
          </w:p>
        </w:tc>
        <w:tc>
          <w:tcPr>
            <w:tcW w:w="795" w:type="dxa"/>
            <w:shd w:val="clear" w:color="auto" w:fill="auto"/>
          </w:tcPr>
          <w:p w:rsidR="002A6E5F" w:rsidRPr="00D72A9A" w:rsidRDefault="002A6E5F" w:rsidP="00CF291F">
            <w:pPr>
              <w:spacing w:line="276" w:lineRule="auto"/>
              <w:rPr>
                <w:spacing w:val="0"/>
                <w:sz w:val="24"/>
                <w:szCs w:val="24"/>
                <w:lang w:val="en-US"/>
              </w:rPr>
            </w:pPr>
            <w:r w:rsidRPr="00D72A9A">
              <w:rPr>
                <w:spacing w:val="0"/>
                <w:sz w:val="24"/>
                <w:szCs w:val="24"/>
              </w:rPr>
              <w:t>2</w:t>
            </w:r>
            <w:r w:rsidR="00CF291F" w:rsidRPr="00D72A9A">
              <w:rPr>
                <w:spacing w:val="0"/>
                <w:sz w:val="24"/>
                <w:szCs w:val="24"/>
                <w:lang w:val="en-US"/>
              </w:rPr>
              <w:t>8</w:t>
            </w:r>
          </w:p>
        </w:tc>
      </w:tr>
      <w:tr w:rsidR="00B44DD6" w:rsidRPr="00D72A9A" w:rsidTr="002512F0">
        <w:tc>
          <w:tcPr>
            <w:tcW w:w="8775" w:type="dxa"/>
            <w:gridSpan w:val="2"/>
          </w:tcPr>
          <w:p w:rsidR="00B44DD6" w:rsidRPr="00F8548F" w:rsidRDefault="00B44DD6" w:rsidP="00D72A9A">
            <w:pPr>
              <w:pStyle w:val="afff9"/>
              <w:rPr>
                <w:rFonts w:eastAsiaTheme="minorHAnsi"/>
                <w:lang w:val="kk-KZ" w:eastAsia="en-US"/>
              </w:rPr>
            </w:pPr>
            <w:r w:rsidRPr="00D72A9A">
              <w:t>CONCLUSION</w:t>
            </w:r>
            <w:r w:rsidRPr="00D72A9A">
              <w:rPr>
                <w:rFonts w:eastAsiaTheme="minorHAnsi"/>
                <w:lang w:eastAsia="en-US"/>
              </w:rPr>
              <w:t xml:space="preserve"> …………………………………</w:t>
            </w:r>
            <w:r w:rsidRPr="00D72A9A">
              <w:rPr>
                <w:rFonts w:eastAsiaTheme="minorHAnsi"/>
                <w:lang w:val="en-US" w:eastAsia="en-US"/>
              </w:rPr>
              <w:t>………..</w:t>
            </w:r>
            <w:r w:rsidRPr="00D72A9A">
              <w:rPr>
                <w:rFonts w:eastAsiaTheme="minorHAnsi"/>
                <w:lang w:eastAsia="en-US"/>
              </w:rPr>
              <w:t>……   ………………</w:t>
            </w:r>
            <w:r w:rsidR="00F8548F">
              <w:rPr>
                <w:rFonts w:eastAsiaTheme="minorHAnsi"/>
                <w:lang w:val="kk-KZ" w:eastAsia="en-US"/>
              </w:rPr>
              <w:t>.............</w:t>
            </w:r>
          </w:p>
        </w:tc>
        <w:tc>
          <w:tcPr>
            <w:tcW w:w="795" w:type="dxa"/>
            <w:shd w:val="clear" w:color="auto" w:fill="auto"/>
          </w:tcPr>
          <w:p w:rsidR="00B44DD6" w:rsidRPr="00D72A9A" w:rsidRDefault="00B44DD6" w:rsidP="006458B7">
            <w:pPr>
              <w:spacing w:line="276" w:lineRule="auto"/>
              <w:jc w:val="both"/>
              <w:rPr>
                <w:spacing w:val="0"/>
                <w:sz w:val="24"/>
                <w:szCs w:val="24"/>
                <w:lang w:val="en-US"/>
              </w:rPr>
            </w:pPr>
            <w:r w:rsidRPr="00D72A9A">
              <w:rPr>
                <w:spacing w:val="0"/>
                <w:sz w:val="24"/>
                <w:szCs w:val="24"/>
              </w:rPr>
              <w:t>3</w:t>
            </w:r>
            <w:r w:rsidR="006458B7">
              <w:rPr>
                <w:spacing w:val="0"/>
                <w:sz w:val="24"/>
                <w:szCs w:val="24"/>
                <w:lang w:val="en-US"/>
              </w:rPr>
              <w:t>8</w:t>
            </w:r>
          </w:p>
        </w:tc>
      </w:tr>
      <w:tr w:rsidR="00B44DD6" w:rsidRPr="00D72A9A" w:rsidTr="002512F0">
        <w:tc>
          <w:tcPr>
            <w:tcW w:w="8775" w:type="dxa"/>
            <w:gridSpan w:val="2"/>
          </w:tcPr>
          <w:p w:rsidR="00B44DD6" w:rsidRPr="00F8548F" w:rsidRDefault="00B44DD6" w:rsidP="00D72A9A">
            <w:pPr>
              <w:pStyle w:val="afff9"/>
              <w:rPr>
                <w:lang w:val="kk-KZ"/>
              </w:rPr>
            </w:pPr>
            <w:r w:rsidRPr="00D72A9A">
              <w:t>LIST OF SOURCES USED……………………</w:t>
            </w:r>
            <w:r w:rsidR="00F8548F">
              <w:rPr>
                <w:lang w:val="kk-KZ"/>
              </w:rPr>
              <w:t>...............................................................</w:t>
            </w:r>
          </w:p>
        </w:tc>
        <w:tc>
          <w:tcPr>
            <w:tcW w:w="795" w:type="dxa"/>
            <w:shd w:val="clear" w:color="auto" w:fill="auto"/>
          </w:tcPr>
          <w:p w:rsidR="00B44DD6" w:rsidRPr="006458B7" w:rsidRDefault="006458B7" w:rsidP="00D72A9A">
            <w:pPr>
              <w:spacing w:line="276" w:lineRule="auto"/>
              <w:jc w:val="both"/>
              <w:rPr>
                <w:spacing w:val="0"/>
                <w:sz w:val="24"/>
                <w:szCs w:val="24"/>
                <w:lang w:val="en-US"/>
              </w:rPr>
            </w:pPr>
            <w:r>
              <w:rPr>
                <w:spacing w:val="0"/>
                <w:sz w:val="24"/>
                <w:szCs w:val="24"/>
                <w:lang w:val="en-US"/>
              </w:rPr>
              <w:t>41</w:t>
            </w:r>
          </w:p>
        </w:tc>
      </w:tr>
      <w:tr w:rsidR="00B44DD6" w:rsidRPr="00D72A9A" w:rsidTr="002512F0">
        <w:tc>
          <w:tcPr>
            <w:tcW w:w="8775" w:type="dxa"/>
            <w:gridSpan w:val="2"/>
          </w:tcPr>
          <w:p w:rsidR="00B44DD6" w:rsidRPr="00F8548F" w:rsidRDefault="00B44DD6" w:rsidP="00D72A9A">
            <w:pPr>
              <w:pStyle w:val="afff9"/>
              <w:rPr>
                <w:lang w:val="kk-KZ"/>
              </w:rPr>
            </w:pPr>
            <w:r w:rsidRPr="00D72A9A">
              <w:rPr>
                <w:lang w:val="en-US"/>
              </w:rPr>
              <w:t>APPENDIX A Staffing of the task............................</w:t>
            </w:r>
            <w:r w:rsidR="00F8548F">
              <w:rPr>
                <w:lang w:val="kk-KZ"/>
              </w:rPr>
              <w:t>..........................................................</w:t>
            </w:r>
          </w:p>
        </w:tc>
        <w:tc>
          <w:tcPr>
            <w:tcW w:w="795" w:type="dxa"/>
            <w:shd w:val="clear" w:color="auto" w:fill="auto"/>
          </w:tcPr>
          <w:p w:rsidR="00B44DD6" w:rsidRPr="00D72A9A" w:rsidRDefault="00B44DD6" w:rsidP="006458B7">
            <w:pPr>
              <w:spacing w:line="276" w:lineRule="auto"/>
              <w:jc w:val="both"/>
              <w:rPr>
                <w:spacing w:val="0"/>
                <w:sz w:val="24"/>
                <w:szCs w:val="24"/>
                <w:lang w:val="en-US"/>
              </w:rPr>
            </w:pPr>
            <w:r w:rsidRPr="00D72A9A">
              <w:rPr>
                <w:spacing w:val="0"/>
                <w:sz w:val="24"/>
                <w:szCs w:val="24"/>
                <w:lang w:val="kk-KZ"/>
              </w:rPr>
              <w:t>4</w:t>
            </w:r>
            <w:r w:rsidR="006458B7">
              <w:rPr>
                <w:spacing w:val="0"/>
                <w:sz w:val="24"/>
                <w:szCs w:val="24"/>
                <w:lang w:val="en-US"/>
              </w:rPr>
              <w:t>5</w:t>
            </w:r>
          </w:p>
        </w:tc>
      </w:tr>
      <w:tr w:rsidR="00B44DD6" w:rsidRPr="00D72A9A" w:rsidTr="002512F0">
        <w:tc>
          <w:tcPr>
            <w:tcW w:w="8775" w:type="dxa"/>
            <w:gridSpan w:val="2"/>
          </w:tcPr>
          <w:p w:rsidR="00B44DD6" w:rsidRPr="00F8548F" w:rsidRDefault="00B44DD6" w:rsidP="00D72A9A">
            <w:pPr>
              <w:pStyle w:val="afff9"/>
              <w:rPr>
                <w:lang w:val="kk-KZ"/>
              </w:rPr>
            </w:pPr>
            <w:r w:rsidRPr="00D72A9A">
              <w:rPr>
                <w:lang w:val="en-US"/>
              </w:rPr>
              <w:t>APPENDIX B Description of Aksu, Aisholpan hybrids…………………..</w:t>
            </w:r>
            <w:r w:rsidR="00F8548F">
              <w:rPr>
                <w:lang w:val="kk-KZ"/>
              </w:rPr>
              <w:t>.......................</w:t>
            </w:r>
          </w:p>
        </w:tc>
        <w:tc>
          <w:tcPr>
            <w:tcW w:w="795" w:type="dxa"/>
            <w:shd w:val="clear" w:color="auto" w:fill="auto"/>
          </w:tcPr>
          <w:p w:rsidR="00B44DD6" w:rsidRPr="006458B7" w:rsidRDefault="00B44DD6" w:rsidP="006458B7">
            <w:pPr>
              <w:spacing w:line="276" w:lineRule="auto"/>
              <w:jc w:val="both"/>
              <w:rPr>
                <w:spacing w:val="0"/>
                <w:sz w:val="24"/>
                <w:szCs w:val="24"/>
                <w:lang w:val="en-US"/>
              </w:rPr>
            </w:pPr>
            <w:r w:rsidRPr="00D72A9A">
              <w:rPr>
                <w:spacing w:val="0"/>
                <w:sz w:val="24"/>
                <w:szCs w:val="24"/>
              </w:rPr>
              <w:t>4</w:t>
            </w:r>
            <w:r w:rsidR="006458B7">
              <w:rPr>
                <w:spacing w:val="0"/>
                <w:sz w:val="24"/>
                <w:szCs w:val="24"/>
                <w:lang w:val="en-US"/>
              </w:rPr>
              <w:t>6</w:t>
            </w:r>
          </w:p>
        </w:tc>
      </w:tr>
      <w:tr w:rsidR="000C265D" w:rsidRPr="00D72A9A" w:rsidTr="002512F0">
        <w:tc>
          <w:tcPr>
            <w:tcW w:w="8775" w:type="dxa"/>
            <w:gridSpan w:val="2"/>
          </w:tcPr>
          <w:p w:rsidR="000C265D" w:rsidRPr="00F8548F" w:rsidRDefault="000C265D" w:rsidP="00D72A9A">
            <w:pPr>
              <w:pStyle w:val="afff9"/>
              <w:rPr>
                <w:lang w:val="kk-KZ"/>
              </w:rPr>
            </w:pPr>
            <w:r w:rsidRPr="00D72A9A">
              <w:rPr>
                <w:lang w:val="en-US"/>
              </w:rPr>
              <w:t xml:space="preserve">APPENDIX </w:t>
            </w:r>
            <w:r w:rsidRPr="00D72A9A">
              <w:t>С</w:t>
            </w:r>
            <w:r w:rsidRPr="00D72A9A">
              <w:rPr>
                <w:lang w:val="en-US"/>
              </w:rPr>
              <w:t xml:space="preserve"> Approbation certificate, pre-harvest counts and selections</w:t>
            </w:r>
            <w:r w:rsidR="00F8548F">
              <w:rPr>
                <w:lang w:val="kk-KZ"/>
              </w:rPr>
              <w:t>..........................</w:t>
            </w:r>
          </w:p>
        </w:tc>
        <w:tc>
          <w:tcPr>
            <w:tcW w:w="795" w:type="dxa"/>
            <w:shd w:val="clear" w:color="auto" w:fill="auto"/>
          </w:tcPr>
          <w:p w:rsidR="000C265D" w:rsidRPr="00D72A9A" w:rsidRDefault="00D72A9A" w:rsidP="006458B7">
            <w:pPr>
              <w:spacing w:line="276" w:lineRule="auto"/>
              <w:jc w:val="both"/>
              <w:rPr>
                <w:spacing w:val="0"/>
                <w:sz w:val="24"/>
                <w:szCs w:val="24"/>
                <w:lang w:val="en-US"/>
              </w:rPr>
            </w:pPr>
            <w:r>
              <w:rPr>
                <w:spacing w:val="0"/>
                <w:sz w:val="24"/>
                <w:szCs w:val="24"/>
                <w:lang w:val="en-US"/>
              </w:rPr>
              <w:t>4</w:t>
            </w:r>
            <w:r w:rsidR="006458B7">
              <w:rPr>
                <w:spacing w:val="0"/>
                <w:sz w:val="24"/>
                <w:szCs w:val="24"/>
                <w:lang w:val="en-US"/>
              </w:rPr>
              <w:t>7</w:t>
            </w:r>
          </w:p>
        </w:tc>
      </w:tr>
      <w:tr w:rsidR="00B44DD6" w:rsidRPr="00D72A9A" w:rsidTr="002512F0">
        <w:tc>
          <w:tcPr>
            <w:tcW w:w="8775" w:type="dxa"/>
            <w:gridSpan w:val="2"/>
          </w:tcPr>
          <w:p w:rsidR="00B44DD6" w:rsidRPr="00F8548F" w:rsidRDefault="00B44DD6" w:rsidP="00D72A9A">
            <w:pPr>
              <w:pStyle w:val="afff9"/>
              <w:rPr>
                <w:lang w:val="kk-KZ"/>
              </w:rPr>
            </w:pPr>
            <w:r w:rsidRPr="00D72A9A">
              <w:rPr>
                <w:lang w:val="en-US"/>
              </w:rPr>
              <w:t xml:space="preserve">APPENDIX </w:t>
            </w:r>
            <w:r w:rsidR="000C265D" w:rsidRPr="00D72A9A">
              <w:rPr>
                <w:lang w:val="en-US"/>
              </w:rPr>
              <w:t xml:space="preserve">D </w:t>
            </w:r>
            <w:r w:rsidRPr="00D72A9A">
              <w:rPr>
                <w:lang w:val="en-US"/>
              </w:rPr>
              <w:t xml:space="preserve">The Act of drying, primary cleaning of sugar beet </w:t>
            </w:r>
            <w:proofErr w:type="gramStart"/>
            <w:r w:rsidRPr="00D72A9A">
              <w:rPr>
                <w:lang w:val="en-US"/>
              </w:rPr>
              <w:t>seeds ...</w:t>
            </w:r>
            <w:r w:rsidR="00F8548F">
              <w:rPr>
                <w:lang w:val="kk-KZ"/>
              </w:rPr>
              <w:t>........................</w:t>
            </w:r>
            <w:proofErr w:type="gramEnd"/>
          </w:p>
        </w:tc>
        <w:tc>
          <w:tcPr>
            <w:tcW w:w="795" w:type="dxa"/>
            <w:shd w:val="clear" w:color="auto" w:fill="auto"/>
          </w:tcPr>
          <w:p w:rsidR="00B44DD6" w:rsidRPr="006458B7" w:rsidRDefault="00B44DD6" w:rsidP="006458B7">
            <w:pPr>
              <w:spacing w:line="276" w:lineRule="auto"/>
              <w:jc w:val="both"/>
              <w:rPr>
                <w:spacing w:val="0"/>
                <w:sz w:val="24"/>
                <w:szCs w:val="24"/>
                <w:lang w:val="en-US"/>
              </w:rPr>
            </w:pPr>
            <w:r w:rsidRPr="00D72A9A">
              <w:rPr>
                <w:spacing w:val="0"/>
                <w:sz w:val="24"/>
                <w:szCs w:val="24"/>
              </w:rPr>
              <w:t>4</w:t>
            </w:r>
            <w:r w:rsidR="006458B7">
              <w:rPr>
                <w:spacing w:val="0"/>
                <w:sz w:val="24"/>
                <w:szCs w:val="24"/>
                <w:lang w:val="en-US"/>
              </w:rPr>
              <w:t>8</w:t>
            </w:r>
          </w:p>
        </w:tc>
      </w:tr>
      <w:tr w:rsidR="00B44DD6" w:rsidRPr="00D72A9A" w:rsidTr="002512F0">
        <w:tc>
          <w:tcPr>
            <w:tcW w:w="8775" w:type="dxa"/>
            <w:gridSpan w:val="2"/>
          </w:tcPr>
          <w:p w:rsidR="00B44DD6" w:rsidRPr="00F8548F" w:rsidRDefault="00B44DD6" w:rsidP="006458B7">
            <w:pPr>
              <w:pStyle w:val="afff9"/>
              <w:rPr>
                <w:lang w:val="kk-KZ"/>
              </w:rPr>
            </w:pPr>
            <w:r w:rsidRPr="00D72A9A">
              <w:rPr>
                <w:lang w:val="en-US"/>
              </w:rPr>
              <w:t xml:space="preserve">APPENDIX </w:t>
            </w:r>
            <w:r w:rsidR="006458B7">
              <w:rPr>
                <w:lang w:val="en-US"/>
              </w:rPr>
              <w:t>E S</w:t>
            </w:r>
            <w:r w:rsidRPr="00D72A9A">
              <w:rPr>
                <w:lang w:val="en-US"/>
              </w:rPr>
              <w:t>eminar, exchange of experience………………..</w:t>
            </w:r>
            <w:r w:rsidR="00F8548F">
              <w:rPr>
                <w:lang w:val="kk-KZ"/>
              </w:rPr>
              <w:t>.......................................</w:t>
            </w:r>
          </w:p>
        </w:tc>
        <w:tc>
          <w:tcPr>
            <w:tcW w:w="795" w:type="dxa"/>
            <w:shd w:val="clear" w:color="auto" w:fill="auto"/>
          </w:tcPr>
          <w:p w:rsidR="00B44DD6" w:rsidRPr="006458B7" w:rsidRDefault="00B44DD6" w:rsidP="006458B7">
            <w:pPr>
              <w:spacing w:line="276" w:lineRule="auto"/>
              <w:jc w:val="both"/>
              <w:rPr>
                <w:spacing w:val="0"/>
                <w:sz w:val="24"/>
                <w:szCs w:val="24"/>
                <w:lang w:val="en-US"/>
              </w:rPr>
            </w:pPr>
            <w:r w:rsidRPr="00D72A9A">
              <w:rPr>
                <w:spacing w:val="0"/>
                <w:sz w:val="24"/>
                <w:szCs w:val="24"/>
              </w:rPr>
              <w:t>4</w:t>
            </w:r>
            <w:r w:rsidR="006458B7">
              <w:rPr>
                <w:spacing w:val="0"/>
                <w:sz w:val="24"/>
                <w:szCs w:val="24"/>
                <w:lang w:val="en-US"/>
              </w:rPr>
              <w:t>9</w:t>
            </w:r>
          </w:p>
        </w:tc>
      </w:tr>
      <w:tr w:rsidR="00B44DD6" w:rsidRPr="00D72A9A" w:rsidTr="002512F0">
        <w:tc>
          <w:tcPr>
            <w:tcW w:w="8775" w:type="dxa"/>
            <w:gridSpan w:val="2"/>
          </w:tcPr>
          <w:p w:rsidR="00B44DD6" w:rsidRPr="00F8548F" w:rsidRDefault="00B44DD6" w:rsidP="006458B7">
            <w:pPr>
              <w:pStyle w:val="afff9"/>
              <w:rPr>
                <w:lang w:val="kk-KZ"/>
              </w:rPr>
            </w:pPr>
            <w:r w:rsidRPr="00D72A9A">
              <w:rPr>
                <w:lang w:val="en-US"/>
              </w:rPr>
              <w:t xml:space="preserve">APPENDIX </w:t>
            </w:r>
            <w:r w:rsidR="006458B7">
              <w:rPr>
                <w:lang w:val="en-US"/>
              </w:rPr>
              <w:t>F</w:t>
            </w:r>
            <w:r w:rsidRPr="00D72A9A">
              <w:rPr>
                <w:lang w:val="en-US"/>
              </w:rPr>
              <w:t xml:space="preserve"> List of published works………………………………………</w:t>
            </w:r>
            <w:r w:rsidR="00F8548F">
              <w:rPr>
                <w:lang w:val="kk-KZ"/>
              </w:rPr>
              <w:t>...................</w:t>
            </w:r>
          </w:p>
        </w:tc>
        <w:tc>
          <w:tcPr>
            <w:tcW w:w="795" w:type="dxa"/>
            <w:shd w:val="clear" w:color="auto" w:fill="auto"/>
          </w:tcPr>
          <w:p w:rsidR="00B44DD6" w:rsidRPr="00D72A9A" w:rsidRDefault="006458B7" w:rsidP="00756C68">
            <w:pPr>
              <w:spacing w:line="276" w:lineRule="auto"/>
              <w:jc w:val="both"/>
              <w:rPr>
                <w:spacing w:val="0"/>
                <w:sz w:val="24"/>
                <w:szCs w:val="24"/>
                <w:lang w:val="en-US"/>
              </w:rPr>
            </w:pPr>
            <w:r>
              <w:rPr>
                <w:spacing w:val="0"/>
                <w:sz w:val="24"/>
                <w:szCs w:val="24"/>
                <w:lang w:val="en-US"/>
              </w:rPr>
              <w:t>50</w:t>
            </w:r>
          </w:p>
        </w:tc>
      </w:tr>
      <w:tr w:rsidR="00B44DD6" w:rsidRPr="00D72A9A" w:rsidTr="002512F0">
        <w:trPr>
          <w:trHeight w:val="70"/>
        </w:trPr>
        <w:tc>
          <w:tcPr>
            <w:tcW w:w="8775" w:type="dxa"/>
            <w:gridSpan w:val="2"/>
          </w:tcPr>
          <w:p w:rsidR="00B44DD6" w:rsidRPr="00F8548F" w:rsidRDefault="00B44DD6" w:rsidP="006458B7">
            <w:pPr>
              <w:pStyle w:val="afff9"/>
              <w:rPr>
                <w:lang w:val="kk-KZ"/>
              </w:rPr>
            </w:pPr>
            <w:r w:rsidRPr="00D72A9A">
              <w:rPr>
                <w:lang w:val="en-US"/>
              </w:rPr>
              <w:t xml:space="preserve">APPENDIX </w:t>
            </w:r>
            <w:r w:rsidR="006458B7">
              <w:rPr>
                <w:lang w:val="en-US"/>
              </w:rPr>
              <w:t>G</w:t>
            </w:r>
            <w:r w:rsidRPr="00D72A9A">
              <w:rPr>
                <w:lang w:val="en-US"/>
              </w:rPr>
              <w:t xml:space="preserve"> Notifications on registration of license agreements………..</w:t>
            </w:r>
            <w:r w:rsidR="00F8548F">
              <w:rPr>
                <w:lang w:val="kk-KZ"/>
              </w:rPr>
              <w:t>......................</w:t>
            </w:r>
          </w:p>
        </w:tc>
        <w:tc>
          <w:tcPr>
            <w:tcW w:w="795" w:type="dxa"/>
            <w:shd w:val="clear" w:color="auto" w:fill="auto"/>
          </w:tcPr>
          <w:p w:rsidR="00B44DD6" w:rsidRPr="00D72A9A" w:rsidRDefault="00D72A9A" w:rsidP="006458B7">
            <w:pPr>
              <w:spacing w:line="276" w:lineRule="auto"/>
              <w:jc w:val="both"/>
              <w:rPr>
                <w:spacing w:val="0"/>
                <w:sz w:val="24"/>
                <w:szCs w:val="24"/>
                <w:lang w:val="en-US"/>
              </w:rPr>
            </w:pPr>
            <w:r>
              <w:rPr>
                <w:spacing w:val="0"/>
                <w:sz w:val="24"/>
                <w:szCs w:val="24"/>
                <w:lang w:val="en-US"/>
              </w:rPr>
              <w:t>5</w:t>
            </w:r>
            <w:r w:rsidR="006458B7">
              <w:rPr>
                <w:spacing w:val="0"/>
                <w:sz w:val="24"/>
                <w:szCs w:val="24"/>
                <w:lang w:val="en-US"/>
              </w:rPr>
              <w:t>1</w:t>
            </w:r>
          </w:p>
        </w:tc>
      </w:tr>
      <w:tr w:rsidR="00B44DD6" w:rsidRPr="00D72A9A" w:rsidTr="002512F0">
        <w:trPr>
          <w:trHeight w:val="70"/>
        </w:trPr>
        <w:tc>
          <w:tcPr>
            <w:tcW w:w="8775" w:type="dxa"/>
            <w:gridSpan w:val="2"/>
          </w:tcPr>
          <w:p w:rsidR="00B44DD6" w:rsidRPr="00F8548F" w:rsidRDefault="00B44DD6" w:rsidP="006458B7">
            <w:pPr>
              <w:pStyle w:val="afff9"/>
              <w:rPr>
                <w:lang w:val="kk-KZ"/>
              </w:rPr>
            </w:pPr>
            <w:r w:rsidRPr="00D72A9A">
              <w:rPr>
                <w:lang w:val="en-US"/>
              </w:rPr>
              <w:t xml:space="preserve">APPENDIX </w:t>
            </w:r>
            <w:r w:rsidR="006458B7">
              <w:rPr>
                <w:lang w:val="en-US"/>
              </w:rPr>
              <w:t>H</w:t>
            </w:r>
            <w:r w:rsidRPr="00D72A9A">
              <w:rPr>
                <w:lang w:val="en-US"/>
              </w:rPr>
              <w:t xml:space="preserve"> Patent Research Report……………………………………</w:t>
            </w:r>
            <w:r w:rsidR="00F8548F">
              <w:rPr>
                <w:lang w:val="kk-KZ"/>
              </w:rPr>
              <w:t>.......................</w:t>
            </w:r>
          </w:p>
        </w:tc>
        <w:tc>
          <w:tcPr>
            <w:tcW w:w="795" w:type="dxa"/>
            <w:shd w:val="clear" w:color="auto" w:fill="auto"/>
          </w:tcPr>
          <w:p w:rsidR="00B44DD6" w:rsidRPr="00D72A9A" w:rsidRDefault="00B44DD6" w:rsidP="006458B7">
            <w:pPr>
              <w:spacing w:line="276" w:lineRule="auto"/>
              <w:jc w:val="both"/>
              <w:rPr>
                <w:sz w:val="24"/>
                <w:szCs w:val="24"/>
                <w:lang w:val="en-US"/>
              </w:rPr>
            </w:pPr>
            <w:r w:rsidRPr="00D72A9A">
              <w:rPr>
                <w:spacing w:val="0"/>
                <w:sz w:val="24"/>
                <w:szCs w:val="24"/>
                <w:lang w:val="en-US"/>
              </w:rPr>
              <w:t>5</w:t>
            </w:r>
            <w:r w:rsidR="006458B7">
              <w:rPr>
                <w:spacing w:val="0"/>
                <w:sz w:val="24"/>
                <w:szCs w:val="24"/>
                <w:lang w:val="en-US"/>
              </w:rPr>
              <w:t>3</w:t>
            </w:r>
          </w:p>
        </w:tc>
      </w:tr>
      <w:tr w:rsidR="00B44DD6" w:rsidRPr="00D72A9A" w:rsidTr="002512F0">
        <w:trPr>
          <w:trHeight w:val="70"/>
        </w:trPr>
        <w:tc>
          <w:tcPr>
            <w:tcW w:w="8775" w:type="dxa"/>
            <w:gridSpan w:val="2"/>
          </w:tcPr>
          <w:p w:rsidR="00B44DD6" w:rsidRPr="00F8548F" w:rsidRDefault="00B44DD6" w:rsidP="006458B7">
            <w:pPr>
              <w:pStyle w:val="afff9"/>
              <w:rPr>
                <w:lang w:val="kk-KZ"/>
              </w:rPr>
            </w:pPr>
            <w:r w:rsidRPr="00E460C1">
              <w:rPr>
                <w:lang w:val="en-US"/>
              </w:rPr>
              <w:t xml:space="preserve">APPENDIX </w:t>
            </w:r>
            <w:r w:rsidR="006458B7">
              <w:rPr>
                <w:lang w:val="en-US"/>
              </w:rPr>
              <w:t>I</w:t>
            </w:r>
            <w:r w:rsidRPr="00E460C1">
              <w:rPr>
                <w:lang w:val="en-US"/>
              </w:rPr>
              <w:t xml:space="preserve"> Payment order on co-financing from "Kamkorlyk" LLP</w:t>
            </w:r>
            <w:r w:rsidR="00F8548F">
              <w:rPr>
                <w:lang w:val="kk-KZ"/>
              </w:rPr>
              <w:t>..............................</w:t>
            </w:r>
          </w:p>
        </w:tc>
        <w:tc>
          <w:tcPr>
            <w:tcW w:w="795" w:type="dxa"/>
            <w:shd w:val="clear" w:color="auto" w:fill="auto"/>
          </w:tcPr>
          <w:p w:rsidR="00B44DD6" w:rsidRPr="00D72A9A" w:rsidRDefault="00CF291F" w:rsidP="00F8548F">
            <w:pPr>
              <w:spacing w:line="276" w:lineRule="auto"/>
              <w:jc w:val="both"/>
              <w:rPr>
                <w:spacing w:val="0"/>
                <w:sz w:val="24"/>
                <w:szCs w:val="24"/>
                <w:lang w:val="en-US"/>
              </w:rPr>
            </w:pPr>
            <w:r w:rsidRPr="00D72A9A">
              <w:rPr>
                <w:spacing w:val="0"/>
                <w:sz w:val="24"/>
                <w:szCs w:val="24"/>
                <w:lang w:val="en-US"/>
              </w:rPr>
              <w:t>8</w:t>
            </w:r>
            <w:r w:rsidR="00F8548F">
              <w:rPr>
                <w:spacing w:val="0"/>
                <w:sz w:val="24"/>
                <w:szCs w:val="24"/>
                <w:lang w:val="en-US"/>
              </w:rPr>
              <w:t>3</w:t>
            </w:r>
          </w:p>
        </w:tc>
      </w:tr>
    </w:tbl>
    <w:p w:rsidR="001436FA" w:rsidRPr="00D72A9A" w:rsidRDefault="001436FA" w:rsidP="00C77852">
      <w:pPr>
        <w:spacing w:line="276" w:lineRule="auto"/>
        <w:rPr>
          <w:spacing w:val="0"/>
          <w:sz w:val="24"/>
          <w:szCs w:val="24"/>
          <w:lang w:val="en-US"/>
        </w:rPr>
      </w:pPr>
    </w:p>
    <w:p w:rsidR="001436FA" w:rsidRPr="00344F81" w:rsidRDefault="001436FA" w:rsidP="00C77852">
      <w:pPr>
        <w:spacing w:line="276" w:lineRule="auto"/>
        <w:rPr>
          <w:spacing w:val="0"/>
          <w:sz w:val="24"/>
          <w:szCs w:val="24"/>
          <w:lang w:val="en-US"/>
        </w:rPr>
      </w:pPr>
    </w:p>
    <w:p w:rsidR="001436FA" w:rsidRPr="00344F81" w:rsidRDefault="001436FA" w:rsidP="00C77852">
      <w:pPr>
        <w:spacing w:line="276" w:lineRule="auto"/>
        <w:rPr>
          <w:spacing w:val="0"/>
          <w:sz w:val="24"/>
          <w:szCs w:val="24"/>
          <w:lang w:val="en-US"/>
        </w:rPr>
      </w:pPr>
    </w:p>
    <w:tbl>
      <w:tblPr>
        <w:tblW w:w="9747" w:type="dxa"/>
        <w:tblLook w:val="01E0" w:firstRow="1" w:lastRow="1" w:firstColumn="1" w:lastColumn="1" w:noHBand="0" w:noVBand="0"/>
      </w:tblPr>
      <w:tblGrid>
        <w:gridCol w:w="9082"/>
        <w:gridCol w:w="665"/>
      </w:tblGrid>
      <w:tr w:rsidR="001436FA" w:rsidRPr="00344F81" w:rsidTr="00837574">
        <w:trPr>
          <w:trHeight w:val="339"/>
        </w:trPr>
        <w:tc>
          <w:tcPr>
            <w:tcW w:w="9082" w:type="dxa"/>
          </w:tcPr>
          <w:p w:rsidR="001436FA" w:rsidRPr="00344F81" w:rsidRDefault="001436FA" w:rsidP="00C77852">
            <w:pPr>
              <w:jc w:val="both"/>
              <w:rPr>
                <w:b/>
                <w:spacing w:val="0"/>
                <w:sz w:val="24"/>
                <w:szCs w:val="24"/>
                <w:lang w:val="en-US"/>
              </w:rPr>
            </w:pPr>
          </w:p>
        </w:tc>
        <w:tc>
          <w:tcPr>
            <w:tcW w:w="665" w:type="dxa"/>
          </w:tcPr>
          <w:p w:rsidR="001436FA" w:rsidRPr="00C77852" w:rsidRDefault="001436FA" w:rsidP="00C77852">
            <w:pPr>
              <w:ind w:right="-426"/>
              <w:jc w:val="both"/>
              <w:rPr>
                <w:spacing w:val="0"/>
                <w:sz w:val="24"/>
                <w:szCs w:val="24"/>
                <w:lang w:val="kk-KZ"/>
              </w:rPr>
            </w:pPr>
          </w:p>
        </w:tc>
      </w:tr>
      <w:tr w:rsidR="001436FA" w:rsidRPr="00344F81" w:rsidTr="001436FA">
        <w:trPr>
          <w:trHeight w:val="354"/>
        </w:trPr>
        <w:tc>
          <w:tcPr>
            <w:tcW w:w="9082" w:type="dxa"/>
          </w:tcPr>
          <w:p w:rsidR="001436FA" w:rsidRPr="00C77852" w:rsidRDefault="001436FA" w:rsidP="00C77852">
            <w:pPr>
              <w:spacing w:line="276" w:lineRule="auto"/>
              <w:rPr>
                <w:rFonts w:eastAsia="Calibri"/>
                <w:spacing w:val="0"/>
                <w:sz w:val="24"/>
                <w:szCs w:val="24"/>
                <w:lang w:val="kk-KZ" w:eastAsia="en-US"/>
              </w:rPr>
            </w:pPr>
          </w:p>
        </w:tc>
        <w:tc>
          <w:tcPr>
            <w:tcW w:w="665" w:type="dxa"/>
          </w:tcPr>
          <w:p w:rsidR="001436FA" w:rsidRPr="00C77852" w:rsidRDefault="001436FA" w:rsidP="00C77852">
            <w:pPr>
              <w:jc w:val="both"/>
              <w:rPr>
                <w:spacing w:val="0"/>
                <w:sz w:val="24"/>
                <w:szCs w:val="24"/>
                <w:lang w:val="kk-KZ"/>
              </w:rPr>
            </w:pPr>
          </w:p>
        </w:tc>
      </w:tr>
      <w:tr w:rsidR="001436FA" w:rsidRPr="00344F81" w:rsidTr="001436FA">
        <w:trPr>
          <w:trHeight w:val="153"/>
        </w:trPr>
        <w:tc>
          <w:tcPr>
            <w:tcW w:w="9082" w:type="dxa"/>
          </w:tcPr>
          <w:p w:rsidR="00837574" w:rsidRPr="00C77852" w:rsidRDefault="00837574" w:rsidP="00C77852">
            <w:pPr>
              <w:rPr>
                <w:rFonts w:eastAsia="Calibri"/>
                <w:spacing w:val="0"/>
                <w:sz w:val="24"/>
                <w:szCs w:val="24"/>
                <w:lang w:val="kk-KZ" w:eastAsia="en-US"/>
              </w:rPr>
            </w:pPr>
          </w:p>
        </w:tc>
        <w:tc>
          <w:tcPr>
            <w:tcW w:w="665" w:type="dxa"/>
          </w:tcPr>
          <w:p w:rsidR="001436FA" w:rsidRPr="00C77852" w:rsidRDefault="001436FA" w:rsidP="00C77852">
            <w:pPr>
              <w:jc w:val="both"/>
              <w:rPr>
                <w:spacing w:val="0"/>
                <w:sz w:val="24"/>
                <w:szCs w:val="24"/>
                <w:lang w:val="kk-KZ"/>
              </w:rPr>
            </w:pPr>
          </w:p>
        </w:tc>
      </w:tr>
      <w:tr w:rsidR="001436FA" w:rsidRPr="00344F81" w:rsidTr="001436FA">
        <w:trPr>
          <w:trHeight w:val="204"/>
        </w:trPr>
        <w:tc>
          <w:tcPr>
            <w:tcW w:w="9082" w:type="dxa"/>
          </w:tcPr>
          <w:p w:rsidR="001436FA" w:rsidRPr="00C77852" w:rsidRDefault="001436FA" w:rsidP="00C77852">
            <w:pPr>
              <w:jc w:val="both"/>
              <w:rPr>
                <w:rFonts w:eastAsia="Calibri"/>
                <w:spacing w:val="0"/>
                <w:sz w:val="24"/>
                <w:szCs w:val="24"/>
                <w:lang w:val="kk-KZ" w:eastAsia="en-US"/>
              </w:rPr>
            </w:pPr>
          </w:p>
        </w:tc>
        <w:tc>
          <w:tcPr>
            <w:tcW w:w="665" w:type="dxa"/>
          </w:tcPr>
          <w:p w:rsidR="001436FA" w:rsidRPr="00C77852" w:rsidRDefault="001436FA" w:rsidP="00C77852">
            <w:pPr>
              <w:jc w:val="both"/>
              <w:rPr>
                <w:spacing w:val="0"/>
                <w:sz w:val="24"/>
                <w:szCs w:val="24"/>
                <w:lang w:val="kk-KZ"/>
              </w:rPr>
            </w:pPr>
          </w:p>
        </w:tc>
      </w:tr>
      <w:tr w:rsidR="001436FA" w:rsidRPr="00344F81" w:rsidTr="001436FA">
        <w:trPr>
          <w:trHeight w:val="204"/>
        </w:trPr>
        <w:tc>
          <w:tcPr>
            <w:tcW w:w="9082" w:type="dxa"/>
          </w:tcPr>
          <w:p w:rsidR="001436FA" w:rsidRPr="00C77852" w:rsidRDefault="001436FA" w:rsidP="00C77852">
            <w:pPr>
              <w:rPr>
                <w:rFonts w:eastAsia="Calibri"/>
                <w:spacing w:val="0"/>
                <w:sz w:val="24"/>
                <w:szCs w:val="24"/>
                <w:lang w:val="kk-KZ" w:eastAsia="en-US"/>
              </w:rPr>
            </w:pPr>
          </w:p>
          <w:p w:rsidR="00FB65AF" w:rsidRPr="00C77852" w:rsidRDefault="00FB65AF" w:rsidP="00C77852">
            <w:pPr>
              <w:rPr>
                <w:rFonts w:eastAsia="Calibri"/>
                <w:spacing w:val="0"/>
                <w:sz w:val="24"/>
                <w:szCs w:val="24"/>
                <w:lang w:val="kk-KZ" w:eastAsia="en-US"/>
              </w:rPr>
            </w:pPr>
          </w:p>
          <w:p w:rsidR="00FB65AF" w:rsidRPr="00C77852" w:rsidRDefault="00FB65AF" w:rsidP="00C77852">
            <w:pPr>
              <w:rPr>
                <w:rFonts w:eastAsia="Calibri"/>
                <w:spacing w:val="0"/>
                <w:sz w:val="24"/>
                <w:szCs w:val="24"/>
                <w:lang w:val="kk-KZ" w:eastAsia="en-US"/>
              </w:rPr>
            </w:pPr>
          </w:p>
          <w:p w:rsidR="00CD0908" w:rsidRPr="00C77852" w:rsidRDefault="00CD0908" w:rsidP="00C77852">
            <w:pPr>
              <w:rPr>
                <w:rFonts w:eastAsia="Calibri"/>
                <w:spacing w:val="0"/>
                <w:sz w:val="24"/>
                <w:szCs w:val="24"/>
                <w:lang w:val="kk-KZ" w:eastAsia="en-US"/>
              </w:rPr>
            </w:pPr>
          </w:p>
          <w:p w:rsidR="00AF3995" w:rsidRPr="00C77852" w:rsidRDefault="00AF3995" w:rsidP="00C77852">
            <w:pPr>
              <w:rPr>
                <w:rFonts w:eastAsia="Calibri"/>
                <w:spacing w:val="0"/>
                <w:sz w:val="24"/>
                <w:szCs w:val="24"/>
                <w:lang w:val="kk-KZ" w:eastAsia="en-US"/>
              </w:rPr>
            </w:pPr>
          </w:p>
          <w:p w:rsidR="004E0274" w:rsidRPr="00C77852" w:rsidRDefault="004E0274" w:rsidP="00C77852">
            <w:pPr>
              <w:rPr>
                <w:rFonts w:eastAsia="Calibri"/>
                <w:spacing w:val="0"/>
                <w:sz w:val="24"/>
                <w:szCs w:val="24"/>
                <w:lang w:val="kk-KZ" w:eastAsia="en-US"/>
              </w:rPr>
            </w:pPr>
          </w:p>
        </w:tc>
        <w:tc>
          <w:tcPr>
            <w:tcW w:w="665" w:type="dxa"/>
          </w:tcPr>
          <w:p w:rsidR="001436FA" w:rsidRPr="00C77852" w:rsidRDefault="001436FA" w:rsidP="00C77852">
            <w:pPr>
              <w:jc w:val="both"/>
              <w:rPr>
                <w:spacing w:val="0"/>
                <w:sz w:val="24"/>
                <w:szCs w:val="24"/>
                <w:lang w:val="kk-KZ"/>
              </w:rPr>
            </w:pPr>
          </w:p>
        </w:tc>
      </w:tr>
    </w:tbl>
    <w:p w:rsidR="00372C0D" w:rsidRPr="00C77852" w:rsidRDefault="00372C0D" w:rsidP="00C77852">
      <w:pPr>
        <w:jc w:val="center"/>
        <w:rPr>
          <w:b/>
          <w:spacing w:val="0"/>
          <w:sz w:val="24"/>
          <w:szCs w:val="24"/>
          <w:lang w:val="kk-KZ"/>
        </w:rPr>
      </w:pPr>
    </w:p>
    <w:p w:rsidR="00372C0D" w:rsidRPr="00C77852" w:rsidRDefault="00372C0D" w:rsidP="00C77852">
      <w:pPr>
        <w:jc w:val="center"/>
        <w:rPr>
          <w:b/>
          <w:spacing w:val="0"/>
          <w:sz w:val="24"/>
          <w:szCs w:val="24"/>
          <w:lang w:val="kk-KZ"/>
        </w:rPr>
      </w:pPr>
    </w:p>
    <w:p w:rsidR="00372C0D" w:rsidRPr="00C77852" w:rsidRDefault="00372C0D" w:rsidP="00C77852">
      <w:pPr>
        <w:jc w:val="center"/>
        <w:rPr>
          <w:b/>
          <w:spacing w:val="0"/>
          <w:sz w:val="24"/>
          <w:szCs w:val="24"/>
          <w:lang w:val="kk-KZ"/>
        </w:rPr>
      </w:pPr>
    </w:p>
    <w:p w:rsidR="00372C0D" w:rsidRPr="00C77852" w:rsidRDefault="00372C0D" w:rsidP="00C77852">
      <w:pPr>
        <w:jc w:val="center"/>
        <w:rPr>
          <w:b/>
          <w:spacing w:val="0"/>
          <w:sz w:val="24"/>
          <w:szCs w:val="24"/>
          <w:lang w:val="kk-KZ"/>
        </w:rPr>
      </w:pPr>
    </w:p>
    <w:p w:rsidR="00F11B17" w:rsidRPr="00924B8B" w:rsidRDefault="00DE411F" w:rsidP="00924B8B">
      <w:pPr>
        <w:jc w:val="center"/>
        <w:rPr>
          <w:b/>
          <w:spacing w:val="0"/>
          <w:sz w:val="24"/>
          <w:szCs w:val="24"/>
          <w:lang w:val="kk-KZ"/>
        </w:rPr>
      </w:pPr>
      <w:r w:rsidRPr="00C77852">
        <w:rPr>
          <w:b/>
          <w:spacing w:val="0"/>
          <w:sz w:val="24"/>
          <w:szCs w:val="24"/>
          <w:lang w:val="kk-KZ"/>
        </w:rPr>
        <w:br w:type="page"/>
      </w:r>
      <w:r w:rsidR="00F11B17">
        <w:rPr>
          <w:b/>
          <w:sz w:val="24"/>
          <w:szCs w:val="24"/>
          <w:lang w:val="en-US"/>
        </w:rPr>
        <w:lastRenderedPageBreak/>
        <w:t>INTRODUCTION</w:t>
      </w:r>
    </w:p>
    <w:p w:rsidR="000F08D4" w:rsidRPr="00C77852" w:rsidRDefault="000F08D4" w:rsidP="00C77852">
      <w:pPr>
        <w:jc w:val="center"/>
        <w:rPr>
          <w:b/>
          <w:spacing w:val="0"/>
          <w:sz w:val="24"/>
          <w:szCs w:val="24"/>
          <w:lang w:val="kk-KZ"/>
        </w:rPr>
      </w:pPr>
    </w:p>
    <w:p w:rsidR="00F11B17" w:rsidRDefault="00F11B17" w:rsidP="00924B8B">
      <w:pPr>
        <w:pStyle w:val="a5"/>
        <w:spacing w:line="360" w:lineRule="auto"/>
        <w:ind w:firstLine="709"/>
        <w:jc w:val="both"/>
        <w:rPr>
          <w:rFonts w:ascii="Times New Roman" w:hAnsi="Times New Roman"/>
          <w:sz w:val="24"/>
          <w:szCs w:val="24"/>
          <w:shd w:val="clear" w:color="auto" w:fill="FFFFFF"/>
          <w:lang w:val="en-US"/>
        </w:rPr>
      </w:pPr>
      <w:r w:rsidRPr="00F11B17">
        <w:rPr>
          <w:rFonts w:ascii="Times New Roman" w:hAnsi="Times New Roman"/>
          <w:sz w:val="24"/>
          <w:szCs w:val="24"/>
          <w:shd w:val="clear" w:color="auto" w:fill="FFFFFF"/>
          <w:lang w:val="en-US"/>
        </w:rPr>
        <w:t xml:space="preserve">The food industry is designed to meet the basic needs of the country's population in the most important food products. It is closely connected with agriculture, which is the main source of raw materials for the industry. The world's population is constantly growing: if in 2008 it was 6.5 bln people, in 2011-7 bln, then, according to the forecast, by 2050 it will reach 9-10 bln people. Based on forecasts, agricultural production should increase by 70% by 2050. The quantity and quality of crop production produced should ensure the food security of the entire population of the planet. However, at present, this task is not being fulfilled in the required volume-more than 1 billion people in the world annually are experiencing an acute shortage of basic food products. </w:t>
      </w:r>
      <w:proofErr w:type="gramStart"/>
      <w:r w:rsidRPr="00F11B17">
        <w:rPr>
          <w:rFonts w:ascii="Times New Roman" w:hAnsi="Times New Roman"/>
          <w:sz w:val="24"/>
          <w:szCs w:val="24"/>
          <w:shd w:val="clear" w:color="auto" w:fill="FFFFFF"/>
          <w:lang w:val="en-US"/>
        </w:rPr>
        <w:t>"In the next 40 years, the required volume of products will be equal to what humanity consumed over the previous 8000 years" [1].</w:t>
      </w:r>
      <w:proofErr w:type="gramEnd"/>
    </w:p>
    <w:p w:rsidR="00BC7151" w:rsidRDefault="00BC7151" w:rsidP="00924B8B">
      <w:pPr>
        <w:pStyle w:val="a5"/>
        <w:spacing w:line="360" w:lineRule="auto"/>
        <w:ind w:firstLine="709"/>
        <w:jc w:val="both"/>
        <w:rPr>
          <w:rFonts w:ascii="Times New Roman" w:hAnsi="Times New Roman"/>
          <w:sz w:val="24"/>
          <w:szCs w:val="24"/>
          <w:lang w:val="en-US"/>
        </w:rPr>
      </w:pPr>
      <w:r w:rsidRPr="00BC7151">
        <w:rPr>
          <w:rFonts w:ascii="Times New Roman" w:hAnsi="Times New Roman"/>
          <w:sz w:val="24"/>
          <w:szCs w:val="24"/>
          <w:lang w:val="en-US"/>
        </w:rPr>
        <w:t xml:space="preserve">Sugar beet is the most important technical crop cultivated for sugar production. When processing it, 100-150 kg of sugar is produced from each ton of root crops. In industrial processing, by-products are also of great importance – molasses (molasses), pulp, which </w:t>
      </w:r>
      <w:proofErr w:type="gramStart"/>
      <w:r w:rsidRPr="00BC7151">
        <w:rPr>
          <w:rFonts w:ascii="Times New Roman" w:hAnsi="Times New Roman"/>
          <w:sz w:val="24"/>
          <w:szCs w:val="24"/>
          <w:lang w:val="en-US"/>
        </w:rPr>
        <w:t>are</w:t>
      </w:r>
      <w:proofErr w:type="gramEnd"/>
      <w:r w:rsidRPr="00BC7151">
        <w:rPr>
          <w:rFonts w:ascii="Times New Roman" w:hAnsi="Times New Roman"/>
          <w:sz w:val="24"/>
          <w:szCs w:val="24"/>
          <w:lang w:val="en-US"/>
        </w:rPr>
        <w:t xml:space="preserve"> used as feed for farm animals [2].</w:t>
      </w:r>
    </w:p>
    <w:p w:rsidR="00BC7151" w:rsidRDefault="00BC7151" w:rsidP="00924B8B">
      <w:pPr>
        <w:pStyle w:val="a5"/>
        <w:spacing w:line="360" w:lineRule="auto"/>
        <w:ind w:firstLine="709"/>
        <w:jc w:val="both"/>
        <w:rPr>
          <w:rFonts w:ascii="Times New Roman" w:eastAsiaTheme="minorHAnsi" w:hAnsi="Times New Roman"/>
          <w:sz w:val="24"/>
          <w:szCs w:val="24"/>
          <w:lang w:val="en-US"/>
        </w:rPr>
      </w:pPr>
      <w:r w:rsidRPr="00BC7151">
        <w:rPr>
          <w:rFonts w:ascii="Times New Roman" w:eastAsiaTheme="minorHAnsi" w:hAnsi="Times New Roman"/>
          <w:sz w:val="24"/>
          <w:szCs w:val="24"/>
          <w:lang w:val="en-US"/>
        </w:rPr>
        <w:t>Unlike most other agricultural crops, sugar beet is a biennial cross-pollinated crop with a self-incompatibility characteristic, which determines the complexity of genetic, breeding and seed production. The sugar beet seed market is an important and integral part of the sugar beet subcomplex, which, in turn, consists of dynamically developing parts: gene pool - selection - seed growing - seed processing - sale of seeds - growing factory beets on farms - processing them in sugar factories - selling sugar.</w:t>
      </w:r>
    </w:p>
    <w:p w:rsidR="00BC7151" w:rsidRDefault="00BC7151" w:rsidP="00924B8B">
      <w:pPr>
        <w:pStyle w:val="a5"/>
        <w:spacing w:line="360" w:lineRule="auto"/>
        <w:ind w:firstLine="709"/>
        <w:jc w:val="both"/>
        <w:rPr>
          <w:rFonts w:ascii="Times New Roman" w:hAnsi="Times New Roman"/>
          <w:sz w:val="24"/>
          <w:szCs w:val="24"/>
          <w:lang w:val="en-US"/>
        </w:rPr>
      </w:pPr>
      <w:r w:rsidRPr="00BC7151">
        <w:rPr>
          <w:rFonts w:ascii="Times New Roman" w:hAnsi="Times New Roman"/>
          <w:sz w:val="24"/>
          <w:szCs w:val="24"/>
          <w:lang w:val="en-US"/>
        </w:rPr>
        <w:t>Its global sugar production has increased more than tenfold over the past hundred years and amounts to about 169.1 million tons, including 133.6 million tons of cane sugar and 35.5 million tons of beet sugar. The ratio of sugar production from cane and sugar beet is 79 and 21%, respectively. At the end of the twentieth century, sugar was produced in 127 countries of the world, of which 79 countries — from sugar cane and only 38 — from sugar beet.</w:t>
      </w:r>
    </w:p>
    <w:p w:rsidR="00BC7151" w:rsidRPr="00BC7151" w:rsidRDefault="00BC7151" w:rsidP="00924B8B">
      <w:pPr>
        <w:pStyle w:val="a5"/>
        <w:spacing w:line="360" w:lineRule="auto"/>
        <w:ind w:firstLine="709"/>
        <w:jc w:val="both"/>
        <w:rPr>
          <w:rFonts w:ascii="Times New Roman" w:eastAsia="Times New Roman" w:hAnsi="Times New Roman"/>
          <w:sz w:val="24"/>
          <w:szCs w:val="24"/>
          <w:lang w:val="en-US" w:eastAsia="ru-RU"/>
        </w:rPr>
      </w:pPr>
      <w:r w:rsidRPr="00BC7151">
        <w:rPr>
          <w:rFonts w:ascii="Times New Roman" w:eastAsia="Times New Roman" w:hAnsi="Times New Roman"/>
          <w:sz w:val="24"/>
          <w:szCs w:val="24"/>
          <w:lang w:val="en-US" w:eastAsia="ru-RU"/>
        </w:rPr>
        <w:t xml:space="preserve">The Republic of Kazakhstan occupies an insignificant share in the world production of sugar beet: in terms of sowing area - 0.3%, in production - 0.2%. The first place in the area of ​​sugar beet sown in the world is occupied by Russia - 19.5%, followed by Ukraine - 11.7% [3]. In terms of production - due to the high yield (761 c / ha), first place is occupied by France -14%, followed by the USA -13.7% and third place by Russia - 12.4%. In the production of granulated sugar per capita, France (65.2 kg), Belarus (67.1 kg), Russia (43 kg), Germany (41.7 kg), Turkey (36.9 kg) have higher than average indicators. China has the lowest sugar consumption per capita (6.0 kg), which is associated with the specifics of the population's nutrition and the structure of the economy of this state. The growth in the total consumption of sugar in the world over the </w:t>
      </w:r>
      <w:r w:rsidRPr="00BC7151">
        <w:rPr>
          <w:rFonts w:ascii="Times New Roman" w:eastAsia="Times New Roman" w:hAnsi="Times New Roman"/>
          <w:sz w:val="24"/>
          <w:szCs w:val="24"/>
          <w:lang w:val="en-US" w:eastAsia="ru-RU"/>
        </w:rPr>
        <w:lastRenderedPageBreak/>
        <w:t>past 45-50 years indicates an increase in its importance in providing the world's population with food. As a strategic food commodity, sugar attracts close attention from state regulatory authorities in developed countries.</w:t>
      </w:r>
    </w:p>
    <w:p w:rsidR="007A163D" w:rsidRPr="001B6579" w:rsidRDefault="00BC7151" w:rsidP="00924B8B">
      <w:pPr>
        <w:pStyle w:val="a5"/>
        <w:spacing w:line="360" w:lineRule="auto"/>
        <w:ind w:firstLine="709"/>
        <w:jc w:val="both"/>
        <w:rPr>
          <w:rFonts w:ascii="Times New Roman" w:hAnsi="Times New Roman"/>
          <w:sz w:val="24"/>
          <w:szCs w:val="24"/>
          <w:lang w:val="en-US"/>
        </w:rPr>
      </w:pPr>
      <w:r w:rsidRPr="00BC7151">
        <w:rPr>
          <w:rFonts w:ascii="Times New Roman" w:hAnsi="Times New Roman"/>
          <w:sz w:val="24"/>
          <w:szCs w:val="24"/>
          <w:shd w:val="clear" w:color="auto" w:fill="FFFFFF"/>
          <w:lang w:val="en-US"/>
        </w:rPr>
        <w:t>Today there is an acute shortage of raw materials for sugar production in Kazakhstan, because of the small volume of sugar beet production, factories are idle and do not produce the necessary amount of sugar for the country, it is impossible to develop sugar production on such a scale. The country has practically lost the domestic seed production of this important crop. There are about 10 largest European producers of sugar beet seeds on the domestic market: KWS Saat AG, SESVanderHave, Florimond Desprez, Strube, Syngenta Seeds, Maribo, etc., which grow seeds in northern Italy and southern France, in the most favorable countries in the world for growing seeds and are the Center of origin of sugar beet [4].</w:t>
      </w:r>
      <w:r w:rsidR="007A163D" w:rsidRPr="00BC7151">
        <w:rPr>
          <w:rFonts w:ascii="Times New Roman" w:eastAsia="Times New Roman" w:hAnsi="Times New Roman"/>
          <w:sz w:val="24"/>
          <w:szCs w:val="24"/>
          <w:lang w:val="en-US" w:eastAsia="ru-RU"/>
        </w:rPr>
        <w:t xml:space="preserve"> </w:t>
      </w:r>
      <w:r w:rsidR="001B6579" w:rsidRPr="001B6579">
        <w:rPr>
          <w:rFonts w:ascii="Times New Roman" w:eastAsia="Times New Roman" w:hAnsi="Times New Roman"/>
          <w:sz w:val="24"/>
          <w:szCs w:val="24"/>
          <w:lang w:val="en-US" w:eastAsia="ru-RU"/>
        </w:rPr>
        <w:t>Sugar beet areas in our country are sown with imported seeds (90%), the main advantages of which are high productivity, level of chemical protection, guarantee of seed quality, intensive development at the beginning of the growing season, good advertising and a well-proven mechanism for the introduction of hybrids and seeds. Foreign breeders and biotechnologists, unlike domestic scientists, had the opportunity to engage in breeding and seed production for more than 150 years without interruptions in their activities, without experiencing political persecution. In addition, private hybrid breeding made it possible to direct funds to finance science, which determined the priority areas of beet growing. For example, the KWS research budget is € 90 million; Betaseed has launched a new breeding program for drought-resistant hybrids for regions with unstable or insufficient moisture, which includes our country [5].</w:t>
      </w:r>
    </w:p>
    <w:p w:rsidR="003975D7" w:rsidRPr="003975D7" w:rsidRDefault="003975D7" w:rsidP="00924B8B">
      <w:pPr>
        <w:pStyle w:val="a5"/>
        <w:spacing w:line="360" w:lineRule="auto"/>
        <w:ind w:firstLine="709"/>
        <w:jc w:val="both"/>
        <w:rPr>
          <w:rFonts w:ascii="Times New Roman" w:hAnsi="Times New Roman"/>
          <w:sz w:val="24"/>
          <w:szCs w:val="24"/>
          <w:lang w:val="en-US"/>
        </w:rPr>
      </w:pPr>
      <w:r w:rsidRPr="003975D7">
        <w:rPr>
          <w:rFonts w:ascii="Times New Roman" w:hAnsi="Times New Roman"/>
          <w:sz w:val="24"/>
          <w:szCs w:val="24"/>
          <w:lang w:val="en-US"/>
        </w:rPr>
        <w:t>It is important to financially and morally support domestic breeders, skillfully creating the necessary conditions for talented scientists for the effective use of modern molecular genetic and other methods in breeding.</w:t>
      </w:r>
    </w:p>
    <w:p w:rsidR="003975D7" w:rsidRDefault="003975D7" w:rsidP="00924B8B">
      <w:pPr>
        <w:pStyle w:val="a5"/>
        <w:spacing w:line="360" w:lineRule="auto"/>
        <w:ind w:firstLine="709"/>
        <w:jc w:val="both"/>
        <w:rPr>
          <w:rFonts w:ascii="Times New Roman" w:hAnsi="Times New Roman"/>
          <w:sz w:val="24"/>
          <w:szCs w:val="24"/>
          <w:lang w:val="en-US"/>
        </w:rPr>
      </w:pPr>
      <w:r w:rsidRPr="003975D7">
        <w:rPr>
          <w:rFonts w:ascii="Times New Roman" w:hAnsi="Times New Roman"/>
          <w:sz w:val="24"/>
          <w:szCs w:val="24"/>
          <w:lang w:val="en-US"/>
        </w:rPr>
        <w:t xml:space="preserve">  Today, the rational choice of a variety or a hybrid is an important part of the intensive technology of sugar beet cultivation, which simultaneously allows obtaining raw materials with high technological qualities while increasing its productivity [6].</w:t>
      </w:r>
    </w:p>
    <w:p w:rsidR="003975D7" w:rsidRPr="003975D7" w:rsidRDefault="003975D7" w:rsidP="00924B8B">
      <w:pPr>
        <w:pStyle w:val="a5"/>
        <w:spacing w:line="360" w:lineRule="auto"/>
        <w:ind w:firstLine="709"/>
        <w:jc w:val="both"/>
        <w:rPr>
          <w:rFonts w:ascii="Times New Roman" w:hAnsi="Times New Roman"/>
          <w:sz w:val="24"/>
          <w:szCs w:val="24"/>
          <w:lang w:val="en-US"/>
        </w:rPr>
      </w:pPr>
      <w:r w:rsidRPr="003975D7">
        <w:rPr>
          <w:rFonts w:ascii="Times New Roman" w:hAnsi="Times New Roman"/>
          <w:sz w:val="24"/>
          <w:szCs w:val="24"/>
          <w:lang w:val="en-US"/>
        </w:rPr>
        <w:t>In Russia, beet growers, using local beet seeds, reduced the costs associated with their purchase by 115 million rubles annually (at the prices of those years). OJSC "Buinsky Sugar Factory, which provides seeds to the farms of the largest Pre-Volga beet sowing zone and completely abandoned expensive German and French beet seeds, for 6 years purchased incrustated seeds in payment by installments for sowing in SUE "Tatsemsvekla" [7].</w:t>
      </w:r>
    </w:p>
    <w:p w:rsidR="003975D7" w:rsidRPr="009F0449" w:rsidRDefault="003975D7" w:rsidP="00924B8B">
      <w:pPr>
        <w:pStyle w:val="a5"/>
        <w:spacing w:line="360" w:lineRule="auto"/>
        <w:ind w:firstLine="709"/>
        <w:jc w:val="both"/>
        <w:rPr>
          <w:rFonts w:ascii="Times New Roman" w:hAnsi="Times New Roman"/>
          <w:sz w:val="24"/>
          <w:szCs w:val="24"/>
          <w:lang w:val="en-US"/>
        </w:rPr>
      </w:pPr>
      <w:proofErr w:type="gramStart"/>
      <w:r w:rsidRPr="003975D7">
        <w:rPr>
          <w:rFonts w:ascii="Times New Roman" w:hAnsi="Times New Roman"/>
          <w:sz w:val="24"/>
          <w:szCs w:val="24"/>
          <w:lang w:val="en-US"/>
        </w:rPr>
        <w:t>Compliance with the exact seeding rate when cultivating small-seeded crops or seeds that have an irregular shape is associated with great difficulties.</w:t>
      </w:r>
      <w:proofErr w:type="gramEnd"/>
      <w:r w:rsidRPr="003975D7">
        <w:rPr>
          <w:rFonts w:ascii="Times New Roman" w:hAnsi="Times New Roman"/>
          <w:sz w:val="24"/>
          <w:szCs w:val="24"/>
          <w:lang w:val="en-US"/>
        </w:rPr>
        <w:t xml:space="preserve"> Such crops include sugar beet. The </w:t>
      </w:r>
      <w:r w:rsidRPr="003975D7">
        <w:rPr>
          <w:rFonts w:ascii="Times New Roman" w:hAnsi="Times New Roman"/>
          <w:sz w:val="24"/>
          <w:szCs w:val="24"/>
          <w:lang w:val="en-US"/>
        </w:rPr>
        <w:lastRenderedPageBreak/>
        <w:t xml:space="preserve">seeds of this crop have an irregular shape, which makes it difficult to sow them. </w:t>
      </w:r>
      <w:r w:rsidRPr="009F0449">
        <w:rPr>
          <w:rFonts w:ascii="Times New Roman" w:hAnsi="Times New Roman"/>
          <w:sz w:val="24"/>
          <w:szCs w:val="24"/>
          <w:lang w:val="en-US"/>
        </w:rPr>
        <w:t>To solve this problem, such a method of pre-sowing processing as seed pelleting is used.</w:t>
      </w:r>
    </w:p>
    <w:p w:rsidR="007D0072" w:rsidRPr="00367882" w:rsidRDefault="007D0072" w:rsidP="00924B8B">
      <w:pPr>
        <w:pStyle w:val="a5"/>
        <w:spacing w:line="360" w:lineRule="auto"/>
        <w:ind w:firstLine="709"/>
        <w:jc w:val="both"/>
        <w:rPr>
          <w:rFonts w:ascii="Times New Roman" w:hAnsi="Times New Roman"/>
          <w:sz w:val="24"/>
          <w:szCs w:val="24"/>
          <w:lang w:val="en-US"/>
        </w:rPr>
      </w:pPr>
      <w:r w:rsidRPr="007D0072">
        <w:rPr>
          <w:rFonts w:ascii="Times New Roman" w:hAnsi="Times New Roman"/>
          <w:sz w:val="24"/>
          <w:szCs w:val="24"/>
          <w:lang w:val="en-US"/>
        </w:rPr>
        <w:t xml:space="preserve">Pre-sowing seed treatment not only improves the germination rate, but also frees seeds from pathogens, significantly increases their viability and makes their germination faster, which significantly affects the yield, quality and cost of final products, on which the profitability of the industry largely depends. The concept of "seed sowing qualities" includes germination rate, viability, growth strength, vitality, humidity, frequency and infestation of seeds with pests and diseases. </w:t>
      </w:r>
      <w:r w:rsidRPr="00367882">
        <w:rPr>
          <w:rFonts w:ascii="Times New Roman" w:hAnsi="Times New Roman"/>
          <w:sz w:val="24"/>
          <w:szCs w:val="24"/>
          <w:lang w:val="en-US"/>
        </w:rPr>
        <w:t>These indicators are regulated by international and industry standards.</w:t>
      </w:r>
    </w:p>
    <w:p w:rsidR="00367882" w:rsidRDefault="00367882" w:rsidP="00924B8B">
      <w:pPr>
        <w:pStyle w:val="a5"/>
        <w:spacing w:line="360" w:lineRule="auto"/>
        <w:ind w:firstLine="709"/>
        <w:jc w:val="both"/>
        <w:rPr>
          <w:rFonts w:ascii="Times New Roman" w:hAnsi="Times New Roman"/>
          <w:sz w:val="24"/>
          <w:szCs w:val="24"/>
          <w:lang w:val="en-US"/>
        </w:rPr>
      </w:pPr>
      <w:r w:rsidRPr="00367882">
        <w:rPr>
          <w:rFonts w:ascii="Times New Roman" w:hAnsi="Times New Roman"/>
          <w:sz w:val="24"/>
          <w:szCs w:val="24"/>
          <w:lang w:val="en-US"/>
        </w:rPr>
        <w:t>Of the methods for assessing the sowing qualities of seeds, the most significant are such indicators as viability, laboratory and field germination. The viability and laboratory germination rate are determined in conditions close to ideal — in thermostats. Viability characterizes the friendliness of seed germination. Field germination largely depends on it. If the viability is low, then the field germination rate also decreases [8</w:t>
      </w:r>
      <w:proofErr w:type="gramStart"/>
      <w:r w:rsidRPr="00367882">
        <w:rPr>
          <w:rFonts w:ascii="Times New Roman" w:hAnsi="Times New Roman"/>
          <w:sz w:val="24"/>
          <w:szCs w:val="24"/>
          <w:lang w:val="en-US"/>
        </w:rPr>
        <w:t>,9,10</w:t>
      </w:r>
      <w:proofErr w:type="gramEnd"/>
      <w:r w:rsidRPr="00367882">
        <w:rPr>
          <w:rFonts w:ascii="Times New Roman" w:hAnsi="Times New Roman"/>
          <w:sz w:val="24"/>
          <w:szCs w:val="24"/>
          <w:lang w:val="en-US"/>
        </w:rPr>
        <w:t>]. The field germination rate is understood as the number of seeds that have sprouted in the field. Methods of influencing seeds during pre-sowing and before-sowing treatment are divided into physical, biological, microbiological, chemical and their combinations [11]. Pre-sowing treatment with biological substances in order to protect seeds from pests and diseases, as well as stimulate germination, is highly effective and eliminates environmental pollution [12</w:t>
      </w:r>
      <w:proofErr w:type="gramStart"/>
      <w:r w:rsidRPr="00367882">
        <w:rPr>
          <w:rFonts w:ascii="Times New Roman" w:hAnsi="Times New Roman"/>
          <w:sz w:val="24"/>
          <w:szCs w:val="24"/>
          <w:lang w:val="en-US"/>
        </w:rPr>
        <w:t>,13,14</w:t>
      </w:r>
      <w:proofErr w:type="gramEnd"/>
      <w:r w:rsidRPr="00367882">
        <w:rPr>
          <w:rFonts w:ascii="Times New Roman" w:hAnsi="Times New Roman"/>
          <w:sz w:val="24"/>
          <w:szCs w:val="24"/>
          <w:lang w:val="en-US"/>
        </w:rPr>
        <w:t>].</w:t>
      </w:r>
      <w:r w:rsidR="007A163D" w:rsidRPr="00367882">
        <w:rPr>
          <w:rFonts w:ascii="Times New Roman" w:hAnsi="Times New Roman"/>
          <w:sz w:val="24"/>
          <w:szCs w:val="24"/>
          <w:lang w:val="en-US"/>
        </w:rPr>
        <w:t xml:space="preserve"> </w:t>
      </w:r>
      <w:r w:rsidRPr="00367882">
        <w:rPr>
          <w:rFonts w:ascii="Times New Roman" w:hAnsi="Times New Roman"/>
          <w:sz w:val="24"/>
          <w:szCs w:val="24"/>
          <w:lang w:val="en-US"/>
        </w:rPr>
        <w:t>Currently, more than 500 chemical compounds and preparations are used that affect the seeds, stimulating their growth, or protect the seeds from diseases and pests. Chemicals are divided into: seed disinfectant, trace elements, stimulators of seed germination and growth. The main value of seed disinfectants is to protect seeds from pathogenic microflora and pests, i.e. they are fungicides and insecticides.</w:t>
      </w:r>
    </w:p>
    <w:p w:rsidR="007A163D" w:rsidRPr="009F0449" w:rsidRDefault="00367882" w:rsidP="00924B8B">
      <w:pPr>
        <w:pStyle w:val="a5"/>
        <w:spacing w:line="360" w:lineRule="auto"/>
        <w:ind w:firstLine="709"/>
        <w:jc w:val="both"/>
        <w:rPr>
          <w:rFonts w:ascii="Times New Roman" w:hAnsi="Times New Roman"/>
          <w:sz w:val="24"/>
          <w:szCs w:val="24"/>
          <w:lang w:val="en-US"/>
        </w:rPr>
      </w:pPr>
      <w:r w:rsidRPr="00367882">
        <w:rPr>
          <w:rFonts w:ascii="Times New Roman" w:hAnsi="Times New Roman"/>
          <w:sz w:val="24"/>
          <w:szCs w:val="24"/>
          <w:lang w:val="en-US"/>
        </w:rPr>
        <w:t>Pelleting is a method of pre-sowing treatment of seeds by creating a protective and nutritious shell of the correct (spherical) shape on their surface. At the same time, the volume and mass of the seed increase several times. The seeds take on a spherical shape, and after calibration, they all become practically the same size. For sugar beet seeds, according to GOST, they must correspond to fractions with dimensions of 3.5 ... 4.5 mm. When sowing such pelleted seeds, it is much easier to maintain the required seeding rate. In addition, the shell contains protective and nutritious elements that contribute to the full development of the plant, increase field germination, and as a result, increase the yield and its quality.</w:t>
      </w:r>
      <w:r w:rsidR="007A163D" w:rsidRPr="00367882">
        <w:rPr>
          <w:rFonts w:ascii="Times New Roman" w:hAnsi="Times New Roman"/>
          <w:sz w:val="24"/>
          <w:szCs w:val="24"/>
          <w:lang w:val="en-US"/>
        </w:rPr>
        <w:t xml:space="preserve"> </w:t>
      </w:r>
      <w:proofErr w:type="gramStart"/>
      <w:r w:rsidR="007A163D" w:rsidRPr="009F0449">
        <w:rPr>
          <w:rFonts w:ascii="Times New Roman" w:hAnsi="Times New Roman"/>
          <w:sz w:val="24"/>
          <w:szCs w:val="24"/>
          <w:lang w:val="en-US"/>
        </w:rPr>
        <w:t>[1, 2, 3, 4, 13].</w:t>
      </w:r>
      <w:proofErr w:type="gramEnd"/>
      <w:r w:rsidR="009A237D" w:rsidRPr="009F0449">
        <w:rPr>
          <w:rFonts w:ascii="Times New Roman" w:hAnsi="Times New Roman"/>
          <w:sz w:val="24"/>
          <w:szCs w:val="24"/>
          <w:lang w:val="en-US"/>
        </w:rPr>
        <w:t xml:space="preserve"> </w:t>
      </w:r>
    </w:p>
    <w:p w:rsidR="00D54307" w:rsidRPr="00D54307" w:rsidRDefault="00D54307" w:rsidP="00924B8B">
      <w:pPr>
        <w:pStyle w:val="a5"/>
        <w:spacing w:line="360" w:lineRule="auto"/>
        <w:ind w:firstLine="709"/>
        <w:jc w:val="both"/>
        <w:rPr>
          <w:rFonts w:ascii="Times New Roman" w:hAnsi="Times New Roman"/>
          <w:sz w:val="24"/>
          <w:szCs w:val="24"/>
          <w:lang w:val="en-US"/>
        </w:rPr>
      </w:pPr>
      <w:r w:rsidRPr="00D54307">
        <w:rPr>
          <w:rFonts w:ascii="Times New Roman" w:hAnsi="Times New Roman"/>
          <w:sz w:val="24"/>
          <w:szCs w:val="24"/>
          <w:lang w:val="en-US"/>
        </w:rPr>
        <w:t xml:space="preserve">At present, bentonite clays and wood flour are mainly used as fillers for pelleting under industrial conditions, and various compositions (gelatin, hydrogels, etc.) are used as binders [15]. One of the disadvantages of pelleted seeds is the higher moisture requirement for germination compared to normal seeds. However, in connection with the emergence of new composite materials, it becomes expedient to improve the composition of the pellets, in order to increase the </w:t>
      </w:r>
      <w:r w:rsidRPr="00D54307">
        <w:rPr>
          <w:rFonts w:ascii="Times New Roman" w:hAnsi="Times New Roman"/>
          <w:sz w:val="24"/>
          <w:szCs w:val="24"/>
          <w:lang w:val="en-US"/>
        </w:rPr>
        <w:lastRenderedPageBreak/>
        <w:t>germination of seeds, and, consequently, the yield of crops. Therefore, studies on this issue were aimed, first of all, at finding a new quickly-soluble binder component in water, as well as introducing a substance into the pelleting composition that absorbs moisture from the soil and transfers it to the seed to accelerate germination.</w:t>
      </w:r>
    </w:p>
    <w:p w:rsidR="00D54307" w:rsidRPr="00D54307" w:rsidRDefault="00D54307" w:rsidP="00924B8B">
      <w:pPr>
        <w:pStyle w:val="a5"/>
        <w:spacing w:line="360" w:lineRule="auto"/>
        <w:ind w:firstLine="709"/>
        <w:jc w:val="both"/>
        <w:rPr>
          <w:rFonts w:ascii="Times New Roman" w:hAnsi="Times New Roman"/>
          <w:sz w:val="24"/>
          <w:szCs w:val="24"/>
          <w:lang w:val="en-US"/>
        </w:rPr>
      </w:pPr>
      <w:r w:rsidRPr="00D54307">
        <w:rPr>
          <w:rFonts w:ascii="Times New Roman" w:hAnsi="Times New Roman"/>
          <w:sz w:val="24"/>
          <w:szCs w:val="24"/>
          <w:lang w:val="en-US"/>
        </w:rPr>
        <w:t xml:space="preserve">Western breeding companies and firms today globally and strictly control sugar beet seed production, process seeds using EPD technology, carry out calibration, incrustation and pelleting on super modern machines, with the application of protective-stimulating substances, shaping </w:t>
      </w:r>
      <w:r w:rsidR="005F2BBB">
        <w:rPr>
          <w:rFonts w:ascii="Times New Roman" w:hAnsi="Times New Roman"/>
          <w:sz w:val="24"/>
          <w:szCs w:val="24"/>
          <w:lang w:val="en-US"/>
        </w:rPr>
        <w:t>pellets</w:t>
      </w:r>
      <w:r w:rsidRPr="00D54307">
        <w:rPr>
          <w:rFonts w:ascii="Times New Roman" w:hAnsi="Times New Roman"/>
          <w:sz w:val="24"/>
          <w:szCs w:val="24"/>
          <w:lang w:val="en-US"/>
        </w:rPr>
        <w:t xml:space="preserve"> intended for precision seeders. Like the listed advantages of foreign seeds, there are also disadvantages: low adaptation to soil and climatic conditions, somewhat worse keeping quality and high price.</w:t>
      </w:r>
    </w:p>
    <w:p w:rsidR="00932B7B" w:rsidRPr="00932B7B" w:rsidRDefault="00932B7B" w:rsidP="00924B8B">
      <w:pPr>
        <w:pStyle w:val="a5"/>
        <w:spacing w:line="360" w:lineRule="auto"/>
        <w:ind w:firstLine="709"/>
        <w:jc w:val="both"/>
        <w:rPr>
          <w:rFonts w:ascii="Times New Roman" w:eastAsiaTheme="minorHAnsi" w:hAnsi="Times New Roman"/>
          <w:noProof/>
          <w:sz w:val="24"/>
          <w:szCs w:val="24"/>
          <w:lang w:val="en-US"/>
        </w:rPr>
      </w:pPr>
      <w:r w:rsidRPr="00932B7B">
        <w:rPr>
          <w:rFonts w:ascii="Times New Roman" w:eastAsiaTheme="minorHAnsi" w:hAnsi="Times New Roman"/>
          <w:noProof/>
          <w:sz w:val="24"/>
          <w:szCs w:val="24"/>
          <w:lang w:val="en-US"/>
        </w:rPr>
        <w:t>The Ministry of Agriculture of the Republic of Kazakhstan has developed a concept for the implementation of an industry program for the development of sugar production in Kazakhstan for 2018-2027. [16] The main tasks are:</w:t>
      </w:r>
    </w:p>
    <w:p w:rsidR="00932B7B" w:rsidRPr="00932B7B" w:rsidRDefault="00932B7B" w:rsidP="00924B8B">
      <w:pPr>
        <w:pStyle w:val="a5"/>
        <w:spacing w:line="360" w:lineRule="auto"/>
        <w:ind w:firstLine="709"/>
        <w:jc w:val="both"/>
        <w:rPr>
          <w:rFonts w:ascii="Times New Roman" w:eastAsiaTheme="minorHAnsi" w:hAnsi="Times New Roman"/>
          <w:noProof/>
          <w:sz w:val="24"/>
          <w:szCs w:val="24"/>
          <w:lang w:val="en-US"/>
        </w:rPr>
      </w:pPr>
      <w:r w:rsidRPr="00932B7B">
        <w:rPr>
          <w:rFonts w:ascii="Times New Roman" w:eastAsiaTheme="minorHAnsi" w:hAnsi="Times New Roman"/>
          <w:noProof/>
          <w:sz w:val="24"/>
          <w:szCs w:val="24"/>
          <w:lang w:val="en-US"/>
        </w:rPr>
        <w:t>- increasing the share of beet sugar in domestic consumption from 10% to 75% by 2027;</w:t>
      </w:r>
    </w:p>
    <w:p w:rsidR="00932B7B" w:rsidRPr="00932B7B" w:rsidRDefault="00932B7B" w:rsidP="00924B8B">
      <w:pPr>
        <w:pStyle w:val="a5"/>
        <w:spacing w:line="360" w:lineRule="auto"/>
        <w:ind w:firstLine="709"/>
        <w:jc w:val="both"/>
        <w:rPr>
          <w:rFonts w:ascii="Times New Roman" w:eastAsiaTheme="minorHAnsi" w:hAnsi="Times New Roman"/>
          <w:noProof/>
          <w:sz w:val="24"/>
          <w:szCs w:val="24"/>
          <w:lang w:val="en-US"/>
        </w:rPr>
      </w:pPr>
      <w:r w:rsidRPr="00932B7B">
        <w:rPr>
          <w:rFonts w:ascii="Times New Roman" w:eastAsiaTheme="minorHAnsi" w:hAnsi="Times New Roman"/>
          <w:noProof/>
          <w:sz w:val="24"/>
          <w:szCs w:val="24"/>
          <w:lang w:val="en-US"/>
        </w:rPr>
        <w:t>- development of domestic seed production;</w:t>
      </w:r>
    </w:p>
    <w:p w:rsidR="00932B7B" w:rsidRPr="00932B7B" w:rsidRDefault="00932B7B" w:rsidP="00924B8B">
      <w:pPr>
        <w:pStyle w:val="a5"/>
        <w:spacing w:line="360" w:lineRule="auto"/>
        <w:ind w:firstLine="709"/>
        <w:jc w:val="both"/>
        <w:rPr>
          <w:rFonts w:ascii="Times New Roman" w:eastAsiaTheme="minorHAnsi" w:hAnsi="Times New Roman"/>
          <w:noProof/>
          <w:sz w:val="24"/>
          <w:szCs w:val="24"/>
          <w:lang w:val="en-US"/>
        </w:rPr>
      </w:pPr>
      <w:r w:rsidRPr="00932B7B">
        <w:rPr>
          <w:rFonts w:ascii="Times New Roman" w:eastAsiaTheme="minorHAnsi" w:hAnsi="Times New Roman"/>
          <w:noProof/>
          <w:sz w:val="24"/>
          <w:szCs w:val="24"/>
          <w:lang w:val="en-US"/>
        </w:rPr>
        <w:t>- training of farmers in modern methods of growing sugar beet;</w:t>
      </w:r>
    </w:p>
    <w:p w:rsidR="00932B7B" w:rsidRPr="00932B7B" w:rsidRDefault="00932B7B" w:rsidP="00924B8B">
      <w:pPr>
        <w:pStyle w:val="a5"/>
        <w:spacing w:line="360" w:lineRule="auto"/>
        <w:ind w:firstLine="709"/>
        <w:jc w:val="both"/>
        <w:rPr>
          <w:rFonts w:ascii="Times New Roman" w:eastAsiaTheme="minorHAnsi" w:hAnsi="Times New Roman"/>
          <w:noProof/>
          <w:sz w:val="24"/>
          <w:szCs w:val="24"/>
          <w:lang w:val="en-US"/>
        </w:rPr>
      </w:pPr>
      <w:r w:rsidRPr="00932B7B">
        <w:rPr>
          <w:rFonts w:ascii="Times New Roman" w:eastAsiaTheme="minorHAnsi" w:hAnsi="Times New Roman"/>
          <w:noProof/>
          <w:sz w:val="24"/>
          <w:szCs w:val="24"/>
          <w:lang w:val="en-US"/>
        </w:rPr>
        <w:t xml:space="preserve">- expansion of the network of certified producers </w:t>
      </w:r>
    </w:p>
    <w:p w:rsidR="00932B7B" w:rsidRPr="009F0449" w:rsidRDefault="00932B7B" w:rsidP="00924B8B">
      <w:pPr>
        <w:pStyle w:val="a5"/>
        <w:spacing w:line="360" w:lineRule="auto"/>
        <w:ind w:firstLine="709"/>
        <w:jc w:val="both"/>
        <w:rPr>
          <w:rFonts w:ascii="Times New Roman" w:eastAsiaTheme="minorHAnsi" w:hAnsi="Times New Roman"/>
          <w:noProof/>
          <w:sz w:val="24"/>
          <w:szCs w:val="24"/>
          <w:lang w:val="en-US"/>
        </w:rPr>
      </w:pPr>
      <w:r w:rsidRPr="009F0449">
        <w:rPr>
          <w:rFonts w:ascii="Times New Roman" w:eastAsiaTheme="minorHAnsi" w:hAnsi="Times New Roman"/>
          <w:noProof/>
          <w:sz w:val="24"/>
          <w:szCs w:val="24"/>
          <w:lang w:val="en-US"/>
        </w:rPr>
        <w:t>-development of breeding of domestic varieties and hybrids.</w:t>
      </w:r>
    </w:p>
    <w:p w:rsidR="00932B7B" w:rsidRPr="00932B7B" w:rsidRDefault="00932B7B" w:rsidP="00924B8B">
      <w:pPr>
        <w:pStyle w:val="a7"/>
        <w:spacing w:before="0" w:beforeAutospacing="0" w:after="0" w:afterAutospacing="0" w:line="360" w:lineRule="auto"/>
        <w:ind w:firstLine="709"/>
        <w:jc w:val="both"/>
        <w:rPr>
          <w:rFonts w:eastAsia="Calibri"/>
          <w:lang w:val="en-US"/>
        </w:rPr>
      </w:pPr>
      <w:r w:rsidRPr="00932B7B">
        <w:rPr>
          <w:rFonts w:eastAsia="Calibri"/>
          <w:lang w:val="en-US"/>
        </w:rPr>
        <w:t>The Kazakh Scientific Research Institute of Agriculture and Plant Growing is the only scientific institution in the republic engaged in scientific support for the production of sugar beets. To date, domestic scientists have created 15 hybrids of sugar beet, of which 8 are hybrids: TsKazMS-44 (1995), KazMS-19 (1998), KazSib-14 (2001), Aksu (2014), Aisholpan (2016), Taraz (2017), Sheker (2017), Pamyati Abugalieva (2020) are approved for use in production in the Republic of Kazakhstan. The potential yield of these hybrids is 800-900 c/ha and these hybrids fit well into the seed production system, however, for the implementation of original and elite seeds, the technologies of pelleting and incrustation of sugar beet seeds using a water-soluble film-forming agent, protective and stimulating substances for the soil-climatic regions of beet sowing in the Republic of Kazakhstan have not yet been developed and require further long-term research.</w:t>
      </w:r>
    </w:p>
    <w:p w:rsidR="00932B7B" w:rsidRPr="00932B7B" w:rsidRDefault="00932B7B" w:rsidP="00924B8B">
      <w:pPr>
        <w:pStyle w:val="a7"/>
        <w:spacing w:before="0" w:beforeAutospacing="0" w:after="0" w:afterAutospacing="0" w:line="360" w:lineRule="auto"/>
        <w:ind w:firstLine="709"/>
        <w:jc w:val="both"/>
        <w:rPr>
          <w:lang w:val="en-US"/>
        </w:rPr>
      </w:pPr>
      <w:r w:rsidRPr="00932B7B">
        <w:rPr>
          <w:lang w:val="en-US"/>
        </w:rPr>
        <w:t>Carrying out this research work is the beginning of the process of revitalizing Kazakhstani selection, seed production and seed preparation at the level of international standards to increase domestic seed production. The agro-industrial complex of the Republic of Kazakhstan has real opportunities for the development of domestic sugar beet growing in the long term.</w:t>
      </w:r>
    </w:p>
    <w:p w:rsidR="00932B7B" w:rsidRPr="00932B7B" w:rsidRDefault="00932B7B" w:rsidP="00924B8B">
      <w:pPr>
        <w:pStyle w:val="a7"/>
        <w:spacing w:before="0" w:beforeAutospacing="0" w:after="0" w:afterAutospacing="0" w:line="360" w:lineRule="auto"/>
        <w:ind w:firstLine="709"/>
        <w:jc w:val="both"/>
        <w:rPr>
          <w:lang w:val="en-US"/>
        </w:rPr>
      </w:pPr>
      <w:r w:rsidRPr="00932B7B">
        <w:rPr>
          <w:lang w:val="en-US"/>
        </w:rPr>
        <w:lastRenderedPageBreak/>
        <w:t>The scientific novelty of the research work is that for the first time components for the pelleting and incrustation of sugar beet seeds were selected for the beet-growing regions of the Republic of Kazakhstan, taking into account the soil and climatic conditions of the country, and based on the research results, the expediency of using the seed incrustation and pelleting was confirmed, thereby increasing the yield by up to 40% and reducing costs by 20%. For agricultural production, a recommendation on the technology of processing sugar beet seeds is proposed.</w:t>
      </w:r>
    </w:p>
    <w:p w:rsidR="00196D5F" w:rsidRDefault="00196D5F" w:rsidP="00924B8B">
      <w:pPr>
        <w:pStyle w:val="a7"/>
        <w:spacing w:before="0" w:beforeAutospacing="0" w:after="0" w:afterAutospacing="0" w:line="360" w:lineRule="auto"/>
        <w:ind w:firstLine="709"/>
        <w:jc w:val="both"/>
        <w:rPr>
          <w:lang w:val="en-US"/>
        </w:rPr>
      </w:pPr>
      <w:r w:rsidRPr="00196D5F">
        <w:rPr>
          <w:lang w:val="en-US"/>
        </w:rPr>
        <w:t xml:space="preserve">The aim of the project </w:t>
      </w:r>
      <w:r w:rsidR="00716F0D">
        <w:rPr>
          <w:lang w:val="en-US"/>
        </w:rPr>
        <w:t>i</w:t>
      </w:r>
      <w:r w:rsidRPr="00196D5F">
        <w:rPr>
          <w:lang w:val="en-US"/>
        </w:rPr>
        <w:t>s to develop effective technology for pelleting and incrustation of sugar beet seeds using water-soluble filming agents, protective and stimulating substances and to provide a scientific justification for increasing the efficiency of processing seeds of domestic sugar beet hybrids in accordance with international requirements.</w:t>
      </w:r>
    </w:p>
    <w:p w:rsidR="00196D5F" w:rsidRPr="00196D5F" w:rsidRDefault="00196D5F" w:rsidP="00924B8B">
      <w:pPr>
        <w:pStyle w:val="a7"/>
        <w:spacing w:before="0" w:beforeAutospacing="0" w:after="0" w:afterAutospacing="0" w:line="360" w:lineRule="auto"/>
        <w:ind w:firstLine="709"/>
        <w:jc w:val="both"/>
        <w:rPr>
          <w:lang w:val="en-US"/>
        </w:rPr>
      </w:pPr>
      <w:r w:rsidRPr="00196D5F">
        <w:rPr>
          <w:lang w:val="en-US"/>
        </w:rPr>
        <w:t>This project is aimed at the development and implementation of innovative technologies for the preparation of domestically bred sugar beet seeds, ensuring a decrease in imports and an increase in the production of Kazakhstan seed products and competitiveness. Based on the study of the growth and development, productivity and quality of sugar beet in connection with the influence of grinding and methods of pre-sowing seed treatment (pelleting and dressing), the composition of mixtures of components, their optimal combination for seed pelleting has been established.</w:t>
      </w:r>
    </w:p>
    <w:p w:rsidR="007A163D" w:rsidRPr="00196D5F" w:rsidRDefault="00196D5F" w:rsidP="00924B8B">
      <w:pPr>
        <w:pStyle w:val="a7"/>
        <w:spacing w:before="0" w:beforeAutospacing="0" w:after="0" w:afterAutospacing="0" w:line="360" w:lineRule="auto"/>
        <w:ind w:firstLine="709"/>
        <w:jc w:val="both"/>
        <w:rPr>
          <w:lang w:val="en-US"/>
        </w:rPr>
      </w:pPr>
      <w:r w:rsidRPr="00196D5F">
        <w:rPr>
          <w:lang w:val="en-US"/>
        </w:rPr>
        <w:t>To achieve the goal, the following tasks were set</w:t>
      </w:r>
      <w:r w:rsidR="007A163D" w:rsidRPr="00196D5F">
        <w:rPr>
          <w:lang w:val="en-US"/>
        </w:rPr>
        <w:t>:</w:t>
      </w:r>
    </w:p>
    <w:p w:rsidR="00196D5F" w:rsidRPr="00196D5F" w:rsidRDefault="00196D5F" w:rsidP="00924B8B">
      <w:pPr>
        <w:tabs>
          <w:tab w:val="left" w:pos="142"/>
        </w:tabs>
        <w:spacing w:line="360" w:lineRule="auto"/>
        <w:ind w:firstLine="709"/>
        <w:contextualSpacing/>
        <w:jc w:val="both"/>
        <w:rPr>
          <w:spacing w:val="0"/>
          <w:sz w:val="24"/>
          <w:szCs w:val="24"/>
          <w:lang w:val="en-US"/>
        </w:rPr>
      </w:pPr>
      <w:r w:rsidRPr="00196D5F">
        <w:rPr>
          <w:spacing w:val="0"/>
          <w:sz w:val="24"/>
          <w:szCs w:val="24"/>
          <w:lang w:val="en-US"/>
        </w:rPr>
        <w:t>1. To study the innovative technology of preparation of seeds of sugar beet EPD (Early Plant Development) and to develop new methods of activating the germination of seeds of sugar beet.</w:t>
      </w:r>
    </w:p>
    <w:p w:rsidR="00196D5F" w:rsidRPr="00196D5F" w:rsidRDefault="00196D5F" w:rsidP="00924B8B">
      <w:pPr>
        <w:tabs>
          <w:tab w:val="left" w:pos="142"/>
        </w:tabs>
        <w:spacing w:line="360" w:lineRule="auto"/>
        <w:ind w:firstLine="709"/>
        <w:contextualSpacing/>
        <w:jc w:val="both"/>
        <w:rPr>
          <w:spacing w:val="0"/>
          <w:sz w:val="24"/>
          <w:szCs w:val="24"/>
          <w:lang w:val="en-US"/>
        </w:rPr>
      </w:pPr>
      <w:r w:rsidRPr="00196D5F">
        <w:rPr>
          <w:spacing w:val="0"/>
          <w:sz w:val="24"/>
          <w:szCs w:val="24"/>
          <w:lang w:val="en-US"/>
        </w:rPr>
        <w:t>2. Selection of initial components of polymer composites and dressing agents for obtaining polymer coating of sugar beet seeds.</w:t>
      </w:r>
    </w:p>
    <w:p w:rsidR="00196D5F" w:rsidRPr="00196D5F" w:rsidRDefault="00196D5F" w:rsidP="00924B8B">
      <w:pPr>
        <w:tabs>
          <w:tab w:val="left" w:pos="142"/>
        </w:tabs>
        <w:spacing w:line="360" w:lineRule="auto"/>
        <w:ind w:firstLine="709"/>
        <w:contextualSpacing/>
        <w:jc w:val="both"/>
        <w:rPr>
          <w:spacing w:val="0"/>
          <w:sz w:val="24"/>
          <w:szCs w:val="24"/>
          <w:lang w:val="en-US"/>
        </w:rPr>
      </w:pPr>
      <w:r w:rsidRPr="00196D5F">
        <w:rPr>
          <w:spacing w:val="0"/>
          <w:sz w:val="24"/>
          <w:szCs w:val="24"/>
          <w:lang w:val="en-US"/>
        </w:rPr>
        <w:t>3. Study of the physiological and biochemical properties of polymer compositions, their influence on the processes underlying seed germination, the effect and aftereffect on growth and yield in laboratory and field conditions.</w:t>
      </w:r>
    </w:p>
    <w:p w:rsidR="00196D5F" w:rsidRPr="00196D5F" w:rsidRDefault="00196D5F" w:rsidP="00924B8B">
      <w:pPr>
        <w:tabs>
          <w:tab w:val="left" w:pos="142"/>
        </w:tabs>
        <w:spacing w:line="360" w:lineRule="auto"/>
        <w:ind w:firstLine="709"/>
        <w:contextualSpacing/>
        <w:jc w:val="both"/>
        <w:rPr>
          <w:spacing w:val="0"/>
          <w:sz w:val="24"/>
          <w:szCs w:val="24"/>
          <w:lang w:val="en-US"/>
        </w:rPr>
      </w:pPr>
      <w:r w:rsidRPr="00196D5F">
        <w:rPr>
          <w:spacing w:val="0"/>
          <w:sz w:val="24"/>
          <w:szCs w:val="24"/>
          <w:lang w:val="en-US"/>
        </w:rPr>
        <w:t>4. Dissemination of knowledge</w:t>
      </w:r>
    </w:p>
    <w:p w:rsidR="00196D5F" w:rsidRPr="00196D5F" w:rsidRDefault="00196D5F" w:rsidP="00924B8B">
      <w:pPr>
        <w:tabs>
          <w:tab w:val="left" w:pos="142"/>
        </w:tabs>
        <w:spacing w:line="360" w:lineRule="auto"/>
        <w:ind w:firstLine="709"/>
        <w:contextualSpacing/>
        <w:jc w:val="both"/>
        <w:rPr>
          <w:spacing w:val="0"/>
          <w:sz w:val="24"/>
          <w:szCs w:val="24"/>
          <w:lang w:val="en-US"/>
        </w:rPr>
      </w:pPr>
      <w:r w:rsidRPr="00196D5F">
        <w:rPr>
          <w:spacing w:val="0"/>
          <w:sz w:val="24"/>
          <w:szCs w:val="24"/>
          <w:lang w:val="en-US"/>
        </w:rPr>
        <w:t>5. To determine the economic efficiency of technologies for the preparation of sugar beet seeds of domestic and foreign hybrids (3 hybrids).</w:t>
      </w:r>
    </w:p>
    <w:p w:rsidR="00F172FE" w:rsidRPr="00F172FE" w:rsidRDefault="00F172FE" w:rsidP="00924B8B">
      <w:pPr>
        <w:tabs>
          <w:tab w:val="left" w:pos="142"/>
        </w:tabs>
        <w:spacing w:line="360" w:lineRule="auto"/>
        <w:ind w:firstLine="709"/>
        <w:contextualSpacing/>
        <w:jc w:val="both"/>
        <w:rPr>
          <w:iCs/>
          <w:spacing w:val="0"/>
          <w:sz w:val="24"/>
          <w:szCs w:val="24"/>
          <w:lang w:val="en-US"/>
        </w:rPr>
      </w:pPr>
      <w:r w:rsidRPr="00F172FE">
        <w:rPr>
          <w:iCs/>
          <w:spacing w:val="0"/>
          <w:sz w:val="24"/>
          <w:szCs w:val="24"/>
          <w:lang w:val="en-US"/>
        </w:rPr>
        <w:t xml:space="preserve">Based on the above, the relevance of the project lies in the scientific and accurate justification of various combinations and individual characteristics of the components that are included in the composition of </w:t>
      </w:r>
      <w:r w:rsidR="005F2BBB">
        <w:rPr>
          <w:iCs/>
          <w:spacing w:val="0"/>
          <w:sz w:val="24"/>
          <w:szCs w:val="24"/>
          <w:lang w:val="en-US"/>
        </w:rPr>
        <w:t>pellets</w:t>
      </w:r>
      <w:r w:rsidRPr="00F172FE">
        <w:rPr>
          <w:iCs/>
          <w:spacing w:val="0"/>
          <w:sz w:val="24"/>
          <w:szCs w:val="24"/>
          <w:lang w:val="en-US"/>
        </w:rPr>
        <w:t>, the correct ratio of macro - and microelements, fungicides and insecticides.</w:t>
      </w:r>
    </w:p>
    <w:p w:rsidR="00F172FE" w:rsidRDefault="00F172FE" w:rsidP="00924B8B">
      <w:pPr>
        <w:tabs>
          <w:tab w:val="left" w:pos="142"/>
        </w:tabs>
        <w:spacing w:line="360" w:lineRule="auto"/>
        <w:ind w:firstLine="709"/>
        <w:contextualSpacing/>
        <w:jc w:val="both"/>
        <w:rPr>
          <w:iCs/>
          <w:spacing w:val="0"/>
          <w:sz w:val="24"/>
          <w:szCs w:val="24"/>
          <w:lang w:val="en-US"/>
        </w:rPr>
      </w:pPr>
      <w:r w:rsidRPr="00F172FE">
        <w:rPr>
          <w:iCs/>
          <w:spacing w:val="0"/>
          <w:sz w:val="24"/>
          <w:szCs w:val="24"/>
          <w:lang w:val="en-US"/>
        </w:rPr>
        <w:lastRenderedPageBreak/>
        <w:t>The causes were identified and techniques were worked out that contribute to increasing the field germination of sugar beet when sowing with pelleted seeds. Observations were made on the dynamics of growth and development of plants obtained from pelleted and dressed sugar beet seeds. The effect of grinding on the germination rate of seeds is studied and a comparative characteristic is given for mixtures of components used in pelleting.</w:t>
      </w:r>
    </w:p>
    <w:p w:rsidR="00F172FE" w:rsidRPr="00F172FE" w:rsidRDefault="00F172FE" w:rsidP="00924B8B">
      <w:pPr>
        <w:tabs>
          <w:tab w:val="left" w:pos="142"/>
        </w:tabs>
        <w:spacing w:line="360" w:lineRule="auto"/>
        <w:ind w:firstLine="709"/>
        <w:contextualSpacing/>
        <w:jc w:val="both"/>
        <w:rPr>
          <w:spacing w:val="0"/>
          <w:sz w:val="24"/>
          <w:szCs w:val="24"/>
          <w:lang w:val="en-US"/>
        </w:rPr>
      </w:pPr>
      <w:r w:rsidRPr="00F172FE">
        <w:rPr>
          <w:spacing w:val="0"/>
          <w:sz w:val="24"/>
          <w:szCs w:val="24"/>
          <w:lang w:val="en-US"/>
        </w:rPr>
        <w:t>Currently, there are opportunities that will speed up the solution of all the listed issues and the entire pelleting technology. The solution to this problem will reduce the foreign seed market in our country, reduce the cost of cultivating sugar beet, and significantly increase its yield.</w:t>
      </w:r>
    </w:p>
    <w:p w:rsidR="00F172FE" w:rsidRPr="00F172FE" w:rsidRDefault="00F172FE" w:rsidP="00924B8B">
      <w:pPr>
        <w:tabs>
          <w:tab w:val="left" w:pos="142"/>
        </w:tabs>
        <w:spacing w:line="360" w:lineRule="auto"/>
        <w:ind w:firstLine="709"/>
        <w:contextualSpacing/>
        <w:jc w:val="both"/>
        <w:rPr>
          <w:spacing w:val="0"/>
          <w:sz w:val="24"/>
          <w:szCs w:val="24"/>
          <w:lang w:val="en-US"/>
        </w:rPr>
      </w:pPr>
      <w:r w:rsidRPr="00F172FE">
        <w:rPr>
          <w:spacing w:val="0"/>
          <w:sz w:val="24"/>
          <w:szCs w:val="24"/>
          <w:lang w:val="en-US"/>
        </w:rPr>
        <w:t>The practical significance of research and development is that the introduction of proposals into practice will contribute to the formation of domestic beet seed production, stable functioning and development of the market for seeds of domestic sugar beet hybrids in the country. The suggestions can be used to create a marketing service at a seed processing plant.</w:t>
      </w:r>
    </w:p>
    <w:p w:rsidR="001436FA" w:rsidRDefault="00F172FE" w:rsidP="00924B8B">
      <w:pPr>
        <w:tabs>
          <w:tab w:val="left" w:pos="142"/>
        </w:tabs>
        <w:spacing w:line="360" w:lineRule="auto"/>
        <w:ind w:firstLine="709"/>
        <w:contextualSpacing/>
        <w:jc w:val="both"/>
        <w:rPr>
          <w:spacing w:val="0"/>
          <w:sz w:val="24"/>
          <w:szCs w:val="24"/>
          <w:lang w:val="en-US"/>
        </w:rPr>
      </w:pPr>
      <w:r w:rsidRPr="00F172FE">
        <w:rPr>
          <w:spacing w:val="0"/>
          <w:sz w:val="24"/>
          <w:szCs w:val="24"/>
          <w:lang w:val="en-US"/>
        </w:rPr>
        <w:t xml:space="preserve"> State registration number of the project 0120RK00265</w:t>
      </w: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Default="00F172FE" w:rsidP="00BB55D0">
      <w:pPr>
        <w:pStyle w:val="a0"/>
      </w:pPr>
    </w:p>
    <w:p w:rsidR="00F172FE" w:rsidRPr="00F172FE" w:rsidRDefault="00F172FE" w:rsidP="00BB55D0">
      <w:pPr>
        <w:pStyle w:val="a0"/>
      </w:pPr>
    </w:p>
    <w:p w:rsidR="00D13447" w:rsidRPr="00F172FE" w:rsidRDefault="00D13447" w:rsidP="00C77852">
      <w:pPr>
        <w:tabs>
          <w:tab w:val="left" w:pos="142"/>
        </w:tabs>
        <w:ind w:firstLine="709"/>
        <w:contextualSpacing/>
        <w:jc w:val="both"/>
        <w:rPr>
          <w:spacing w:val="0"/>
          <w:sz w:val="24"/>
          <w:szCs w:val="24"/>
          <w:lang w:val="en-US"/>
        </w:rPr>
      </w:pPr>
    </w:p>
    <w:p w:rsidR="00461452" w:rsidRPr="00F172FE" w:rsidRDefault="00461452" w:rsidP="00C77852">
      <w:pPr>
        <w:tabs>
          <w:tab w:val="left" w:pos="142"/>
        </w:tabs>
        <w:ind w:firstLine="709"/>
        <w:contextualSpacing/>
        <w:jc w:val="both"/>
        <w:rPr>
          <w:spacing w:val="0"/>
          <w:sz w:val="24"/>
          <w:szCs w:val="24"/>
          <w:lang w:val="en-US"/>
        </w:rPr>
      </w:pPr>
    </w:p>
    <w:p w:rsidR="00924B8B" w:rsidRDefault="00924B8B" w:rsidP="00C77852">
      <w:pPr>
        <w:autoSpaceDE w:val="0"/>
        <w:autoSpaceDN w:val="0"/>
        <w:adjustRightInd w:val="0"/>
        <w:spacing w:after="200" w:line="276" w:lineRule="auto"/>
        <w:ind w:firstLine="284"/>
        <w:jc w:val="center"/>
        <w:rPr>
          <w:b/>
          <w:spacing w:val="0"/>
          <w:sz w:val="24"/>
          <w:szCs w:val="24"/>
          <w:lang w:val="en-US"/>
        </w:rPr>
      </w:pPr>
      <w:r>
        <w:rPr>
          <w:b/>
          <w:spacing w:val="0"/>
          <w:sz w:val="24"/>
          <w:szCs w:val="24"/>
          <w:lang w:val="en-US"/>
        </w:rPr>
        <w:br w:type="page"/>
      </w:r>
    </w:p>
    <w:p w:rsidR="00CD0908" w:rsidRPr="002C1298" w:rsidRDefault="002C1298" w:rsidP="00C77852">
      <w:pPr>
        <w:autoSpaceDE w:val="0"/>
        <w:autoSpaceDN w:val="0"/>
        <w:adjustRightInd w:val="0"/>
        <w:spacing w:after="200" w:line="276" w:lineRule="auto"/>
        <w:ind w:firstLine="284"/>
        <w:jc w:val="center"/>
        <w:rPr>
          <w:b/>
          <w:spacing w:val="0"/>
          <w:sz w:val="24"/>
          <w:szCs w:val="24"/>
          <w:lang w:val="en-US"/>
        </w:rPr>
      </w:pPr>
      <w:r w:rsidRPr="009F0449">
        <w:rPr>
          <w:b/>
          <w:spacing w:val="0"/>
          <w:sz w:val="24"/>
          <w:szCs w:val="24"/>
          <w:lang w:val="en-US"/>
        </w:rPr>
        <w:lastRenderedPageBreak/>
        <w:t>MAIN PART OF THE RESEARCH REPORT</w:t>
      </w:r>
      <w:r w:rsidRPr="002C1298">
        <w:rPr>
          <w:b/>
          <w:spacing w:val="0"/>
          <w:sz w:val="24"/>
          <w:szCs w:val="24"/>
          <w:lang w:val="en-US"/>
        </w:rPr>
        <w:t xml:space="preserve"> </w:t>
      </w:r>
    </w:p>
    <w:p w:rsidR="007C262A" w:rsidRPr="00933073" w:rsidRDefault="007C262A" w:rsidP="00E9157C">
      <w:pPr>
        <w:spacing w:line="360" w:lineRule="auto"/>
        <w:ind w:firstLine="709"/>
        <w:jc w:val="both"/>
        <w:rPr>
          <w:b/>
          <w:spacing w:val="0"/>
          <w:sz w:val="24"/>
          <w:szCs w:val="24"/>
          <w:lang w:val="en-US"/>
        </w:rPr>
      </w:pPr>
      <w:r w:rsidRPr="002C1298">
        <w:rPr>
          <w:b/>
          <w:spacing w:val="0"/>
          <w:sz w:val="24"/>
          <w:szCs w:val="24"/>
          <w:lang w:val="en-US"/>
        </w:rPr>
        <w:t xml:space="preserve">1 </w:t>
      </w:r>
      <w:r w:rsidR="002C1298" w:rsidRPr="00933073">
        <w:rPr>
          <w:b/>
          <w:spacing w:val="0"/>
          <w:sz w:val="24"/>
          <w:szCs w:val="24"/>
          <w:lang w:val="en-US"/>
        </w:rPr>
        <w:t>Objects of research, characteristics of soil and climatic conditions, methods of conducting experiments</w:t>
      </w:r>
    </w:p>
    <w:p w:rsidR="007C262A" w:rsidRPr="002C1298" w:rsidRDefault="007C262A" w:rsidP="00C77852">
      <w:pPr>
        <w:ind w:firstLine="709"/>
        <w:jc w:val="both"/>
        <w:rPr>
          <w:b/>
          <w:spacing w:val="0"/>
          <w:sz w:val="24"/>
          <w:szCs w:val="24"/>
          <w:lang w:val="en-US"/>
        </w:rPr>
      </w:pPr>
    </w:p>
    <w:p w:rsidR="007C262A" w:rsidRPr="00C77852" w:rsidRDefault="002C1298" w:rsidP="00943DC0">
      <w:pPr>
        <w:pStyle w:val="a9"/>
        <w:numPr>
          <w:ilvl w:val="1"/>
          <w:numId w:val="1"/>
        </w:numPr>
        <w:spacing w:line="360" w:lineRule="auto"/>
        <w:ind w:left="0" w:firstLine="709"/>
        <w:jc w:val="both"/>
        <w:rPr>
          <w:b/>
          <w:spacing w:val="0"/>
          <w:sz w:val="24"/>
          <w:szCs w:val="24"/>
        </w:rPr>
      </w:pPr>
      <w:r w:rsidRPr="002C1298">
        <w:rPr>
          <w:b/>
          <w:spacing w:val="0"/>
          <w:sz w:val="24"/>
          <w:szCs w:val="24"/>
        </w:rPr>
        <w:t>Objects of research</w:t>
      </w:r>
    </w:p>
    <w:p w:rsidR="00DE77F5" w:rsidRDefault="002C1298" w:rsidP="00924B8B">
      <w:pPr>
        <w:spacing w:line="360" w:lineRule="auto"/>
        <w:ind w:firstLine="709"/>
        <w:jc w:val="both"/>
        <w:rPr>
          <w:spacing w:val="0"/>
          <w:sz w:val="24"/>
          <w:szCs w:val="24"/>
          <w:lang w:val="en-US"/>
        </w:rPr>
      </w:pPr>
      <w:r w:rsidRPr="002C1298">
        <w:rPr>
          <w:spacing w:val="0"/>
          <w:sz w:val="24"/>
          <w:szCs w:val="24"/>
          <w:lang w:val="en-US"/>
        </w:rPr>
        <w:t>The objects of research are the original and elite seeds of domestic sugar beet hybrids Aisholpan and Aksu, created in recent years by scientists-breeders of the "KazRIAPG" LLP (description is given in Appendix B).</w:t>
      </w:r>
    </w:p>
    <w:p w:rsidR="002C1298" w:rsidRPr="002C1298" w:rsidRDefault="002C1298" w:rsidP="00BB55D0">
      <w:pPr>
        <w:pStyle w:val="a0"/>
      </w:pPr>
    </w:p>
    <w:p w:rsidR="00D13447" w:rsidRPr="00C77852" w:rsidRDefault="002C1298" w:rsidP="002C1298">
      <w:pPr>
        <w:pStyle w:val="a9"/>
        <w:numPr>
          <w:ilvl w:val="1"/>
          <w:numId w:val="1"/>
        </w:numPr>
        <w:ind w:firstLine="34"/>
        <w:jc w:val="both"/>
        <w:rPr>
          <w:rFonts w:eastAsiaTheme="minorHAnsi"/>
          <w:b/>
          <w:spacing w:val="0"/>
          <w:sz w:val="24"/>
          <w:szCs w:val="24"/>
          <w:lang w:eastAsia="en-US"/>
        </w:rPr>
      </w:pPr>
      <w:r w:rsidRPr="002C1298">
        <w:rPr>
          <w:rFonts w:eastAsiaTheme="minorHAnsi"/>
          <w:b/>
          <w:spacing w:val="0"/>
          <w:sz w:val="24"/>
          <w:szCs w:val="24"/>
          <w:lang w:eastAsia="en-US"/>
        </w:rPr>
        <w:t>Characteristics of climatic conditions</w:t>
      </w:r>
    </w:p>
    <w:p w:rsidR="002C1298" w:rsidRPr="002C1298" w:rsidRDefault="002C1298" w:rsidP="00924B8B">
      <w:pPr>
        <w:spacing w:line="360" w:lineRule="auto"/>
        <w:ind w:firstLine="709"/>
        <w:jc w:val="both"/>
        <w:rPr>
          <w:rFonts w:eastAsiaTheme="minorHAnsi"/>
          <w:spacing w:val="0"/>
          <w:sz w:val="24"/>
          <w:szCs w:val="24"/>
          <w:lang w:val="en-US" w:eastAsia="en-US"/>
        </w:rPr>
      </w:pPr>
      <w:r w:rsidRPr="002C1298">
        <w:rPr>
          <w:rFonts w:eastAsiaTheme="minorHAnsi"/>
          <w:spacing w:val="0"/>
          <w:sz w:val="24"/>
          <w:szCs w:val="24"/>
          <w:lang w:val="en-US" w:eastAsia="en-US"/>
        </w:rPr>
        <w:t>Multifactorial, balance experiments to study the influence of various agrotechnical methods on the volume of photosynthetic activity and the formation of agrobiocenoses of high productivity of the studied crops were laid in the foothill-steppe zone and, according to soil and climatic parameters, are typical for these conditions. In general terms, the climate is sharply continental. According to the long-term average data of the KazRIAPG meteorological station, the average annual air temperature is + 8.3</w:t>
      </w:r>
      <w:r w:rsidRPr="002C1298">
        <w:rPr>
          <w:rFonts w:eastAsiaTheme="minorHAnsi"/>
          <w:spacing w:val="0"/>
          <w:sz w:val="24"/>
          <w:szCs w:val="24"/>
          <w:vertAlign w:val="superscript"/>
          <w:lang w:val="en-US" w:eastAsia="en-US"/>
        </w:rPr>
        <w:t>0</w:t>
      </w:r>
      <w:r w:rsidRPr="002C1298">
        <w:rPr>
          <w:rFonts w:eastAsiaTheme="minorHAnsi"/>
          <w:spacing w:val="0"/>
          <w:sz w:val="24"/>
          <w:szCs w:val="24"/>
          <w:lang w:eastAsia="en-US"/>
        </w:rPr>
        <w:t>С</w:t>
      </w:r>
      <w:r w:rsidRPr="002C1298">
        <w:rPr>
          <w:rFonts w:eastAsiaTheme="minorHAnsi"/>
          <w:spacing w:val="0"/>
          <w:sz w:val="24"/>
          <w:szCs w:val="24"/>
          <w:lang w:val="en-US" w:eastAsia="en-US"/>
        </w:rPr>
        <w:t>, its minimum reaches (-40</w:t>
      </w:r>
      <w:r w:rsidRPr="002C1298">
        <w:rPr>
          <w:rFonts w:eastAsiaTheme="minorHAnsi"/>
          <w:spacing w:val="0"/>
          <w:sz w:val="24"/>
          <w:szCs w:val="24"/>
          <w:vertAlign w:val="superscript"/>
          <w:lang w:val="en-US" w:eastAsia="en-US"/>
        </w:rPr>
        <w:t>0</w:t>
      </w:r>
      <w:r w:rsidRPr="002C1298">
        <w:rPr>
          <w:rFonts w:eastAsiaTheme="minorHAnsi"/>
          <w:spacing w:val="0"/>
          <w:sz w:val="24"/>
          <w:szCs w:val="24"/>
          <w:lang w:eastAsia="en-US"/>
        </w:rPr>
        <w:t>С</w:t>
      </w:r>
      <w:r w:rsidRPr="002C1298">
        <w:rPr>
          <w:rFonts w:eastAsiaTheme="minorHAnsi"/>
          <w:spacing w:val="0"/>
          <w:sz w:val="24"/>
          <w:szCs w:val="24"/>
          <w:lang w:val="en-US" w:eastAsia="en-US"/>
        </w:rPr>
        <w:t>), the maximum is +42</w:t>
      </w:r>
      <w:r w:rsidRPr="002C1298">
        <w:rPr>
          <w:rFonts w:eastAsiaTheme="minorHAnsi"/>
          <w:spacing w:val="0"/>
          <w:sz w:val="24"/>
          <w:szCs w:val="24"/>
          <w:vertAlign w:val="superscript"/>
          <w:lang w:val="en-US" w:eastAsia="en-US"/>
        </w:rPr>
        <w:t>0</w:t>
      </w:r>
      <w:r w:rsidRPr="002C1298">
        <w:rPr>
          <w:rFonts w:eastAsiaTheme="minorHAnsi"/>
          <w:spacing w:val="0"/>
          <w:sz w:val="24"/>
          <w:szCs w:val="24"/>
          <w:lang w:eastAsia="en-US"/>
        </w:rPr>
        <w:t>С</w:t>
      </w:r>
      <w:r w:rsidRPr="002C1298">
        <w:rPr>
          <w:rFonts w:eastAsiaTheme="minorHAnsi"/>
          <w:spacing w:val="0"/>
          <w:sz w:val="24"/>
          <w:szCs w:val="24"/>
          <w:lang w:val="en-US" w:eastAsia="en-US"/>
        </w:rPr>
        <w:t>.</w:t>
      </w:r>
    </w:p>
    <w:p w:rsidR="002C1298" w:rsidRDefault="002C1298" w:rsidP="00924B8B">
      <w:pPr>
        <w:spacing w:line="360" w:lineRule="auto"/>
        <w:ind w:firstLine="709"/>
        <w:jc w:val="both"/>
        <w:rPr>
          <w:rFonts w:eastAsiaTheme="minorHAnsi"/>
          <w:spacing w:val="0"/>
          <w:sz w:val="24"/>
          <w:szCs w:val="24"/>
          <w:lang w:val="en-US" w:eastAsia="en-US"/>
        </w:rPr>
      </w:pPr>
      <w:r w:rsidRPr="002C1298">
        <w:rPr>
          <w:rFonts w:eastAsiaTheme="minorHAnsi"/>
          <w:spacing w:val="0"/>
          <w:sz w:val="24"/>
          <w:szCs w:val="24"/>
          <w:lang w:val="en-US" w:eastAsia="en-US"/>
        </w:rPr>
        <w:t>The sum of positive temperatures for the period of active vegetation of plants (April-September), according to our average long-term data, reaches 3429</w:t>
      </w:r>
      <w:r w:rsidRPr="002C1298">
        <w:rPr>
          <w:rFonts w:eastAsiaTheme="minorHAnsi"/>
          <w:spacing w:val="0"/>
          <w:sz w:val="24"/>
          <w:szCs w:val="24"/>
          <w:vertAlign w:val="superscript"/>
          <w:lang w:val="en-US" w:eastAsia="en-US"/>
        </w:rPr>
        <w:t>0</w:t>
      </w:r>
      <w:r w:rsidRPr="002C1298">
        <w:rPr>
          <w:rFonts w:eastAsiaTheme="minorHAnsi"/>
          <w:spacing w:val="0"/>
          <w:sz w:val="24"/>
          <w:szCs w:val="24"/>
          <w:lang w:eastAsia="en-US"/>
        </w:rPr>
        <w:t>С</w:t>
      </w:r>
      <w:r w:rsidRPr="002C1298">
        <w:rPr>
          <w:rFonts w:eastAsiaTheme="minorHAnsi"/>
          <w:spacing w:val="0"/>
          <w:sz w:val="24"/>
          <w:szCs w:val="24"/>
          <w:lang w:val="en-US" w:eastAsia="en-US"/>
        </w:rPr>
        <w:t>, which is quite enough for the formation of high yields of the studied crops on irrigation in the system of precision farming.</w:t>
      </w:r>
    </w:p>
    <w:p w:rsidR="00AB5DC9" w:rsidRPr="009F0449" w:rsidRDefault="00AB5DC9" w:rsidP="00C77852">
      <w:pPr>
        <w:ind w:firstLine="709"/>
        <w:jc w:val="both"/>
        <w:rPr>
          <w:rFonts w:eastAsiaTheme="minorHAnsi"/>
          <w:spacing w:val="0"/>
          <w:sz w:val="24"/>
          <w:szCs w:val="24"/>
          <w:lang w:val="en-US" w:eastAsia="en-US"/>
        </w:rPr>
      </w:pPr>
    </w:p>
    <w:p w:rsidR="00D13447" w:rsidRPr="002C1298" w:rsidRDefault="002C1298" w:rsidP="00E9157C">
      <w:pPr>
        <w:pStyle w:val="a9"/>
        <w:numPr>
          <w:ilvl w:val="1"/>
          <w:numId w:val="1"/>
        </w:numPr>
        <w:spacing w:line="360" w:lineRule="auto"/>
        <w:ind w:firstLine="34"/>
        <w:jc w:val="both"/>
        <w:rPr>
          <w:rFonts w:eastAsiaTheme="minorHAnsi"/>
          <w:b/>
          <w:spacing w:val="0"/>
          <w:sz w:val="24"/>
          <w:szCs w:val="24"/>
          <w:lang w:val="en-US" w:eastAsia="en-US"/>
        </w:rPr>
      </w:pPr>
      <w:r w:rsidRPr="002C1298">
        <w:rPr>
          <w:rFonts w:eastAsiaTheme="minorHAnsi"/>
          <w:b/>
          <w:spacing w:val="0"/>
          <w:sz w:val="24"/>
          <w:szCs w:val="24"/>
          <w:lang w:val="en-US" w:eastAsia="en-US"/>
        </w:rPr>
        <w:t>Soil characteristics of the experimental site</w:t>
      </w:r>
    </w:p>
    <w:p w:rsidR="002C1298" w:rsidRPr="002C1298" w:rsidRDefault="002C1298" w:rsidP="00924B8B">
      <w:pPr>
        <w:spacing w:line="360" w:lineRule="auto"/>
        <w:ind w:firstLine="709"/>
        <w:jc w:val="both"/>
        <w:rPr>
          <w:rFonts w:eastAsiaTheme="minorHAnsi"/>
          <w:spacing w:val="0"/>
          <w:sz w:val="24"/>
          <w:szCs w:val="24"/>
          <w:lang w:val="en-US" w:eastAsia="en-US"/>
        </w:rPr>
      </w:pPr>
      <w:r w:rsidRPr="002C1298">
        <w:rPr>
          <w:rFonts w:eastAsiaTheme="minorHAnsi"/>
          <w:spacing w:val="0"/>
          <w:sz w:val="24"/>
          <w:szCs w:val="24"/>
          <w:lang w:val="en-US" w:eastAsia="en-US"/>
        </w:rPr>
        <w:t>The soil cover of the experimental site is represented by foothill light chestnut soils. They are formed on loessial loam and have a well-defined fertile profile. A characteristic feature of light chestnut soils is their high carbonate content. According to its mechanical composition, it belongs to medium loam. The content of coarse dust is 40-45%, physical clay is about 40%, and clay-</w:t>
      </w:r>
      <w:proofErr w:type="gramStart"/>
      <w:r w:rsidRPr="002C1298">
        <w:rPr>
          <w:rFonts w:eastAsiaTheme="minorHAnsi"/>
          <w:spacing w:val="0"/>
          <w:sz w:val="24"/>
          <w:szCs w:val="24"/>
          <w:lang w:val="en-US" w:eastAsia="en-US"/>
        </w:rPr>
        <w:t>sized ​decrease</w:t>
      </w:r>
      <w:proofErr w:type="gramEnd"/>
      <w:r w:rsidRPr="002C1298">
        <w:rPr>
          <w:rFonts w:eastAsiaTheme="minorHAnsi"/>
          <w:spacing w:val="0"/>
          <w:sz w:val="24"/>
          <w:szCs w:val="24"/>
          <w:lang w:val="en-US" w:eastAsia="en-US"/>
        </w:rPr>
        <w:t xml:space="preserve"> in the profile from 13.82 to 8.62%. Almost all mechanical elements are in an aggregate state. The amount of macroaggregates reaches 80-90%,</w:t>
      </w:r>
      <w:r w:rsidR="00C73665">
        <w:rPr>
          <w:rFonts w:eastAsiaTheme="minorHAnsi"/>
          <w:spacing w:val="0"/>
          <w:sz w:val="24"/>
          <w:szCs w:val="24"/>
          <w:lang w:val="en-US" w:eastAsia="en-US"/>
        </w:rPr>
        <w:t xml:space="preserve"> which is typical for loessial </w:t>
      </w:r>
      <w:r w:rsidRPr="002C1298">
        <w:rPr>
          <w:rFonts w:eastAsiaTheme="minorHAnsi"/>
          <w:spacing w:val="0"/>
          <w:sz w:val="24"/>
          <w:szCs w:val="24"/>
          <w:lang w:val="en-US" w:eastAsia="en-US"/>
        </w:rPr>
        <w:t>s</w:t>
      </w:r>
      <w:r w:rsidR="00C73665">
        <w:rPr>
          <w:rFonts w:eastAsiaTheme="minorHAnsi"/>
          <w:spacing w:val="0"/>
          <w:sz w:val="24"/>
          <w:szCs w:val="24"/>
          <w:lang w:val="en-US" w:eastAsia="en-US"/>
        </w:rPr>
        <w:t>oil.</w:t>
      </w:r>
      <w:r w:rsidR="00933073">
        <w:rPr>
          <w:rFonts w:eastAsiaTheme="minorHAnsi"/>
          <w:spacing w:val="0"/>
          <w:sz w:val="24"/>
          <w:szCs w:val="24"/>
          <w:lang w:val="en-US" w:eastAsia="en-US"/>
        </w:rPr>
        <w:t xml:space="preserve"> </w:t>
      </w:r>
      <w:r w:rsidRPr="002C1298">
        <w:rPr>
          <w:rFonts w:eastAsiaTheme="minorHAnsi"/>
          <w:spacing w:val="0"/>
          <w:sz w:val="24"/>
          <w:szCs w:val="24"/>
          <w:lang w:val="en-US" w:eastAsia="en-US"/>
        </w:rPr>
        <w:t xml:space="preserve">The soils of the site are characterized by deep groundwater occurrence, as well as weak mineralization, which </w:t>
      </w:r>
      <w:proofErr w:type="gramStart"/>
      <w:r w:rsidRPr="002C1298">
        <w:rPr>
          <w:rFonts w:eastAsiaTheme="minorHAnsi"/>
          <w:spacing w:val="0"/>
          <w:sz w:val="24"/>
          <w:szCs w:val="24"/>
          <w:lang w:val="en-US" w:eastAsia="en-US"/>
        </w:rPr>
        <w:t>excludes</w:t>
      </w:r>
      <w:proofErr w:type="gramEnd"/>
      <w:r w:rsidRPr="002C1298">
        <w:rPr>
          <w:rFonts w:eastAsiaTheme="minorHAnsi"/>
          <w:spacing w:val="0"/>
          <w:sz w:val="24"/>
          <w:szCs w:val="24"/>
          <w:lang w:val="en-US" w:eastAsia="en-US"/>
        </w:rPr>
        <w:t xml:space="preserve"> the possibility of salinization of the soil as a result of irrigation</w:t>
      </w:r>
      <w:r w:rsidR="00C73665">
        <w:rPr>
          <w:rFonts w:eastAsiaTheme="minorHAnsi"/>
          <w:spacing w:val="0"/>
          <w:sz w:val="24"/>
          <w:szCs w:val="24"/>
          <w:lang w:val="en-US" w:eastAsia="en-US"/>
        </w:rPr>
        <w:t>.</w:t>
      </w:r>
    </w:p>
    <w:p w:rsidR="00C73665" w:rsidRPr="00C73665" w:rsidRDefault="00C73665" w:rsidP="00924B8B">
      <w:pPr>
        <w:spacing w:line="360" w:lineRule="auto"/>
        <w:ind w:firstLine="709"/>
        <w:jc w:val="both"/>
        <w:rPr>
          <w:rFonts w:eastAsiaTheme="minorHAnsi"/>
          <w:spacing w:val="0"/>
          <w:sz w:val="24"/>
          <w:szCs w:val="24"/>
          <w:lang w:val="en-US" w:eastAsia="en-US"/>
        </w:rPr>
      </w:pPr>
      <w:r w:rsidRPr="00C73665">
        <w:rPr>
          <w:rFonts w:eastAsiaTheme="minorHAnsi"/>
          <w:spacing w:val="0"/>
          <w:sz w:val="24"/>
          <w:szCs w:val="24"/>
          <w:lang w:val="en-US" w:eastAsia="en-US"/>
        </w:rPr>
        <w:t>Morphological characteristics of the soil of the experimental site:</w:t>
      </w:r>
    </w:p>
    <w:p w:rsidR="00C73665" w:rsidRPr="00C73665" w:rsidRDefault="00C73665" w:rsidP="00924B8B">
      <w:pPr>
        <w:spacing w:line="360" w:lineRule="auto"/>
        <w:ind w:firstLine="709"/>
        <w:jc w:val="both"/>
        <w:rPr>
          <w:rFonts w:eastAsiaTheme="minorHAnsi"/>
          <w:spacing w:val="0"/>
          <w:sz w:val="24"/>
          <w:szCs w:val="24"/>
          <w:lang w:val="en-US" w:eastAsia="en-US"/>
        </w:rPr>
      </w:pPr>
      <w:r w:rsidRPr="00C73665">
        <w:rPr>
          <w:rFonts w:eastAsiaTheme="minorHAnsi"/>
          <w:spacing w:val="0"/>
          <w:sz w:val="24"/>
          <w:szCs w:val="24"/>
          <w:lang w:val="en-US" w:eastAsia="en-US"/>
        </w:rPr>
        <w:t>The soil boils with hydrochloric acid from the surface.</w:t>
      </w:r>
    </w:p>
    <w:p w:rsidR="00C73665" w:rsidRDefault="00C73665" w:rsidP="00924B8B">
      <w:pPr>
        <w:spacing w:line="360" w:lineRule="auto"/>
        <w:ind w:firstLine="709"/>
        <w:jc w:val="both"/>
        <w:rPr>
          <w:rFonts w:eastAsiaTheme="minorHAnsi"/>
          <w:spacing w:val="0"/>
          <w:sz w:val="24"/>
          <w:szCs w:val="24"/>
          <w:lang w:val="en-US" w:eastAsia="en-US"/>
        </w:rPr>
      </w:pPr>
      <w:r w:rsidRPr="00C73665">
        <w:rPr>
          <w:rFonts w:eastAsiaTheme="minorHAnsi"/>
          <w:spacing w:val="0"/>
          <w:sz w:val="24"/>
          <w:szCs w:val="24"/>
          <w:lang w:val="en-US" w:eastAsia="en-US"/>
        </w:rPr>
        <w:t xml:space="preserve">Horizon A0-33 cm. Dark gray, loose, breaks down into fine lumpy particles and grains (30%), grains are not strong. In a dry state, it is a powdery-dusty mass. </w:t>
      </w:r>
      <w:proofErr w:type="gramStart"/>
      <w:r w:rsidRPr="00C73665">
        <w:rPr>
          <w:rFonts w:eastAsiaTheme="minorHAnsi"/>
          <w:spacing w:val="0"/>
          <w:sz w:val="24"/>
          <w:szCs w:val="24"/>
          <w:lang w:val="en-US" w:eastAsia="en-US"/>
        </w:rPr>
        <w:t>Medium loam.</w:t>
      </w:r>
      <w:proofErr w:type="gramEnd"/>
      <w:r w:rsidRPr="00C73665">
        <w:rPr>
          <w:rFonts w:eastAsiaTheme="minorHAnsi"/>
          <w:spacing w:val="0"/>
          <w:sz w:val="24"/>
          <w:szCs w:val="24"/>
          <w:lang w:val="en-US" w:eastAsia="en-US"/>
        </w:rPr>
        <w:t xml:space="preserve"> In the lower part it is compacted, traces of worm activity, the transition to the next horizon is clear.</w:t>
      </w:r>
    </w:p>
    <w:p w:rsidR="00C73665" w:rsidRPr="00C73665" w:rsidRDefault="00C73665" w:rsidP="00924B8B">
      <w:pPr>
        <w:spacing w:line="360" w:lineRule="auto"/>
        <w:ind w:firstLine="709"/>
        <w:jc w:val="both"/>
        <w:rPr>
          <w:rFonts w:eastAsiaTheme="minorHAnsi"/>
          <w:spacing w:val="0"/>
          <w:sz w:val="24"/>
          <w:szCs w:val="24"/>
          <w:lang w:val="en-US" w:eastAsia="en-US"/>
        </w:rPr>
      </w:pPr>
      <w:r w:rsidRPr="00C73665">
        <w:rPr>
          <w:rFonts w:eastAsiaTheme="minorHAnsi"/>
          <w:spacing w:val="0"/>
          <w:sz w:val="24"/>
          <w:szCs w:val="24"/>
          <w:lang w:val="en-US" w:eastAsia="en-US"/>
        </w:rPr>
        <w:lastRenderedPageBreak/>
        <w:t xml:space="preserve">Horizon B1-33-55 cm. Non-uniform color (along with gray areas there are areas of dark brown color), lumpy, not compacted, medium lumps, do not give granularity when crumbling. </w:t>
      </w:r>
      <w:proofErr w:type="gramStart"/>
      <w:r w:rsidRPr="00C73665">
        <w:rPr>
          <w:rFonts w:eastAsiaTheme="minorHAnsi"/>
          <w:spacing w:val="0"/>
          <w:sz w:val="24"/>
          <w:szCs w:val="24"/>
          <w:lang w:val="en-US" w:eastAsia="en-US"/>
        </w:rPr>
        <w:t>Medium loam.</w:t>
      </w:r>
      <w:proofErr w:type="gramEnd"/>
      <w:r w:rsidRPr="00C73665">
        <w:rPr>
          <w:rFonts w:eastAsiaTheme="minorHAnsi"/>
          <w:spacing w:val="0"/>
          <w:sz w:val="24"/>
          <w:szCs w:val="24"/>
          <w:lang w:val="en-US" w:eastAsia="en-US"/>
        </w:rPr>
        <w:t xml:space="preserve"> The transition to the next horizon is gradual.</w:t>
      </w:r>
    </w:p>
    <w:p w:rsidR="00C73665" w:rsidRDefault="00C73665" w:rsidP="00924B8B">
      <w:pPr>
        <w:spacing w:line="360" w:lineRule="auto"/>
        <w:ind w:firstLine="709"/>
        <w:jc w:val="both"/>
        <w:rPr>
          <w:rFonts w:eastAsiaTheme="minorHAnsi"/>
          <w:spacing w:val="0"/>
          <w:sz w:val="24"/>
          <w:szCs w:val="24"/>
          <w:lang w:val="en-US" w:eastAsia="en-US"/>
        </w:rPr>
      </w:pPr>
      <w:proofErr w:type="gramStart"/>
      <w:r w:rsidRPr="00C73665">
        <w:rPr>
          <w:rFonts w:eastAsiaTheme="minorHAnsi"/>
          <w:spacing w:val="0"/>
          <w:sz w:val="24"/>
          <w:szCs w:val="24"/>
          <w:lang w:val="en-US" w:eastAsia="en-US"/>
        </w:rPr>
        <w:t>Horizon B2-55-79 cm. Lighter than the previous one, with a more uniform color.</w:t>
      </w:r>
      <w:proofErr w:type="gramEnd"/>
      <w:r w:rsidRPr="00C73665">
        <w:rPr>
          <w:rFonts w:eastAsiaTheme="minorHAnsi"/>
          <w:spacing w:val="0"/>
          <w:sz w:val="24"/>
          <w:szCs w:val="24"/>
          <w:lang w:val="en-US" w:eastAsia="en-US"/>
        </w:rPr>
        <w:t xml:space="preserve"> Lumpy, loose, lumps are abundantly penetrated by large pores. The transition to the next horizon is clear.</w:t>
      </w:r>
    </w:p>
    <w:p w:rsidR="00933073" w:rsidRDefault="00933073" w:rsidP="00924B8B">
      <w:pPr>
        <w:spacing w:line="360" w:lineRule="auto"/>
        <w:ind w:firstLine="709"/>
        <w:jc w:val="both"/>
        <w:rPr>
          <w:rFonts w:eastAsiaTheme="minorHAnsi"/>
          <w:spacing w:val="0"/>
          <w:sz w:val="24"/>
          <w:szCs w:val="24"/>
          <w:lang w:val="en-US" w:eastAsia="en-US"/>
        </w:rPr>
      </w:pPr>
      <w:proofErr w:type="gramStart"/>
      <w:r w:rsidRPr="00933073">
        <w:rPr>
          <w:rFonts w:eastAsiaTheme="minorHAnsi"/>
          <w:spacing w:val="0"/>
          <w:sz w:val="24"/>
          <w:szCs w:val="24"/>
          <w:lang w:val="en-US" w:eastAsia="en-US"/>
        </w:rPr>
        <w:t>Horizon ВС 79-105 cm. Wet, yellow-fawn color, structureless, loose, abundantly penetrated by medium pairs (D - 1-2mm), medium loam.</w:t>
      </w:r>
      <w:proofErr w:type="gramEnd"/>
      <w:r w:rsidRPr="00933073">
        <w:rPr>
          <w:rFonts w:eastAsiaTheme="minorHAnsi"/>
          <w:spacing w:val="0"/>
          <w:sz w:val="24"/>
          <w:szCs w:val="24"/>
          <w:lang w:val="en-US" w:eastAsia="en-US"/>
        </w:rPr>
        <w:t xml:space="preserve"> The transition to the next horizon is abrupt.</w:t>
      </w:r>
    </w:p>
    <w:p w:rsidR="00C73665" w:rsidRPr="00C73665" w:rsidRDefault="00C73665" w:rsidP="00924B8B">
      <w:pPr>
        <w:spacing w:line="360" w:lineRule="auto"/>
        <w:ind w:firstLine="709"/>
        <w:jc w:val="both"/>
        <w:rPr>
          <w:rFonts w:eastAsiaTheme="minorHAnsi"/>
          <w:spacing w:val="0"/>
          <w:sz w:val="24"/>
          <w:szCs w:val="24"/>
          <w:lang w:val="en-US" w:eastAsia="en-US"/>
        </w:rPr>
      </w:pPr>
      <w:r w:rsidRPr="00C73665">
        <w:rPr>
          <w:rFonts w:eastAsiaTheme="minorHAnsi"/>
          <w:spacing w:val="0"/>
          <w:sz w:val="24"/>
          <w:szCs w:val="24"/>
          <w:lang w:val="en-US" w:eastAsia="en-US"/>
        </w:rPr>
        <w:t>Horizon C 105-130cm. Wet, without traces of sasa soil, much darker than the previous one in colour. It has a dark brown colour and signs of a buried horizon. Without compaction, lumpy disintegrates into stones of irregular shape with smooth edges, medium loam.</w:t>
      </w:r>
    </w:p>
    <w:p w:rsidR="00D13447" w:rsidRDefault="00C73665" w:rsidP="00924B8B">
      <w:pPr>
        <w:spacing w:line="360" w:lineRule="auto"/>
        <w:ind w:firstLine="709"/>
        <w:jc w:val="both"/>
        <w:rPr>
          <w:rFonts w:eastAsiaTheme="minorHAnsi"/>
          <w:spacing w:val="0"/>
          <w:sz w:val="24"/>
          <w:szCs w:val="24"/>
          <w:lang w:val="en-US" w:eastAsia="en-US"/>
        </w:rPr>
      </w:pPr>
      <w:r w:rsidRPr="00C73665">
        <w:rPr>
          <w:rFonts w:eastAsiaTheme="minorHAnsi"/>
          <w:spacing w:val="0"/>
          <w:sz w:val="24"/>
          <w:szCs w:val="24"/>
          <w:lang w:val="en-US" w:eastAsia="en-US"/>
        </w:rPr>
        <w:t>The content of the main nutrients along the soil horizons is presented in Table 1.</w:t>
      </w:r>
    </w:p>
    <w:p w:rsidR="00C73665" w:rsidRPr="00C73665" w:rsidRDefault="00C73665" w:rsidP="00BB55D0">
      <w:pPr>
        <w:pStyle w:val="a0"/>
      </w:pPr>
    </w:p>
    <w:p w:rsidR="00D13447" w:rsidRPr="00C73665" w:rsidRDefault="00C73665" w:rsidP="00C73665">
      <w:pPr>
        <w:jc w:val="both"/>
        <w:rPr>
          <w:rFonts w:eastAsiaTheme="minorHAnsi"/>
          <w:spacing w:val="0"/>
          <w:sz w:val="24"/>
          <w:szCs w:val="24"/>
          <w:lang w:val="en-US" w:eastAsia="en-US"/>
        </w:rPr>
      </w:pPr>
      <w:r w:rsidRPr="00C73665">
        <w:rPr>
          <w:rFonts w:eastAsiaTheme="minorHAnsi"/>
          <w:spacing w:val="0"/>
          <w:sz w:val="24"/>
          <w:szCs w:val="24"/>
          <w:lang w:val="en-US" w:eastAsia="en-US"/>
        </w:rPr>
        <w:t>Table 1 - Chemical composition of light chestnut soil</w:t>
      </w:r>
    </w:p>
    <w:tbl>
      <w:tblPr>
        <w:tblStyle w:val="a4"/>
        <w:tblW w:w="9575" w:type="dxa"/>
        <w:tblLayout w:type="fixed"/>
        <w:tblLook w:val="04A0" w:firstRow="1" w:lastRow="0" w:firstColumn="1" w:lastColumn="0" w:noHBand="0" w:noVBand="1"/>
      </w:tblPr>
      <w:tblGrid>
        <w:gridCol w:w="817"/>
        <w:gridCol w:w="992"/>
        <w:gridCol w:w="851"/>
        <w:gridCol w:w="992"/>
        <w:gridCol w:w="851"/>
        <w:gridCol w:w="708"/>
        <w:gridCol w:w="993"/>
        <w:gridCol w:w="850"/>
        <w:gridCol w:w="709"/>
        <w:gridCol w:w="850"/>
        <w:gridCol w:w="962"/>
      </w:tblGrid>
      <w:tr w:rsidR="00D13447" w:rsidRPr="00C77852" w:rsidTr="004A4C5A">
        <w:trPr>
          <w:trHeight w:val="330"/>
        </w:trPr>
        <w:tc>
          <w:tcPr>
            <w:tcW w:w="817" w:type="dxa"/>
            <w:vMerge w:val="restart"/>
          </w:tcPr>
          <w:p w:rsidR="00D13447" w:rsidRPr="00C77852" w:rsidRDefault="00C73665" w:rsidP="00C77852">
            <w:pPr>
              <w:jc w:val="both"/>
              <w:rPr>
                <w:rFonts w:eastAsiaTheme="minorHAnsi"/>
                <w:spacing w:val="0"/>
                <w:sz w:val="24"/>
                <w:szCs w:val="24"/>
                <w:lang w:val="kk-KZ" w:eastAsia="en-US"/>
              </w:rPr>
            </w:pPr>
            <w:r>
              <w:rPr>
                <w:rFonts w:eastAsiaTheme="minorHAnsi"/>
                <w:spacing w:val="0"/>
                <w:sz w:val="24"/>
                <w:szCs w:val="24"/>
                <w:lang w:val="en-US" w:eastAsia="en-US"/>
              </w:rPr>
              <w:t>H</w:t>
            </w:r>
            <w:r w:rsidRPr="00C73665">
              <w:rPr>
                <w:rFonts w:eastAsiaTheme="minorHAnsi"/>
                <w:spacing w:val="0"/>
                <w:sz w:val="24"/>
                <w:szCs w:val="24"/>
                <w:lang w:val="en-US" w:eastAsia="en-US"/>
              </w:rPr>
              <w:t>orizon</w:t>
            </w:r>
            <w:r w:rsidR="00D13447" w:rsidRPr="00C77852">
              <w:rPr>
                <w:rFonts w:eastAsiaTheme="minorHAnsi"/>
                <w:spacing w:val="0"/>
                <w:sz w:val="24"/>
                <w:szCs w:val="24"/>
                <w:lang w:eastAsia="en-US"/>
              </w:rPr>
              <w:t>,</w:t>
            </w:r>
          </w:p>
          <w:p w:rsidR="00D13447" w:rsidRPr="00C77852" w:rsidRDefault="00C73665" w:rsidP="00C77852">
            <w:pPr>
              <w:jc w:val="both"/>
              <w:rPr>
                <w:rFonts w:eastAsiaTheme="minorHAnsi"/>
                <w:spacing w:val="0"/>
                <w:sz w:val="24"/>
                <w:szCs w:val="24"/>
                <w:lang w:eastAsia="en-US"/>
              </w:rPr>
            </w:pPr>
            <w:r>
              <w:rPr>
                <w:rFonts w:eastAsiaTheme="minorHAnsi"/>
                <w:spacing w:val="0"/>
                <w:sz w:val="24"/>
                <w:szCs w:val="24"/>
                <w:lang w:eastAsia="en-US"/>
              </w:rPr>
              <w:t>cm</w:t>
            </w:r>
          </w:p>
        </w:tc>
        <w:tc>
          <w:tcPr>
            <w:tcW w:w="992" w:type="dxa"/>
            <w:vMerge w:val="restart"/>
          </w:tcPr>
          <w:p w:rsidR="00D13447" w:rsidRPr="00C77852" w:rsidRDefault="00C73665" w:rsidP="00C77852">
            <w:pPr>
              <w:jc w:val="both"/>
              <w:rPr>
                <w:rFonts w:eastAsiaTheme="minorHAnsi"/>
                <w:spacing w:val="0"/>
                <w:sz w:val="24"/>
                <w:szCs w:val="24"/>
                <w:lang w:eastAsia="en-US"/>
              </w:rPr>
            </w:pPr>
            <w:r>
              <w:rPr>
                <w:rFonts w:eastAsiaTheme="minorHAnsi"/>
                <w:spacing w:val="0"/>
                <w:sz w:val="24"/>
                <w:szCs w:val="24"/>
                <w:lang w:val="en-US" w:eastAsia="en-US"/>
              </w:rPr>
              <w:t>Humus</w:t>
            </w:r>
            <w:r w:rsidR="00D13447" w:rsidRPr="00C77852">
              <w:rPr>
                <w:rFonts w:eastAsiaTheme="minorHAnsi"/>
                <w:spacing w:val="0"/>
                <w:sz w:val="24"/>
                <w:szCs w:val="24"/>
                <w:lang w:eastAsia="en-US"/>
              </w:rPr>
              <w:t>,%</w:t>
            </w:r>
          </w:p>
        </w:tc>
        <w:tc>
          <w:tcPr>
            <w:tcW w:w="3402" w:type="dxa"/>
            <w:gridSpan w:val="4"/>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 xml:space="preserve">       </w:t>
            </w:r>
            <w:r w:rsidR="00C73665" w:rsidRPr="00C73665">
              <w:rPr>
                <w:rFonts w:eastAsiaTheme="minorHAnsi"/>
                <w:spacing w:val="0"/>
                <w:sz w:val="24"/>
                <w:szCs w:val="24"/>
                <w:lang w:eastAsia="en-US"/>
              </w:rPr>
              <w:t>Gross</w:t>
            </w:r>
            <w:r w:rsidRPr="00C77852">
              <w:rPr>
                <w:rFonts w:eastAsiaTheme="minorHAnsi"/>
                <w:spacing w:val="0"/>
                <w:sz w:val="24"/>
                <w:szCs w:val="24"/>
                <w:lang w:eastAsia="en-US"/>
              </w:rPr>
              <w:t>,%</w:t>
            </w:r>
          </w:p>
        </w:tc>
        <w:tc>
          <w:tcPr>
            <w:tcW w:w="2552" w:type="dxa"/>
            <w:gridSpan w:val="3"/>
          </w:tcPr>
          <w:p w:rsidR="00D13447" w:rsidRPr="00C77852" w:rsidRDefault="00933073" w:rsidP="00C77852">
            <w:pPr>
              <w:jc w:val="both"/>
              <w:rPr>
                <w:rFonts w:eastAsiaTheme="minorHAnsi"/>
                <w:spacing w:val="0"/>
                <w:sz w:val="24"/>
                <w:szCs w:val="24"/>
                <w:lang w:eastAsia="en-US"/>
              </w:rPr>
            </w:pPr>
            <w:r w:rsidRPr="00933073">
              <w:rPr>
                <w:rFonts w:eastAsiaTheme="minorHAnsi"/>
                <w:spacing w:val="0"/>
                <w:sz w:val="24"/>
                <w:szCs w:val="24"/>
                <w:lang w:eastAsia="en-US"/>
              </w:rPr>
              <w:t>Absorbed base</w:t>
            </w:r>
            <w:r w:rsidR="00D13447" w:rsidRPr="00C77852">
              <w:rPr>
                <w:rFonts w:eastAsiaTheme="minorHAnsi"/>
                <w:spacing w:val="0"/>
                <w:sz w:val="24"/>
                <w:szCs w:val="24"/>
                <w:lang w:eastAsia="en-US"/>
              </w:rPr>
              <w:t>,</w:t>
            </w:r>
            <w:r w:rsidR="00CB03EA">
              <w:t xml:space="preserve"> </w:t>
            </w:r>
            <w:r w:rsidR="00CB03EA" w:rsidRPr="00CB03EA">
              <w:rPr>
                <w:rFonts w:eastAsiaTheme="minorHAnsi"/>
                <w:spacing w:val="0"/>
                <w:sz w:val="24"/>
                <w:szCs w:val="24"/>
                <w:lang w:eastAsia="en-US"/>
              </w:rPr>
              <w:t>mg/eq</w:t>
            </w:r>
          </w:p>
        </w:tc>
        <w:tc>
          <w:tcPr>
            <w:tcW w:w="1812" w:type="dxa"/>
            <w:gridSpan w:val="2"/>
          </w:tcPr>
          <w:p w:rsidR="00D13447" w:rsidRPr="00C77852" w:rsidRDefault="00652A9F" w:rsidP="00C77852">
            <w:pPr>
              <w:jc w:val="both"/>
              <w:rPr>
                <w:rFonts w:eastAsiaTheme="minorHAnsi"/>
                <w:spacing w:val="0"/>
                <w:sz w:val="24"/>
                <w:szCs w:val="24"/>
                <w:lang w:eastAsia="en-US"/>
              </w:rPr>
            </w:pPr>
            <w:r>
              <w:rPr>
                <w:rFonts w:eastAsiaTheme="minorHAnsi"/>
                <w:spacing w:val="0"/>
                <w:sz w:val="24"/>
                <w:szCs w:val="24"/>
                <w:lang w:val="en-US" w:eastAsia="en-US"/>
              </w:rPr>
              <w:t>PDEF</w:t>
            </w:r>
            <w:r w:rsidR="000C2585" w:rsidRPr="00C77852">
              <w:rPr>
                <w:rFonts w:eastAsiaTheme="minorHAnsi"/>
                <w:spacing w:val="0"/>
                <w:sz w:val="24"/>
                <w:szCs w:val="24"/>
                <w:lang w:eastAsia="en-US"/>
              </w:rPr>
              <w:t xml:space="preserve"> </w:t>
            </w:r>
            <w:r w:rsidR="00CB03EA" w:rsidRPr="00CB03EA">
              <w:rPr>
                <w:rFonts w:eastAsiaTheme="minorHAnsi"/>
                <w:spacing w:val="0"/>
                <w:sz w:val="24"/>
                <w:szCs w:val="24"/>
                <w:lang w:eastAsia="en-US"/>
              </w:rPr>
              <w:t>mg/eq</w:t>
            </w:r>
          </w:p>
        </w:tc>
      </w:tr>
      <w:tr w:rsidR="00D13447" w:rsidRPr="00C77852" w:rsidTr="004A4C5A">
        <w:trPr>
          <w:trHeight w:val="315"/>
        </w:trPr>
        <w:tc>
          <w:tcPr>
            <w:tcW w:w="817" w:type="dxa"/>
            <w:vMerge/>
          </w:tcPr>
          <w:p w:rsidR="00D13447" w:rsidRPr="00C77852" w:rsidRDefault="00D13447" w:rsidP="00C77852">
            <w:pPr>
              <w:jc w:val="both"/>
              <w:rPr>
                <w:rFonts w:eastAsiaTheme="minorHAnsi"/>
                <w:spacing w:val="0"/>
                <w:sz w:val="24"/>
                <w:szCs w:val="24"/>
                <w:lang w:eastAsia="en-US"/>
              </w:rPr>
            </w:pPr>
          </w:p>
        </w:tc>
        <w:tc>
          <w:tcPr>
            <w:tcW w:w="992" w:type="dxa"/>
            <w:vMerge/>
          </w:tcPr>
          <w:p w:rsidR="00D13447" w:rsidRPr="00C77852" w:rsidRDefault="00D13447" w:rsidP="00C77852">
            <w:pPr>
              <w:jc w:val="both"/>
              <w:rPr>
                <w:rFonts w:eastAsiaTheme="minorHAnsi"/>
                <w:spacing w:val="0"/>
                <w:sz w:val="24"/>
                <w:szCs w:val="24"/>
                <w:lang w:eastAsia="en-US"/>
              </w:rPr>
            </w:pPr>
          </w:p>
        </w:tc>
        <w:tc>
          <w:tcPr>
            <w:tcW w:w="851" w:type="dxa"/>
          </w:tcPr>
          <w:p w:rsidR="00D13447" w:rsidRPr="00C77852" w:rsidRDefault="00D13447" w:rsidP="00C77852">
            <w:pPr>
              <w:jc w:val="both"/>
              <w:rPr>
                <w:rFonts w:eastAsiaTheme="minorHAnsi"/>
                <w:spacing w:val="0"/>
                <w:sz w:val="24"/>
                <w:szCs w:val="24"/>
                <w:lang w:val="en-US" w:eastAsia="en-US"/>
              </w:rPr>
            </w:pPr>
            <w:r w:rsidRPr="00C77852">
              <w:rPr>
                <w:rFonts w:eastAsiaTheme="minorHAnsi"/>
                <w:spacing w:val="0"/>
                <w:sz w:val="24"/>
                <w:szCs w:val="24"/>
                <w:lang w:val="en-US" w:eastAsia="en-US"/>
              </w:rPr>
              <w:t>N</w:t>
            </w:r>
          </w:p>
        </w:tc>
        <w:tc>
          <w:tcPr>
            <w:tcW w:w="992" w:type="dxa"/>
          </w:tcPr>
          <w:p w:rsidR="00D13447" w:rsidRPr="00C77852" w:rsidRDefault="00D13447" w:rsidP="00C77852">
            <w:pPr>
              <w:jc w:val="both"/>
              <w:rPr>
                <w:rFonts w:eastAsiaTheme="minorHAnsi"/>
                <w:spacing w:val="0"/>
                <w:sz w:val="24"/>
                <w:szCs w:val="24"/>
                <w:lang w:val="en-US" w:eastAsia="en-US"/>
              </w:rPr>
            </w:pPr>
            <w:r w:rsidRPr="00C77852">
              <w:rPr>
                <w:rFonts w:eastAsiaTheme="minorHAnsi"/>
                <w:spacing w:val="0"/>
                <w:sz w:val="24"/>
                <w:szCs w:val="24"/>
                <w:lang w:val="en-US" w:eastAsia="en-US"/>
              </w:rPr>
              <w:t>P</w:t>
            </w:r>
          </w:p>
        </w:tc>
        <w:tc>
          <w:tcPr>
            <w:tcW w:w="851" w:type="dxa"/>
          </w:tcPr>
          <w:p w:rsidR="00D13447" w:rsidRPr="00C77852" w:rsidRDefault="00D13447" w:rsidP="00C77852">
            <w:pPr>
              <w:jc w:val="both"/>
              <w:rPr>
                <w:rFonts w:eastAsiaTheme="minorHAnsi"/>
                <w:spacing w:val="0"/>
                <w:sz w:val="24"/>
                <w:szCs w:val="24"/>
                <w:lang w:val="en-US" w:eastAsia="en-US"/>
              </w:rPr>
            </w:pPr>
            <w:r w:rsidRPr="00C77852">
              <w:rPr>
                <w:rFonts w:eastAsiaTheme="minorHAnsi"/>
                <w:spacing w:val="0"/>
                <w:sz w:val="24"/>
                <w:szCs w:val="24"/>
                <w:lang w:val="en-US" w:eastAsia="en-US"/>
              </w:rPr>
              <w:t>CO</w:t>
            </w:r>
            <w:r w:rsidRPr="00C77852">
              <w:rPr>
                <w:rFonts w:eastAsiaTheme="minorHAnsi"/>
                <w:spacing w:val="0"/>
                <w:sz w:val="24"/>
                <w:szCs w:val="24"/>
                <w:vertAlign w:val="subscript"/>
                <w:lang w:val="en-US" w:eastAsia="en-US"/>
              </w:rPr>
              <w:t>2</w:t>
            </w:r>
          </w:p>
        </w:tc>
        <w:tc>
          <w:tcPr>
            <w:tcW w:w="708"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рН</w:t>
            </w:r>
          </w:p>
        </w:tc>
        <w:tc>
          <w:tcPr>
            <w:tcW w:w="993"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Са</w:t>
            </w:r>
          </w:p>
        </w:tc>
        <w:tc>
          <w:tcPr>
            <w:tcW w:w="850" w:type="dxa"/>
          </w:tcPr>
          <w:p w:rsidR="00D13447" w:rsidRPr="00C77852" w:rsidRDefault="00D13447" w:rsidP="00C77852">
            <w:pPr>
              <w:jc w:val="both"/>
              <w:rPr>
                <w:rFonts w:eastAsiaTheme="minorHAnsi"/>
                <w:spacing w:val="0"/>
                <w:sz w:val="24"/>
                <w:szCs w:val="24"/>
                <w:lang w:val="en-US" w:eastAsia="en-US"/>
              </w:rPr>
            </w:pPr>
            <w:r w:rsidRPr="00C77852">
              <w:rPr>
                <w:rFonts w:eastAsiaTheme="minorHAnsi"/>
                <w:spacing w:val="0"/>
                <w:sz w:val="24"/>
                <w:szCs w:val="24"/>
                <w:lang w:eastAsia="en-US"/>
              </w:rPr>
              <w:t>М</w:t>
            </w:r>
            <w:proofErr w:type="gramStart"/>
            <w:r w:rsidRPr="00C77852">
              <w:rPr>
                <w:rFonts w:eastAsiaTheme="minorHAnsi"/>
                <w:spacing w:val="0"/>
                <w:sz w:val="24"/>
                <w:szCs w:val="24"/>
                <w:lang w:val="en-US" w:eastAsia="en-US"/>
              </w:rPr>
              <w:t>g</w:t>
            </w:r>
            <w:proofErr w:type="gramEnd"/>
          </w:p>
        </w:tc>
        <w:tc>
          <w:tcPr>
            <w:tcW w:w="709" w:type="dxa"/>
          </w:tcPr>
          <w:p w:rsidR="00D13447" w:rsidRPr="00C77852" w:rsidRDefault="00D13447" w:rsidP="00C77852">
            <w:pPr>
              <w:jc w:val="both"/>
              <w:rPr>
                <w:rFonts w:eastAsiaTheme="minorHAnsi"/>
                <w:spacing w:val="0"/>
                <w:sz w:val="24"/>
                <w:szCs w:val="24"/>
                <w:lang w:val="en-US" w:eastAsia="en-US"/>
              </w:rPr>
            </w:pPr>
            <w:r w:rsidRPr="00C77852">
              <w:rPr>
                <w:rFonts w:eastAsiaTheme="minorHAnsi"/>
                <w:spacing w:val="0"/>
                <w:sz w:val="24"/>
                <w:szCs w:val="24"/>
                <w:lang w:val="en-US" w:eastAsia="en-US"/>
              </w:rPr>
              <w:t>Na</w:t>
            </w:r>
          </w:p>
        </w:tc>
        <w:tc>
          <w:tcPr>
            <w:tcW w:w="850" w:type="dxa"/>
          </w:tcPr>
          <w:p w:rsidR="00D13447" w:rsidRPr="00C77852" w:rsidRDefault="00D13447" w:rsidP="00C77852">
            <w:pPr>
              <w:jc w:val="both"/>
              <w:rPr>
                <w:rFonts w:eastAsiaTheme="minorHAnsi"/>
                <w:spacing w:val="0"/>
                <w:sz w:val="24"/>
                <w:szCs w:val="24"/>
                <w:vertAlign w:val="subscript"/>
                <w:lang w:eastAsia="en-US"/>
              </w:rPr>
            </w:pPr>
            <w:r w:rsidRPr="00C77852">
              <w:rPr>
                <w:rFonts w:eastAsiaTheme="minorHAnsi"/>
                <w:spacing w:val="0"/>
                <w:sz w:val="24"/>
                <w:szCs w:val="24"/>
                <w:lang w:eastAsia="en-US"/>
              </w:rPr>
              <w:t>Р</w:t>
            </w:r>
            <w:r w:rsidRPr="00C77852">
              <w:rPr>
                <w:rFonts w:eastAsiaTheme="minorHAnsi"/>
                <w:spacing w:val="0"/>
                <w:sz w:val="24"/>
                <w:szCs w:val="24"/>
                <w:vertAlign w:val="subscript"/>
                <w:lang w:eastAsia="en-US"/>
              </w:rPr>
              <w:t>2</w:t>
            </w:r>
            <w:r w:rsidRPr="00C77852">
              <w:rPr>
                <w:rFonts w:eastAsiaTheme="minorHAnsi"/>
                <w:spacing w:val="0"/>
                <w:sz w:val="24"/>
                <w:szCs w:val="24"/>
                <w:lang w:eastAsia="en-US"/>
              </w:rPr>
              <w:t>О</w:t>
            </w:r>
            <w:r w:rsidRPr="00C77852">
              <w:rPr>
                <w:rFonts w:eastAsiaTheme="minorHAnsi"/>
                <w:spacing w:val="0"/>
                <w:sz w:val="24"/>
                <w:szCs w:val="24"/>
                <w:vertAlign w:val="subscript"/>
                <w:lang w:eastAsia="en-US"/>
              </w:rPr>
              <w:t>5</w:t>
            </w:r>
          </w:p>
        </w:tc>
        <w:tc>
          <w:tcPr>
            <w:tcW w:w="96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К</w:t>
            </w:r>
            <w:r w:rsidRPr="00C77852">
              <w:rPr>
                <w:rFonts w:eastAsiaTheme="minorHAnsi"/>
                <w:spacing w:val="0"/>
                <w:sz w:val="24"/>
                <w:szCs w:val="24"/>
                <w:vertAlign w:val="subscript"/>
                <w:lang w:eastAsia="en-US"/>
              </w:rPr>
              <w:t>2</w:t>
            </w:r>
            <w:r w:rsidRPr="00C77852">
              <w:rPr>
                <w:rFonts w:eastAsiaTheme="minorHAnsi"/>
                <w:spacing w:val="0"/>
                <w:sz w:val="24"/>
                <w:szCs w:val="24"/>
                <w:lang w:eastAsia="en-US"/>
              </w:rPr>
              <w:t>О</w:t>
            </w:r>
          </w:p>
        </w:tc>
      </w:tr>
      <w:tr w:rsidR="00D13447" w:rsidRPr="00C77852" w:rsidTr="004A4C5A">
        <w:tc>
          <w:tcPr>
            <w:tcW w:w="817"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0-22</w:t>
            </w:r>
          </w:p>
        </w:tc>
        <w:tc>
          <w:tcPr>
            <w:tcW w:w="99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2,44</w:t>
            </w:r>
          </w:p>
        </w:tc>
        <w:tc>
          <w:tcPr>
            <w:tcW w:w="851"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0.15</w:t>
            </w:r>
          </w:p>
        </w:tc>
        <w:tc>
          <w:tcPr>
            <w:tcW w:w="99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0,214</w:t>
            </w:r>
          </w:p>
        </w:tc>
        <w:tc>
          <w:tcPr>
            <w:tcW w:w="851"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2,5</w:t>
            </w:r>
          </w:p>
        </w:tc>
        <w:tc>
          <w:tcPr>
            <w:tcW w:w="708"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7,3</w:t>
            </w:r>
          </w:p>
        </w:tc>
        <w:tc>
          <w:tcPr>
            <w:tcW w:w="993"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11,65</w:t>
            </w:r>
          </w:p>
        </w:tc>
        <w:tc>
          <w:tcPr>
            <w:tcW w:w="850"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2,40</w:t>
            </w:r>
          </w:p>
        </w:tc>
        <w:tc>
          <w:tcPr>
            <w:tcW w:w="709"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нет</w:t>
            </w:r>
          </w:p>
        </w:tc>
        <w:tc>
          <w:tcPr>
            <w:tcW w:w="850"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2,58</w:t>
            </w:r>
          </w:p>
        </w:tc>
        <w:tc>
          <w:tcPr>
            <w:tcW w:w="96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41,40</w:t>
            </w:r>
          </w:p>
        </w:tc>
      </w:tr>
      <w:tr w:rsidR="00D13447" w:rsidRPr="00C77852" w:rsidTr="004A4C5A">
        <w:tc>
          <w:tcPr>
            <w:tcW w:w="817"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22-40</w:t>
            </w:r>
          </w:p>
        </w:tc>
        <w:tc>
          <w:tcPr>
            <w:tcW w:w="99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1,77</w:t>
            </w:r>
          </w:p>
        </w:tc>
        <w:tc>
          <w:tcPr>
            <w:tcW w:w="851"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0,11</w:t>
            </w:r>
          </w:p>
        </w:tc>
        <w:tc>
          <w:tcPr>
            <w:tcW w:w="99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0,198</w:t>
            </w:r>
          </w:p>
        </w:tc>
        <w:tc>
          <w:tcPr>
            <w:tcW w:w="851"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3,4</w:t>
            </w:r>
          </w:p>
        </w:tc>
        <w:tc>
          <w:tcPr>
            <w:tcW w:w="708"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7,3</w:t>
            </w:r>
          </w:p>
        </w:tc>
        <w:tc>
          <w:tcPr>
            <w:tcW w:w="993"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13,17</w:t>
            </w:r>
          </w:p>
        </w:tc>
        <w:tc>
          <w:tcPr>
            <w:tcW w:w="850"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2,62</w:t>
            </w:r>
          </w:p>
        </w:tc>
        <w:tc>
          <w:tcPr>
            <w:tcW w:w="709"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нет</w:t>
            </w:r>
          </w:p>
        </w:tc>
        <w:tc>
          <w:tcPr>
            <w:tcW w:w="850"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1,27</w:t>
            </w:r>
          </w:p>
        </w:tc>
        <w:tc>
          <w:tcPr>
            <w:tcW w:w="96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32,64</w:t>
            </w:r>
          </w:p>
        </w:tc>
      </w:tr>
      <w:tr w:rsidR="00D13447" w:rsidRPr="00C77852" w:rsidTr="004A4C5A">
        <w:tc>
          <w:tcPr>
            <w:tcW w:w="817"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40-68</w:t>
            </w:r>
          </w:p>
        </w:tc>
        <w:tc>
          <w:tcPr>
            <w:tcW w:w="99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1,07</w:t>
            </w:r>
          </w:p>
        </w:tc>
        <w:tc>
          <w:tcPr>
            <w:tcW w:w="851"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0,06</w:t>
            </w:r>
          </w:p>
        </w:tc>
        <w:tc>
          <w:tcPr>
            <w:tcW w:w="99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0,191</w:t>
            </w:r>
          </w:p>
        </w:tc>
        <w:tc>
          <w:tcPr>
            <w:tcW w:w="851"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4,7</w:t>
            </w:r>
          </w:p>
        </w:tc>
        <w:tc>
          <w:tcPr>
            <w:tcW w:w="708"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7,5</w:t>
            </w:r>
          </w:p>
        </w:tc>
        <w:tc>
          <w:tcPr>
            <w:tcW w:w="993"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12,23</w:t>
            </w:r>
          </w:p>
        </w:tc>
        <w:tc>
          <w:tcPr>
            <w:tcW w:w="850"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1,97</w:t>
            </w:r>
          </w:p>
        </w:tc>
        <w:tc>
          <w:tcPr>
            <w:tcW w:w="709"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нет</w:t>
            </w:r>
          </w:p>
        </w:tc>
        <w:tc>
          <w:tcPr>
            <w:tcW w:w="850"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0,48</w:t>
            </w:r>
          </w:p>
        </w:tc>
        <w:tc>
          <w:tcPr>
            <w:tcW w:w="962" w:type="dxa"/>
          </w:tcPr>
          <w:p w:rsidR="00D13447" w:rsidRPr="00C77852" w:rsidRDefault="00D13447" w:rsidP="00C77852">
            <w:pPr>
              <w:jc w:val="both"/>
              <w:rPr>
                <w:rFonts w:eastAsiaTheme="minorHAnsi"/>
                <w:spacing w:val="0"/>
                <w:sz w:val="24"/>
                <w:szCs w:val="24"/>
                <w:lang w:eastAsia="en-US"/>
              </w:rPr>
            </w:pPr>
            <w:r w:rsidRPr="00C77852">
              <w:rPr>
                <w:rFonts w:eastAsiaTheme="minorHAnsi"/>
                <w:spacing w:val="0"/>
                <w:sz w:val="24"/>
                <w:szCs w:val="24"/>
                <w:lang w:eastAsia="en-US"/>
              </w:rPr>
              <w:t>18,77</w:t>
            </w:r>
          </w:p>
        </w:tc>
      </w:tr>
    </w:tbl>
    <w:p w:rsidR="00D13447" w:rsidRPr="00C77852" w:rsidRDefault="00D13447" w:rsidP="00C77852">
      <w:pPr>
        <w:ind w:firstLine="709"/>
        <w:jc w:val="both"/>
        <w:rPr>
          <w:rFonts w:eastAsiaTheme="minorHAnsi"/>
          <w:spacing w:val="0"/>
          <w:sz w:val="24"/>
          <w:szCs w:val="24"/>
          <w:lang w:eastAsia="en-US"/>
        </w:rPr>
      </w:pPr>
    </w:p>
    <w:p w:rsidR="00924B8B" w:rsidRDefault="00CB03EA" w:rsidP="00BB55D0">
      <w:pPr>
        <w:pStyle w:val="a0"/>
        <w:rPr>
          <w:lang w:val="kk-KZ"/>
        </w:rPr>
      </w:pPr>
      <w:r w:rsidRPr="00CB03EA">
        <w:t>From the data in Table 1, it can be seen that the humus content in the arable horizon is 2.44%, the amount of which decreases sharply down the profile. There is a high content of carbonates (CO2), the amount increases from 25% in the 0-22cm layer to 4.7 % in the 40-68cm layer. Due to the high carbonate content, the reaction of the soil solution is slightly alkaline pH</w:t>
      </w:r>
      <w:r w:rsidRPr="00CB089A">
        <w:t>-</w:t>
      </w:r>
      <w:r w:rsidR="00CB089A" w:rsidRPr="00CB089A">
        <w:t>7</w:t>
      </w:r>
      <w:proofErr w:type="gramStart"/>
      <w:r w:rsidR="00CB089A" w:rsidRPr="00CB089A">
        <w:t>,0</w:t>
      </w:r>
      <w:proofErr w:type="gramEnd"/>
      <w:r w:rsidR="00CB089A" w:rsidRPr="00CB089A">
        <w:t xml:space="preserve"> </w:t>
      </w:r>
      <w:r w:rsidRPr="00CB089A">
        <w:t>-7.</w:t>
      </w:r>
      <w:r w:rsidRPr="00CB03EA">
        <w:t>5. The absorption capacity does not exceed 15 mg/eq. In the composition of the absorbed bases, the main part is Ca (11.65-13.12 mg/eq), the amount o</w:t>
      </w:r>
      <w:r w:rsidR="00924B8B">
        <w:t>f absorbed Mg is not high (1.97</w:t>
      </w:r>
    </w:p>
    <w:p w:rsidR="00CB03EA" w:rsidRPr="00CB03EA" w:rsidRDefault="00CB03EA" w:rsidP="00BB55D0">
      <w:pPr>
        <w:pStyle w:val="a0"/>
      </w:pPr>
      <w:proofErr w:type="gramStart"/>
      <w:r w:rsidRPr="00CB03EA">
        <w:t>2.62 mg/eq).</w:t>
      </w:r>
      <w:proofErr w:type="gramEnd"/>
    </w:p>
    <w:p w:rsidR="00D30B02" w:rsidRDefault="00CB03EA" w:rsidP="00BB55D0">
      <w:pPr>
        <w:pStyle w:val="a0"/>
      </w:pPr>
      <w:r w:rsidRPr="00CB03EA">
        <w:t>In the arable layer, the total nitrogen is 0.15%, phosphorus is 0.21 %, and their amount in the upper horizons is higher than in the lower ones (in the horizon of 40-68 cm, their content is 0.06 and 0.191%, respectively).</w:t>
      </w:r>
    </w:p>
    <w:p w:rsidR="00CB03EA" w:rsidRPr="00CB03EA" w:rsidRDefault="00CB03EA" w:rsidP="00BB55D0">
      <w:pPr>
        <w:pStyle w:val="a0"/>
      </w:pPr>
    </w:p>
    <w:p w:rsidR="007C262A" w:rsidRPr="00C77852" w:rsidRDefault="00050878" w:rsidP="00E9157C">
      <w:pPr>
        <w:pStyle w:val="a9"/>
        <w:numPr>
          <w:ilvl w:val="1"/>
          <w:numId w:val="1"/>
        </w:numPr>
        <w:spacing w:line="360" w:lineRule="auto"/>
        <w:ind w:firstLine="34"/>
        <w:jc w:val="both"/>
        <w:rPr>
          <w:rFonts w:eastAsiaTheme="minorHAnsi"/>
          <w:b/>
          <w:spacing w:val="0"/>
          <w:sz w:val="24"/>
          <w:szCs w:val="24"/>
          <w:lang w:eastAsia="en-US"/>
        </w:rPr>
      </w:pPr>
      <w:r w:rsidRPr="00050878">
        <w:rPr>
          <w:rFonts w:eastAsiaTheme="minorHAnsi"/>
          <w:b/>
          <w:spacing w:val="0"/>
          <w:sz w:val="24"/>
          <w:szCs w:val="24"/>
          <w:lang w:eastAsia="en-US"/>
        </w:rPr>
        <w:t>Research methods</w:t>
      </w:r>
      <w:r w:rsidR="007C262A" w:rsidRPr="00C77852">
        <w:rPr>
          <w:rFonts w:eastAsiaTheme="minorHAnsi"/>
          <w:b/>
          <w:spacing w:val="0"/>
          <w:sz w:val="24"/>
          <w:szCs w:val="24"/>
          <w:lang w:eastAsia="en-US"/>
        </w:rPr>
        <w:t xml:space="preserve"> </w:t>
      </w:r>
    </w:p>
    <w:p w:rsidR="00050878" w:rsidRPr="00050878" w:rsidRDefault="00050878" w:rsidP="00E9157C">
      <w:pPr>
        <w:spacing w:line="360" w:lineRule="auto"/>
        <w:ind w:firstLine="709"/>
        <w:jc w:val="both"/>
        <w:rPr>
          <w:rFonts w:eastAsiaTheme="minorHAnsi"/>
          <w:spacing w:val="0"/>
          <w:sz w:val="24"/>
          <w:szCs w:val="24"/>
          <w:lang w:val="kk-KZ" w:eastAsia="en-US"/>
        </w:rPr>
      </w:pPr>
      <w:r w:rsidRPr="00050878">
        <w:rPr>
          <w:rFonts w:eastAsiaTheme="minorHAnsi"/>
          <w:spacing w:val="0"/>
          <w:sz w:val="24"/>
          <w:szCs w:val="24"/>
          <w:lang w:val="kk-KZ" w:eastAsia="en-US"/>
        </w:rPr>
        <w:t>In the breeding work, individual, individual-group and mass selection is used on the crops of sugar beets in the first and second years of life. The initial material is created by the methods of reciprocating-saturating, recurrent crosses, inbreeding methods. New hybrids are created by crosses, interline, intervarietal crosses, as well as through the use of CMS lines and MS forms.</w:t>
      </w:r>
    </w:p>
    <w:p w:rsidR="00050878" w:rsidRDefault="00050878" w:rsidP="00924B8B">
      <w:pPr>
        <w:spacing w:line="360" w:lineRule="auto"/>
        <w:ind w:firstLine="709"/>
        <w:jc w:val="both"/>
        <w:rPr>
          <w:rFonts w:eastAsiaTheme="minorHAnsi"/>
          <w:spacing w:val="0"/>
          <w:sz w:val="24"/>
          <w:szCs w:val="24"/>
          <w:lang w:val="kk-KZ" w:eastAsia="en-US"/>
        </w:rPr>
      </w:pPr>
      <w:r w:rsidRPr="00050878">
        <w:rPr>
          <w:rFonts w:eastAsiaTheme="minorHAnsi"/>
          <w:spacing w:val="0"/>
          <w:sz w:val="24"/>
          <w:szCs w:val="24"/>
          <w:lang w:val="kk-KZ" w:eastAsia="en-US"/>
        </w:rPr>
        <w:lastRenderedPageBreak/>
        <w:t>Diploid lines of sugar beet sterile for pollen are used as a female parent form for creating varieties and hybrids. The breeding numbers of polyseed heterozygous pollinators are used as the male parent form. Each initial form is assessed by a complex of morphological and economically useful traits, resistance to biotic and abiotic factors.</w:t>
      </w:r>
    </w:p>
    <w:p w:rsidR="00EE02E2" w:rsidRPr="00EE02E2" w:rsidRDefault="00EE02E2" w:rsidP="00924B8B">
      <w:pPr>
        <w:pStyle w:val="af2"/>
        <w:spacing w:line="360" w:lineRule="auto"/>
        <w:ind w:firstLine="709"/>
        <w:rPr>
          <w:rFonts w:eastAsiaTheme="minorHAnsi"/>
          <w:sz w:val="24"/>
          <w:lang w:val="kk-KZ" w:eastAsia="en-US"/>
        </w:rPr>
      </w:pPr>
      <w:r w:rsidRPr="00EE02E2">
        <w:rPr>
          <w:rFonts w:eastAsiaTheme="minorHAnsi"/>
          <w:sz w:val="24"/>
          <w:lang w:val="kk-KZ" w:eastAsia="en-US"/>
        </w:rPr>
        <w:t>For this, individual or group coarse calico insulators are used. Intrafamily reproduction of numbers of heterotic pollinators is carried out in spatially isolated areas, at least 200 m apart from each other. Root crops are planted according to the scheme 60x35 cm. During the growing season, seed plants are monitored and the most valuable forms are selected according to seed setting, type of seed plant, pollen-forming ability and other characteristics.</w:t>
      </w:r>
    </w:p>
    <w:p w:rsidR="00EE02E2" w:rsidRDefault="00EE02E2" w:rsidP="00924B8B">
      <w:pPr>
        <w:pStyle w:val="af2"/>
        <w:spacing w:line="360" w:lineRule="auto"/>
        <w:ind w:firstLine="709"/>
        <w:rPr>
          <w:rFonts w:eastAsiaTheme="minorHAnsi"/>
          <w:sz w:val="24"/>
          <w:lang w:val="kk-KZ" w:eastAsia="en-US"/>
        </w:rPr>
      </w:pPr>
      <w:r w:rsidRPr="00EE02E2">
        <w:rPr>
          <w:rFonts w:eastAsiaTheme="minorHAnsi"/>
          <w:sz w:val="24"/>
          <w:lang w:val="kk-KZ" w:eastAsia="en-US"/>
        </w:rPr>
        <w:t xml:space="preserve">In the experiments, the following observations, records and analyzes will be carried out according to the All-Russian RISS method (research method for sugar beet, Kiev, 1988). </w:t>
      </w:r>
    </w:p>
    <w:p w:rsidR="00F42EFD" w:rsidRPr="006C45A8" w:rsidRDefault="00EE02E2" w:rsidP="00924B8B">
      <w:pPr>
        <w:pStyle w:val="af2"/>
        <w:tabs>
          <w:tab w:val="left" w:pos="851"/>
        </w:tabs>
        <w:spacing w:line="360" w:lineRule="auto"/>
        <w:ind w:left="567" w:firstLine="709"/>
        <w:rPr>
          <w:sz w:val="24"/>
          <w:lang w:val="en-US"/>
        </w:rPr>
      </w:pPr>
      <w:r w:rsidRPr="00B32A02">
        <w:rPr>
          <w:sz w:val="24"/>
          <w:lang w:val="en-US"/>
        </w:rPr>
        <w:t>In the first year of life</w:t>
      </w:r>
      <w:r w:rsidR="00F42EFD" w:rsidRPr="00B32A02">
        <w:rPr>
          <w:sz w:val="24"/>
          <w:lang w:val="en-US"/>
        </w:rPr>
        <w:t>:</w:t>
      </w:r>
    </w:p>
    <w:p w:rsidR="009F0449" w:rsidRPr="001D66DA" w:rsidRDefault="009F0449" w:rsidP="00924B8B">
      <w:pPr>
        <w:pStyle w:val="af2"/>
        <w:numPr>
          <w:ilvl w:val="0"/>
          <w:numId w:val="3"/>
        </w:numPr>
        <w:tabs>
          <w:tab w:val="clear" w:pos="1117"/>
          <w:tab w:val="num" w:pos="0"/>
          <w:tab w:val="left" w:pos="851"/>
        </w:tabs>
        <w:spacing w:line="360" w:lineRule="auto"/>
        <w:ind w:left="0" w:firstLine="709"/>
        <w:rPr>
          <w:sz w:val="24"/>
          <w:lang w:val="en-US"/>
        </w:rPr>
      </w:pPr>
      <w:r w:rsidRPr="001D66DA">
        <w:rPr>
          <w:sz w:val="24"/>
          <w:lang w:val="en-US"/>
        </w:rPr>
        <w:t>The dynamics of the emergence of seedlings - by daily counting of plants on fixed meters, in the phase of the first, second and third pairs of true leaves and when the leaves are closed in the space between rows.</w:t>
      </w:r>
    </w:p>
    <w:p w:rsidR="009F0449" w:rsidRPr="006C45A8" w:rsidRDefault="009F0449" w:rsidP="00924B8B">
      <w:pPr>
        <w:pStyle w:val="af2"/>
        <w:numPr>
          <w:ilvl w:val="0"/>
          <w:numId w:val="3"/>
        </w:numPr>
        <w:tabs>
          <w:tab w:val="clear" w:pos="1117"/>
          <w:tab w:val="num" w:pos="0"/>
          <w:tab w:val="left" w:pos="851"/>
        </w:tabs>
        <w:spacing w:line="360" w:lineRule="auto"/>
        <w:ind w:left="0" w:firstLine="709"/>
        <w:rPr>
          <w:sz w:val="24"/>
          <w:lang w:val="en-US"/>
        </w:rPr>
      </w:pPr>
      <w:r w:rsidRPr="006C45A8">
        <w:rPr>
          <w:sz w:val="24"/>
          <w:lang w:val="en-US"/>
        </w:rPr>
        <w:t>Density of standing of plants before and after thinning on 2-meter row segments along the diagonal of the plot on two repetitions of the experiment. For the period of harvesting, the density is determined by counting plants on all plots.</w:t>
      </w:r>
    </w:p>
    <w:p w:rsidR="009F0449" w:rsidRPr="002B2A38" w:rsidRDefault="009F0449" w:rsidP="00924B8B">
      <w:pPr>
        <w:pStyle w:val="af2"/>
        <w:numPr>
          <w:ilvl w:val="0"/>
          <w:numId w:val="3"/>
        </w:numPr>
        <w:tabs>
          <w:tab w:val="clear" w:pos="1117"/>
          <w:tab w:val="num" w:pos="0"/>
          <w:tab w:val="left" w:pos="851"/>
        </w:tabs>
        <w:spacing w:line="360" w:lineRule="auto"/>
        <w:ind w:left="0" w:firstLine="709"/>
        <w:rPr>
          <w:sz w:val="24"/>
          <w:lang w:val="en-US"/>
        </w:rPr>
      </w:pPr>
      <w:r w:rsidRPr="002B2A38">
        <w:rPr>
          <w:sz w:val="24"/>
          <w:lang w:val="en-US"/>
        </w:rPr>
        <w:t>The weight of 100 plant</w:t>
      </w:r>
      <w:r w:rsidR="00F474E2">
        <w:rPr>
          <w:sz w:val="24"/>
          <w:lang w:val="en-US"/>
        </w:rPr>
        <w:t xml:space="preserve">s and their infestation by root </w:t>
      </w:r>
      <w:r w:rsidR="00F474E2" w:rsidRPr="00F474E2">
        <w:rPr>
          <w:rFonts w:eastAsiaTheme="minorHAnsi"/>
          <w:bCs/>
          <w:sz w:val="24"/>
          <w:lang w:val="en-US" w:eastAsia="en-US"/>
        </w:rPr>
        <w:t>beetle</w:t>
      </w:r>
      <w:r w:rsidRPr="002B2A38">
        <w:rPr>
          <w:sz w:val="24"/>
          <w:lang w:val="en-US"/>
        </w:rPr>
        <w:t xml:space="preserve"> is determined before thinning according to the generally accepted method developed by the phytopathology laboratory of All-RussianRISS. </w:t>
      </w:r>
    </w:p>
    <w:p w:rsidR="002B2A38" w:rsidRPr="006C45A8" w:rsidRDefault="002B2A38" w:rsidP="00924B8B">
      <w:pPr>
        <w:pStyle w:val="af2"/>
        <w:numPr>
          <w:ilvl w:val="0"/>
          <w:numId w:val="3"/>
        </w:numPr>
        <w:tabs>
          <w:tab w:val="clear" w:pos="1117"/>
          <w:tab w:val="num" w:pos="0"/>
          <w:tab w:val="left" w:pos="851"/>
        </w:tabs>
        <w:spacing w:line="360" w:lineRule="auto"/>
        <w:ind w:left="0" w:firstLine="709"/>
        <w:rPr>
          <w:sz w:val="24"/>
          <w:lang w:val="en-US"/>
        </w:rPr>
      </w:pPr>
      <w:r w:rsidRPr="006C45A8">
        <w:rPr>
          <w:sz w:val="24"/>
          <w:lang w:val="en-US"/>
        </w:rPr>
        <w:t>The number of leaves on one plant, the average weight and diameter of the root crop, the average weight of the leaves, the height of the plants.</w:t>
      </w:r>
    </w:p>
    <w:p w:rsidR="002B2A38" w:rsidRPr="006C45A8" w:rsidRDefault="002B2A38" w:rsidP="00924B8B">
      <w:pPr>
        <w:pStyle w:val="af2"/>
        <w:numPr>
          <w:ilvl w:val="0"/>
          <w:numId w:val="3"/>
        </w:numPr>
        <w:tabs>
          <w:tab w:val="clear" w:pos="1117"/>
          <w:tab w:val="num" w:pos="0"/>
          <w:tab w:val="left" w:pos="851"/>
        </w:tabs>
        <w:spacing w:line="360" w:lineRule="auto"/>
        <w:ind w:left="0" w:firstLine="709"/>
        <w:rPr>
          <w:sz w:val="24"/>
          <w:lang w:val="en-US"/>
        </w:rPr>
      </w:pPr>
      <w:r w:rsidRPr="006C45A8">
        <w:rPr>
          <w:sz w:val="24"/>
          <w:lang w:val="en-US"/>
        </w:rPr>
        <w:t>The sugar content in root crops is taken into account in 40 root samples, by the method of hot diestion (level of sugariness) on a polarimeter, the content of dry matter in leaves and root crops, NPK in leaves according to the All-RussianRISS method / 1988 /.</w:t>
      </w:r>
    </w:p>
    <w:p w:rsidR="002B2A38" w:rsidRPr="006C45A8" w:rsidRDefault="002B2A38" w:rsidP="00924B8B">
      <w:pPr>
        <w:pStyle w:val="af2"/>
        <w:numPr>
          <w:ilvl w:val="0"/>
          <w:numId w:val="3"/>
        </w:numPr>
        <w:tabs>
          <w:tab w:val="clear" w:pos="1117"/>
          <w:tab w:val="num" w:pos="0"/>
          <w:tab w:val="left" w:pos="851"/>
        </w:tabs>
        <w:spacing w:line="360" w:lineRule="auto"/>
        <w:ind w:left="0" w:firstLine="709"/>
        <w:rPr>
          <w:sz w:val="24"/>
          <w:lang w:val="en-US"/>
        </w:rPr>
      </w:pPr>
      <w:r w:rsidRPr="006C45A8">
        <w:rPr>
          <w:sz w:val="24"/>
          <w:lang w:val="en-US"/>
        </w:rPr>
        <w:t>Registration of diseases of root crops is carried out in August-early September when there is a significant manifestation of the disease. The number of affected plants and the degree of development of the disease in points on the All-RussianRISS scale is taken into account (V.N. Shevchenko, V.A. Pozhar, 1977).</w:t>
      </w:r>
    </w:p>
    <w:p w:rsidR="00F42EFD" w:rsidRPr="00C77852" w:rsidRDefault="002B2A38" w:rsidP="00924B8B">
      <w:pPr>
        <w:pStyle w:val="af2"/>
        <w:numPr>
          <w:ilvl w:val="0"/>
          <w:numId w:val="3"/>
        </w:numPr>
        <w:tabs>
          <w:tab w:val="clear" w:pos="1117"/>
          <w:tab w:val="num" w:pos="0"/>
          <w:tab w:val="left" w:pos="851"/>
        </w:tabs>
        <w:spacing w:line="360" w:lineRule="auto"/>
        <w:ind w:left="0" w:firstLine="709"/>
        <w:rPr>
          <w:sz w:val="24"/>
          <w:lang w:val="kk-KZ"/>
        </w:rPr>
      </w:pPr>
      <w:r w:rsidRPr="006C45A8">
        <w:rPr>
          <w:sz w:val="24"/>
          <w:lang w:val="en-US"/>
        </w:rPr>
        <w:t>The harvest is taken into account by weighing</w:t>
      </w:r>
      <w:r w:rsidRPr="002B2A38">
        <w:rPr>
          <w:sz w:val="24"/>
          <w:lang w:val="en-US"/>
        </w:rPr>
        <w:t xml:space="preserve"> all root crops from the accounting area.</w:t>
      </w:r>
    </w:p>
    <w:p w:rsidR="002B2A38" w:rsidRPr="002B2A38" w:rsidRDefault="002B2A38" w:rsidP="00924B8B">
      <w:pPr>
        <w:pStyle w:val="af2"/>
        <w:spacing w:line="360" w:lineRule="auto"/>
        <w:ind w:firstLine="709"/>
        <w:rPr>
          <w:sz w:val="24"/>
          <w:lang w:val="en-US"/>
        </w:rPr>
      </w:pPr>
      <w:r w:rsidRPr="00B32A02">
        <w:rPr>
          <w:sz w:val="24"/>
          <w:lang w:val="en-US"/>
        </w:rPr>
        <w:t>In the second year of life:</w:t>
      </w:r>
    </w:p>
    <w:p w:rsidR="00B32A02" w:rsidRDefault="002B2A38" w:rsidP="00E9157C">
      <w:pPr>
        <w:pStyle w:val="af2"/>
        <w:numPr>
          <w:ilvl w:val="0"/>
          <w:numId w:val="37"/>
        </w:numPr>
        <w:tabs>
          <w:tab w:val="num" w:pos="0"/>
          <w:tab w:val="left" w:pos="709"/>
          <w:tab w:val="left" w:pos="993"/>
        </w:tabs>
        <w:spacing w:line="360" w:lineRule="auto"/>
        <w:ind w:left="0" w:firstLine="709"/>
        <w:rPr>
          <w:sz w:val="24"/>
          <w:lang w:val="en-US"/>
        </w:rPr>
      </w:pPr>
      <w:r w:rsidRPr="006C45A8">
        <w:rPr>
          <w:sz w:val="24"/>
          <w:lang w:val="en-US"/>
        </w:rPr>
        <w:lastRenderedPageBreak/>
        <w:t>The phases of rosette regrowth, stemming, flowering and ripening are recorded. The onset of one or another phase is noted when signs of this phase appear: in 10% of plants, and the full phase when it occurs in 75% of plants (according to the All-RussianRISS method).</w:t>
      </w:r>
    </w:p>
    <w:p w:rsidR="00B32A02" w:rsidRDefault="00B32A02" w:rsidP="00E9157C">
      <w:pPr>
        <w:pStyle w:val="af2"/>
        <w:numPr>
          <w:ilvl w:val="0"/>
          <w:numId w:val="37"/>
        </w:numPr>
        <w:tabs>
          <w:tab w:val="num" w:pos="0"/>
          <w:tab w:val="left" w:pos="709"/>
          <w:tab w:val="left" w:pos="993"/>
        </w:tabs>
        <w:spacing w:line="360" w:lineRule="auto"/>
        <w:ind w:left="0" w:firstLine="709"/>
        <w:rPr>
          <w:sz w:val="24"/>
          <w:lang w:val="en-US"/>
        </w:rPr>
      </w:pPr>
      <w:r w:rsidRPr="00B32A02">
        <w:rPr>
          <w:sz w:val="24"/>
          <w:lang w:val="en-US"/>
        </w:rPr>
        <w:t>The dynamics of plant growth by periods - rosettes, flowering and maturation.</w:t>
      </w:r>
    </w:p>
    <w:p w:rsidR="004A5458" w:rsidRPr="006C45A8" w:rsidRDefault="004A5458" w:rsidP="00E9157C">
      <w:pPr>
        <w:pStyle w:val="af2"/>
        <w:numPr>
          <w:ilvl w:val="0"/>
          <w:numId w:val="37"/>
        </w:numPr>
        <w:tabs>
          <w:tab w:val="num" w:pos="0"/>
          <w:tab w:val="left" w:pos="709"/>
          <w:tab w:val="left" w:pos="993"/>
        </w:tabs>
        <w:spacing w:line="360" w:lineRule="auto"/>
        <w:ind w:left="0" w:firstLine="709"/>
        <w:rPr>
          <w:sz w:val="24"/>
          <w:lang w:val="en-US"/>
        </w:rPr>
      </w:pPr>
      <w:r w:rsidRPr="006C45A8">
        <w:rPr>
          <w:sz w:val="24"/>
          <w:lang w:val="en-US"/>
        </w:rPr>
        <w:t>Degree of sterility of MS components according to F. Owen's classification (1945)</w:t>
      </w:r>
    </w:p>
    <w:p w:rsidR="004A5458" w:rsidRPr="006C45A8" w:rsidRDefault="004A5458" w:rsidP="00E9157C">
      <w:pPr>
        <w:pStyle w:val="af2"/>
        <w:numPr>
          <w:ilvl w:val="0"/>
          <w:numId w:val="37"/>
        </w:numPr>
        <w:tabs>
          <w:tab w:val="num" w:pos="0"/>
          <w:tab w:val="left" w:pos="709"/>
          <w:tab w:val="left" w:pos="993"/>
        </w:tabs>
        <w:spacing w:line="360" w:lineRule="auto"/>
        <w:ind w:left="0" w:firstLine="709"/>
        <w:rPr>
          <w:sz w:val="24"/>
          <w:lang w:val="en-US"/>
        </w:rPr>
      </w:pPr>
      <w:r w:rsidRPr="006C45A8">
        <w:rPr>
          <w:sz w:val="24"/>
          <w:lang w:val="en-US"/>
        </w:rPr>
        <w:t>Dynamics of flowering of the crossing components according to the All-RussianRISS method (1988).</w:t>
      </w:r>
    </w:p>
    <w:p w:rsidR="004A5458" w:rsidRPr="006C45A8" w:rsidRDefault="004A5458" w:rsidP="00E9157C">
      <w:pPr>
        <w:pStyle w:val="af2"/>
        <w:numPr>
          <w:ilvl w:val="0"/>
          <w:numId w:val="38"/>
        </w:numPr>
        <w:tabs>
          <w:tab w:val="left" w:pos="993"/>
        </w:tabs>
        <w:spacing w:line="360" w:lineRule="auto"/>
        <w:ind w:left="0" w:firstLine="709"/>
        <w:rPr>
          <w:sz w:val="24"/>
          <w:lang w:val="en-US"/>
        </w:rPr>
      </w:pPr>
      <w:r w:rsidRPr="006C45A8">
        <w:rPr>
          <w:sz w:val="24"/>
          <w:lang w:val="en-US"/>
        </w:rPr>
        <w:t>Degree of seed setting according to the All-RussianRISS method.</w:t>
      </w:r>
    </w:p>
    <w:p w:rsidR="004A5458" w:rsidRPr="00F474E2" w:rsidRDefault="004A5458" w:rsidP="00E9157C">
      <w:pPr>
        <w:pStyle w:val="af2"/>
        <w:numPr>
          <w:ilvl w:val="0"/>
          <w:numId w:val="38"/>
        </w:numPr>
        <w:tabs>
          <w:tab w:val="left" w:pos="993"/>
        </w:tabs>
        <w:spacing w:line="360" w:lineRule="auto"/>
        <w:ind w:left="0" w:firstLine="709"/>
        <w:rPr>
          <w:sz w:val="24"/>
        </w:rPr>
      </w:pPr>
      <w:r w:rsidRPr="006C45A8">
        <w:rPr>
          <w:sz w:val="24"/>
          <w:lang w:val="en-US"/>
        </w:rPr>
        <w:t xml:space="preserve">Dynamics of dry mass growth in seed-bearing plants every 15 days according to the method of A.N. Begishev. </w:t>
      </w:r>
      <w:r w:rsidRPr="00F474E2">
        <w:rPr>
          <w:sz w:val="24"/>
        </w:rPr>
        <w:t>(1953).</w:t>
      </w:r>
    </w:p>
    <w:p w:rsidR="004A5458" w:rsidRPr="004A5458" w:rsidRDefault="004A5458" w:rsidP="00E9157C">
      <w:pPr>
        <w:pStyle w:val="af2"/>
        <w:numPr>
          <w:ilvl w:val="0"/>
          <w:numId w:val="38"/>
        </w:numPr>
        <w:tabs>
          <w:tab w:val="left" w:pos="993"/>
        </w:tabs>
        <w:spacing w:line="360" w:lineRule="auto"/>
        <w:ind w:left="0" w:firstLine="709"/>
        <w:rPr>
          <w:sz w:val="24"/>
          <w:lang w:val="en-US"/>
        </w:rPr>
      </w:pPr>
      <w:r w:rsidRPr="006C45A8">
        <w:rPr>
          <w:sz w:val="24"/>
          <w:lang w:val="en-US"/>
        </w:rPr>
        <w:t xml:space="preserve">The assimilation surface of leaves is studied according to the method of N.I. Orlovsky. </w:t>
      </w:r>
      <w:r w:rsidRPr="00F474E2">
        <w:rPr>
          <w:sz w:val="24"/>
        </w:rPr>
        <w:t>(1948) on 30 plants in each</w:t>
      </w:r>
      <w:r w:rsidRPr="004A5458">
        <w:rPr>
          <w:sz w:val="24"/>
          <w:lang w:val="en-US"/>
        </w:rPr>
        <w:t xml:space="preserve"> plot.</w:t>
      </w:r>
    </w:p>
    <w:p w:rsidR="00F474E2" w:rsidRPr="00F474E2" w:rsidRDefault="00B32A02" w:rsidP="00E9157C">
      <w:pPr>
        <w:tabs>
          <w:tab w:val="left" w:pos="993"/>
        </w:tabs>
        <w:spacing w:line="360" w:lineRule="auto"/>
        <w:ind w:firstLine="709"/>
        <w:jc w:val="both"/>
        <w:rPr>
          <w:spacing w:val="0"/>
          <w:sz w:val="24"/>
          <w:szCs w:val="24"/>
          <w:lang w:val="en-US"/>
        </w:rPr>
      </w:pPr>
      <w:r w:rsidRPr="00B32A02">
        <w:rPr>
          <w:spacing w:val="0"/>
          <w:sz w:val="24"/>
          <w:szCs w:val="24"/>
          <w:lang w:val="en-US"/>
        </w:rPr>
        <w:t>8.</w:t>
      </w:r>
      <w:r w:rsidR="00F474E2" w:rsidRPr="00F474E2">
        <w:rPr>
          <w:spacing w:val="0"/>
          <w:sz w:val="24"/>
          <w:szCs w:val="24"/>
          <w:lang w:val="en-US"/>
        </w:rPr>
        <w:t xml:space="preserve"> The number of productive seed-bearing plants that are prematurely dried up and stubborn, type of seed-bearing plant - according to the All-RussianRISS method.</w:t>
      </w:r>
    </w:p>
    <w:p w:rsidR="00F474E2" w:rsidRPr="00F474E2" w:rsidRDefault="00B32A02" w:rsidP="00924B8B">
      <w:pPr>
        <w:spacing w:line="360" w:lineRule="auto"/>
        <w:ind w:firstLine="709"/>
        <w:jc w:val="both"/>
        <w:rPr>
          <w:spacing w:val="0"/>
          <w:sz w:val="24"/>
          <w:szCs w:val="24"/>
          <w:lang w:val="en-US"/>
        </w:rPr>
      </w:pPr>
      <w:r w:rsidRPr="00B32A02">
        <w:rPr>
          <w:spacing w:val="0"/>
          <w:sz w:val="24"/>
          <w:szCs w:val="24"/>
          <w:lang w:val="en-US"/>
        </w:rPr>
        <w:t>9.</w:t>
      </w:r>
      <w:r w:rsidR="00F474E2" w:rsidRPr="00F474E2">
        <w:rPr>
          <w:spacing w:val="0"/>
          <w:sz w:val="24"/>
          <w:szCs w:val="24"/>
          <w:lang w:val="en-US"/>
        </w:rPr>
        <w:t xml:space="preserve"> The sowing quality of seeds is determined according to GOST (10882-93).</w:t>
      </w:r>
    </w:p>
    <w:p w:rsidR="00F474E2" w:rsidRPr="00F474E2" w:rsidRDefault="00B32A02" w:rsidP="00924B8B">
      <w:pPr>
        <w:spacing w:line="360" w:lineRule="auto"/>
        <w:ind w:firstLine="709"/>
        <w:jc w:val="both"/>
        <w:rPr>
          <w:spacing w:val="0"/>
          <w:sz w:val="24"/>
          <w:szCs w:val="24"/>
          <w:lang w:val="en-US"/>
        </w:rPr>
      </w:pPr>
      <w:r>
        <w:rPr>
          <w:spacing w:val="0"/>
          <w:sz w:val="24"/>
          <w:szCs w:val="24"/>
          <w:lang w:val="en-US"/>
        </w:rPr>
        <w:t>10</w:t>
      </w:r>
      <w:r w:rsidR="00F474E2" w:rsidRPr="00F474E2">
        <w:rPr>
          <w:spacing w:val="0"/>
          <w:sz w:val="24"/>
          <w:szCs w:val="24"/>
          <w:lang w:val="en-US"/>
        </w:rPr>
        <w:t xml:space="preserve"> Counting of the crop </w:t>
      </w:r>
      <w:proofErr w:type="gramStart"/>
      <w:r w:rsidR="00F474E2" w:rsidRPr="00F474E2">
        <w:rPr>
          <w:spacing w:val="0"/>
          <w:sz w:val="24"/>
          <w:szCs w:val="24"/>
          <w:lang w:val="en-US"/>
        </w:rPr>
        <w:t>is</w:t>
      </w:r>
      <w:proofErr w:type="gramEnd"/>
      <w:r w:rsidR="00F474E2" w:rsidRPr="00F474E2">
        <w:rPr>
          <w:spacing w:val="0"/>
          <w:sz w:val="24"/>
          <w:szCs w:val="24"/>
          <w:lang w:val="en-US"/>
        </w:rPr>
        <w:t xml:space="preserve"> carried out by the method of continuous harvesting of each plot of seed-bearing plants, and then threshing, followed by cleaning and weighing the seeds.</w:t>
      </w:r>
    </w:p>
    <w:p w:rsidR="00F474E2" w:rsidRPr="00F474E2" w:rsidRDefault="00B32A02" w:rsidP="00924B8B">
      <w:pPr>
        <w:spacing w:line="360" w:lineRule="auto"/>
        <w:ind w:firstLine="709"/>
        <w:jc w:val="both"/>
        <w:rPr>
          <w:spacing w:val="0"/>
          <w:sz w:val="24"/>
          <w:szCs w:val="24"/>
          <w:lang w:val="en-US"/>
        </w:rPr>
      </w:pPr>
      <w:r>
        <w:rPr>
          <w:spacing w:val="0"/>
          <w:sz w:val="24"/>
          <w:szCs w:val="24"/>
          <w:lang w:val="en-US"/>
        </w:rPr>
        <w:t>11</w:t>
      </w:r>
      <w:r w:rsidR="00F474E2" w:rsidRPr="00F474E2">
        <w:rPr>
          <w:spacing w:val="0"/>
          <w:sz w:val="24"/>
          <w:szCs w:val="24"/>
          <w:lang w:val="en-US"/>
        </w:rPr>
        <w:t xml:space="preserve"> The economic efficiency of the studied techniques for the production of sugar beet seeds is established by calculating the actual costs of labor and funds for all types of work.</w:t>
      </w:r>
    </w:p>
    <w:p w:rsidR="00F474E2" w:rsidRPr="006C45A8" w:rsidRDefault="00B32A02" w:rsidP="00924B8B">
      <w:pPr>
        <w:spacing w:line="360" w:lineRule="auto"/>
        <w:ind w:firstLine="709"/>
        <w:jc w:val="both"/>
        <w:rPr>
          <w:spacing w:val="0"/>
          <w:sz w:val="24"/>
          <w:szCs w:val="24"/>
          <w:lang w:val="en-US"/>
        </w:rPr>
      </w:pPr>
      <w:r>
        <w:rPr>
          <w:spacing w:val="0"/>
          <w:sz w:val="24"/>
          <w:szCs w:val="24"/>
          <w:lang w:val="en-US"/>
        </w:rPr>
        <w:t>12</w:t>
      </w:r>
      <w:r w:rsidR="00F474E2" w:rsidRPr="006C45A8">
        <w:rPr>
          <w:spacing w:val="0"/>
          <w:sz w:val="24"/>
          <w:szCs w:val="24"/>
          <w:lang w:val="en-US"/>
        </w:rPr>
        <w:t xml:space="preserve"> Mathematical processing of the experimental results is carried out by the method of analysis of variance (1985).</w:t>
      </w:r>
    </w:p>
    <w:p w:rsidR="00F474E2" w:rsidRPr="00F474E2" w:rsidRDefault="00F474E2" w:rsidP="00924B8B">
      <w:pPr>
        <w:pBdr>
          <w:bottom w:val="single" w:sz="4" w:space="30" w:color="FFFFFF"/>
        </w:pBdr>
        <w:suppressAutoHyphens/>
        <w:autoSpaceDE w:val="0"/>
        <w:autoSpaceDN w:val="0"/>
        <w:adjustRightInd w:val="0"/>
        <w:spacing w:line="360" w:lineRule="auto"/>
        <w:ind w:firstLine="709"/>
        <w:jc w:val="both"/>
        <w:rPr>
          <w:rFonts w:eastAsiaTheme="minorHAnsi"/>
          <w:bCs/>
          <w:spacing w:val="0"/>
          <w:sz w:val="24"/>
          <w:szCs w:val="24"/>
          <w:lang w:val="en-US" w:eastAsia="en-US"/>
        </w:rPr>
      </w:pPr>
      <w:r w:rsidRPr="00F474E2">
        <w:rPr>
          <w:rFonts w:eastAsiaTheme="minorHAnsi"/>
          <w:bCs/>
          <w:spacing w:val="0"/>
          <w:sz w:val="24"/>
          <w:szCs w:val="24"/>
          <w:lang w:val="en-US" w:eastAsia="en-US"/>
        </w:rPr>
        <w:t>This year, 2 hectares of seed-bearing plants were sown on a stationary plot to obtain original and elite seeds of new domestic sugar beet hybrids "Aksu", "Aisholpan".</w:t>
      </w:r>
    </w:p>
    <w:p w:rsidR="00F474E2" w:rsidRPr="004B5CD7" w:rsidRDefault="00F474E2" w:rsidP="00924B8B">
      <w:pPr>
        <w:pBdr>
          <w:bottom w:val="single" w:sz="4" w:space="30" w:color="FFFFFF"/>
        </w:pBdr>
        <w:suppressAutoHyphens/>
        <w:autoSpaceDE w:val="0"/>
        <w:autoSpaceDN w:val="0"/>
        <w:adjustRightInd w:val="0"/>
        <w:spacing w:line="360" w:lineRule="auto"/>
        <w:ind w:firstLine="709"/>
        <w:jc w:val="both"/>
        <w:rPr>
          <w:rFonts w:eastAsiaTheme="minorHAnsi"/>
          <w:bCs/>
          <w:spacing w:val="0"/>
          <w:sz w:val="24"/>
          <w:szCs w:val="24"/>
          <w:lang w:val="en-US" w:eastAsia="en-US"/>
        </w:rPr>
      </w:pPr>
      <w:proofErr w:type="gramStart"/>
      <w:r w:rsidRPr="00F474E2">
        <w:rPr>
          <w:rFonts w:eastAsiaTheme="minorHAnsi"/>
          <w:bCs/>
          <w:spacing w:val="0"/>
          <w:sz w:val="24"/>
          <w:szCs w:val="24"/>
          <w:lang w:val="en-US" w:eastAsia="en-US"/>
        </w:rPr>
        <w:t>Aksu hybrid.</w:t>
      </w:r>
      <w:proofErr w:type="gramEnd"/>
      <w:r w:rsidRPr="00F474E2">
        <w:rPr>
          <w:rFonts w:eastAsiaTheme="minorHAnsi"/>
          <w:bCs/>
          <w:spacing w:val="0"/>
          <w:sz w:val="24"/>
          <w:szCs w:val="24"/>
          <w:lang w:val="en-US" w:eastAsia="en-US"/>
        </w:rPr>
        <w:t xml:space="preserve"> </w:t>
      </w:r>
      <w:proofErr w:type="gramStart"/>
      <w:r w:rsidRPr="00F474E2">
        <w:rPr>
          <w:rFonts w:eastAsiaTheme="minorHAnsi"/>
          <w:bCs/>
          <w:spacing w:val="0"/>
          <w:sz w:val="24"/>
          <w:szCs w:val="24"/>
          <w:lang w:val="en-US" w:eastAsia="en-US"/>
        </w:rPr>
        <w:t>Hybrid on a sterile basis, single-seeded.</w:t>
      </w:r>
      <w:proofErr w:type="gramEnd"/>
      <w:r w:rsidRPr="00F474E2">
        <w:rPr>
          <w:rFonts w:eastAsiaTheme="minorHAnsi"/>
          <w:bCs/>
          <w:spacing w:val="0"/>
          <w:sz w:val="24"/>
          <w:szCs w:val="24"/>
          <w:lang w:val="en-US" w:eastAsia="en-US"/>
        </w:rPr>
        <w:t xml:space="preserve"> The growing season is 165-170 days. The hybrid is resistant to root beetle, powdery mildew, rhizomania, </w:t>
      </w:r>
      <w:proofErr w:type="gramStart"/>
      <w:r w:rsidRPr="00F474E2">
        <w:rPr>
          <w:rFonts w:eastAsiaTheme="minorHAnsi"/>
          <w:bCs/>
          <w:spacing w:val="0"/>
          <w:sz w:val="24"/>
          <w:szCs w:val="24"/>
          <w:lang w:val="en-US" w:eastAsia="en-US"/>
        </w:rPr>
        <w:t>cercosporosis</w:t>
      </w:r>
      <w:proofErr w:type="gramEnd"/>
      <w:r w:rsidRPr="00F474E2">
        <w:rPr>
          <w:rFonts w:eastAsiaTheme="minorHAnsi"/>
          <w:bCs/>
          <w:spacing w:val="0"/>
          <w:sz w:val="24"/>
          <w:szCs w:val="24"/>
          <w:lang w:val="en-US" w:eastAsia="en-US"/>
        </w:rPr>
        <w:t>. The yield of root crops under irrigation was 700</w:t>
      </w:r>
      <w:r w:rsidR="004B5CD7">
        <w:rPr>
          <w:rFonts w:eastAsiaTheme="minorHAnsi"/>
          <w:bCs/>
          <w:spacing w:val="0"/>
          <w:sz w:val="24"/>
          <w:szCs w:val="24"/>
          <w:lang w:val="en-US" w:eastAsia="en-US"/>
        </w:rPr>
        <w:t xml:space="preserve"> </w:t>
      </w:r>
      <w:r w:rsidRPr="00F474E2">
        <w:rPr>
          <w:rFonts w:eastAsiaTheme="minorHAnsi"/>
          <w:bCs/>
          <w:spacing w:val="0"/>
          <w:sz w:val="24"/>
          <w:szCs w:val="24"/>
          <w:lang w:val="en-US" w:eastAsia="en-US"/>
        </w:rPr>
        <w:t xml:space="preserve">c/ha, sugar content was 16.5-17.0%. At the variety plots of Kazakhstan, the </w:t>
      </w:r>
      <w:r w:rsidR="004B5CD7">
        <w:rPr>
          <w:rFonts w:eastAsiaTheme="minorHAnsi"/>
          <w:bCs/>
          <w:spacing w:val="0"/>
          <w:sz w:val="24"/>
          <w:szCs w:val="24"/>
          <w:lang w:val="en-US" w:eastAsia="en-US"/>
        </w:rPr>
        <w:t>yield of the hybrid was 750 c/</w:t>
      </w:r>
      <w:r w:rsidRPr="00F474E2">
        <w:rPr>
          <w:rFonts w:eastAsiaTheme="minorHAnsi"/>
          <w:bCs/>
          <w:spacing w:val="0"/>
          <w:sz w:val="24"/>
          <w:szCs w:val="24"/>
          <w:lang w:val="en-US" w:eastAsia="en-US"/>
        </w:rPr>
        <w:t xml:space="preserve">ha, the sugar content was 16.5%, the sugar harvest was 89.1 c/ha. </w:t>
      </w:r>
      <w:r w:rsidRPr="004B5CD7">
        <w:rPr>
          <w:rFonts w:eastAsiaTheme="minorHAnsi"/>
          <w:bCs/>
          <w:spacing w:val="0"/>
          <w:sz w:val="24"/>
          <w:szCs w:val="24"/>
          <w:lang w:val="en-US" w:eastAsia="en-US"/>
        </w:rPr>
        <w:t>It has been approved for use since 2014.</w:t>
      </w:r>
    </w:p>
    <w:p w:rsidR="004B5CD7" w:rsidRPr="004B5CD7" w:rsidRDefault="004B5CD7" w:rsidP="00924B8B">
      <w:pPr>
        <w:pBdr>
          <w:bottom w:val="single" w:sz="4" w:space="30" w:color="FFFFFF"/>
        </w:pBdr>
        <w:suppressAutoHyphens/>
        <w:autoSpaceDE w:val="0"/>
        <w:autoSpaceDN w:val="0"/>
        <w:adjustRightInd w:val="0"/>
        <w:spacing w:line="360" w:lineRule="auto"/>
        <w:ind w:firstLine="709"/>
        <w:jc w:val="both"/>
        <w:rPr>
          <w:rFonts w:eastAsiaTheme="minorHAnsi"/>
          <w:bCs/>
          <w:spacing w:val="0"/>
          <w:sz w:val="24"/>
          <w:szCs w:val="24"/>
          <w:lang w:val="en-US" w:eastAsia="en-US"/>
        </w:rPr>
      </w:pPr>
      <w:proofErr w:type="gramStart"/>
      <w:r w:rsidRPr="004B5CD7">
        <w:rPr>
          <w:rFonts w:eastAsiaTheme="minorHAnsi"/>
          <w:bCs/>
          <w:spacing w:val="0"/>
          <w:sz w:val="24"/>
          <w:szCs w:val="24"/>
          <w:lang w:val="en-US" w:eastAsia="en-US"/>
        </w:rPr>
        <w:t>Aisholpan hybrid.</w:t>
      </w:r>
      <w:proofErr w:type="gramEnd"/>
      <w:r w:rsidRPr="004B5CD7">
        <w:rPr>
          <w:rFonts w:eastAsiaTheme="minorHAnsi"/>
          <w:bCs/>
          <w:spacing w:val="0"/>
          <w:sz w:val="24"/>
          <w:szCs w:val="24"/>
          <w:lang w:val="en-US" w:eastAsia="en-US"/>
        </w:rPr>
        <w:t xml:space="preserve"> </w:t>
      </w:r>
      <w:proofErr w:type="gramStart"/>
      <w:r w:rsidRPr="004B5CD7">
        <w:rPr>
          <w:rFonts w:eastAsiaTheme="minorHAnsi"/>
          <w:bCs/>
          <w:spacing w:val="0"/>
          <w:sz w:val="24"/>
          <w:szCs w:val="24"/>
          <w:lang w:val="en-US" w:eastAsia="en-US"/>
        </w:rPr>
        <w:t>Hybrid of single-seeded, on a sterile basis.</w:t>
      </w:r>
      <w:proofErr w:type="gramEnd"/>
      <w:r w:rsidRPr="004B5CD7">
        <w:rPr>
          <w:rFonts w:eastAsiaTheme="minorHAnsi"/>
          <w:bCs/>
          <w:spacing w:val="0"/>
          <w:sz w:val="24"/>
          <w:szCs w:val="24"/>
          <w:lang w:val="en-US" w:eastAsia="en-US"/>
        </w:rPr>
        <w:t xml:space="preserve"> The growing season is 165-170 days. The maximum yield is 750-800 c / ha, sugar content is 16.5-17.7%. The hybrid is characterized by increased sugar content and a relatively high tolerance to diseases. It is suitable for mechanized cleaning. It has been approved for use since 2016.</w:t>
      </w:r>
    </w:p>
    <w:p w:rsidR="004B5CD7" w:rsidRDefault="004B5CD7" w:rsidP="00924B8B">
      <w:pPr>
        <w:pBdr>
          <w:bottom w:val="single" w:sz="4" w:space="30" w:color="FFFFFF"/>
        </w:pBdr>
        <w:suppressAutoHyphens/>
        <w:autoSpaceDE w:val="0"/>
        <w:autoSpaceDN w:val="0"/>
        <w:adjustRightInd w:val="0"/>
        <w:spacing w:line="360" w:lineRule="auto"/>
        <w:ind w:firstLine="709"/>
        <w:jc w:val="both"/>
        <w:rPr>
          <w:rFonts w:eastAsiaTheme="minorHAnsi"/>
          <w:bCs/>
          <w:spacing w:val="0"/>
          <w:sz w:val="24"/>
          <w:szCs w:val="24"/>
          <w:lang w:val="en-US" w:eastAsia="en-US"/>
        </w:rPr>
      </w:pPr>
      <w:r w:rsidRPr="004B5CD7">
        <w:rPr>
          <w:rFonts w:eastAsiaTheme="minorHAnsi"/>
          <w:bCs/>
          <w:spacing w:val="0"/>
          <w:sz w:val="24"/>
          <w:szCs w:val="24"/>
          <w:lang w:val="en-US" w:eastAsia="en-US"/>
        </w:rPr>
        <w:lastRenderedPageBreak/>
        <w:t>These hybrids are competitive, differ in the size and alignment of seeds and fit well into the seed production system. Agricultural technology of cultivation of sugar beet seedbearing plants is generally accepted for the south-east of Kazakhstan.</w:t>
      </w:r>
    </w:p>
    <w:p w:rsidR="004B5CD7" w:rsidRPr="004B5CD7" w:rsidRDefault="004B5CD7"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4B5CD7">
        <w:rPr>
          <w:rFonts w:eastAsiaTheme="minorHAnsi"/>
          <w:spacing w:val="0"/>
          <w:sz w:val="24"/>
          <w:szCs w:val="24"/>
          <w:lang w:val="en-US" w:eastAsia="en-US"/>
        </w:rPr>
        <w:t xml:space="preserve">When studying the issues </w:t>
      </w:r>
      <w:proofErr w:type="gramStart"/>
      <w:r w:rsidRPr="004B5CD7">
        <w:rPr>
          <w:rFonts w:eastAsiaTheme="minorHAnsi"/>
          <w:spacing w:val="0"/>
          <w:sz w:val="24"/>
          <w:szCs w:val="24"/>
          <w:lang w:val="en-US" w:eastAsia="en-US"/>
        </w:rPr>
        <w:t>raised</w:t>
      </w:r>
      <w:proofErr w:type="gramEnd"/>
      <w:r w:rsidRPr="004B5CD7">
        <w:rPr>
          <w:rFonts w:eastAsiaTheme="minorHAnsi"/>
          <w:spacing w:val="0"/>
          <w:sz w:val="24"/>
          <w:szCs w:val="24"/>
          <w:lang w:val="en-US" w:eastAsia="en-US"/>
        </w:rPr>
        <w:t xml:space="preserve"> for development, the following seed production technologies will be carried out:</w:t>
      </w:r>
    </w:p>
    <w:p w:rsidR="004B5CD7" w:rsidRPr="004B5CD7" w:rsidRDefault="009F0876"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Pr>
          <w:rFonts w:eastAsiaTheme="minorHAnsi"/>
          <w:spacing w:val="0"/>
          <w:sz w:val="24"/>
          <w:szCs w:val="24"/>
          <w:lang w:val="en-US" w:eastAsia="en-US"/>
        </w:rPr>
        <w:t xml:space="preserve">- Dressing </w:t>
      </w:r>
      <w:r w:rsidR="004B5CD7" w:rsidRPr="004B5CD7">
        <w:rPr>
          <w:rFonts w:eastAsiaTheme="minorHAnsi"/>
          <w:spacing w:val="0"/>
          <w:sz w:val="24"/>
          <w:szCs w:val="24"/>
          <w:lang w:val="en-US" w:eastAsia="en-US"/>
        </w:rPr>
        <w:t>is a technological process of treating seeds with water suspensions of protective and stimulating substances in order to protect sprouts and young plants with pests and diseases.</w:t>
      </w:r>
    </w:p>
    <w:p w:rsidR="004B5CD7" w:rsidRDefault="004B5CD7"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4B5CD7">
        <w:rPr>
          <w:rFonts w:eastAsiaTheme="minorHAnsi"/>
          <w:spacing w:val="0"/>
          <w:sz w:val="24"/>
          <w:szCs w:val="24"/>
          <w:lang w:val="en-US" w:eastAsia="en-US"/>
        </w:rPr>
        <w:t xml:space="preserve">- Calibration of dried, but not treated with insecticides, </w:t>
      </w:r>
      <w:r w:rsidR="005F2BBB">
        <w:rPr>
          <w:rFonts w:eastAsiaTheme="minorHAnsi"/>
          <w:spacing w:val="0"/>
          <w:sz w:val="24"/>
          <w:szCs w:val="24"/>
          <w:lang w:val="en-US" w:eastAsia="en-US"/>
        </w:rPr>
        <w:t>pellets</w:t>
      </w:r>
      <w:r w:rsidRPr="004B5CD7">
        <w:rPr>
          <w:rFonts w:eastAsiaTheme="minorHAnsi"/>
          <w:spacing w:val="0"/>
          <w:sz w:val="24"/>
          <w:szCs w:val="24"/>
          <w:lang w:val="en-US" w:eastAsia="en-US"/>
        </w:rPr>
        <w:t xml:space="preserve"> will be carried out on the grid separator of the calibration machine. During the calibration process, the seeds will be divided into three fractions using grids. Seeds of a smaller size of the seed fraction are usually 10-20% and require repeated pelleting. During the calibration process, 1-2% of seeds larger than the size of the seed fraction may also be released; such seeds can be re-pelleting after removing the shell. In the end, after the calibration procedure, pelleted seeds with sizes of 3.5-4.5 and 4.5-5.5 mm are allowed for further processing.</w:t>
      </w:r>
    </w:p>
    <w:p w:rsidR="009F0876" w:rsidRPr="009F0876" w:rsidRDefault="00F23546"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9F0876">
        <w:rPr>
          <w:bCs/>
          <w:sz w:val="24"/>
          <w:szCs w:val="24"/>
          <w:lang w:val="en-US" w:eastAsia="ar-SA"/>
        </w:rPr>
        <w:t xml:space="preserve"> </w:t>
      </w:r>
      <w:r w:rsidR="00BB66AB" w:rsidRPr="009F0876">
        <w:rPr>
          <w:rFonts w:eastAsiaTheme="minorHAnsi"/>
          <w:spacing w:val="0"/>
          <w:sz w:val="24"/>
          <w:szCs w:val="24"/>
          <w:lang w:val="en-US" w:eastAsia="en-US"/>
        </w:rPr>
        <w:t>-</w:t>
      </w:r>
      <w:r w:rsidR="0065689D" w:rsidRPr="009F0876">
        <w:rPr>
          <w:lang w:val="en-US"/>
        </w:rPr>
        <w:t xml:space="preserve"> </w:t>
      </w:r>
      <w:r w:rsidR="009F0876" w:rsidRPr="009F0876">
        <w:rPr>
          <w:rFonts w:eastAsiaTheme="minorHAnsi"/>
          <w:spacing w:val="0"/>
          <w:sz w:val="24"/>
          <w:szCs w:val="24"/>
          <w:lang w:val="en-US" w:eastAsia="en-US"/>
        </w:rPr>
        <w:t>Incrustation is a uniform fine-dispersed treatment of the seed surface with a mixture of components, in which protective and stimulating preparations are securely fixed (insecticides, fungicides, growth stimulants, trace elements).</w:t>
      </w:r>
    </w:p>
    <w:p w:rsidR="009F0876" w:rsidRDefault="009F0876"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9F0876">
        <w:rPr>
          <w:rFonts w:eastAsiaTheme="minorHAnsi"/>
          <w:spacing w:val="0"/>
          <w:sz w:val="24"/>
          <w:szCs w:val="24"/>
          <w:lang w:val="en-US" w:eastAsia="en-US"/>
        </w:rPr>
        <w:t>- Pelleting - application of inert organic and mineral substances to the seeds in order to obtain a uniform ball-like shape of each seed, to ensure the most accurate placement of seeds in rows and to reduce the seeding rate by 2-3 times.</w:t>
      </w:r>
    </w:p>
    <w:p w:rsidR="00FB65AF" w:rsidRPr="009F0876" w:rsidRDefault="00F82638" w:rsidP="00924B8B">
      <w:pPr>
        <w:pBdr>
          <w:bottom w:val="single" w:sz="4" w:space="30" w:color="FFFFFF"/>
        </w:pBdr>
        <w:suppressAutoHyphens/>
        <w:autoSpaceDE w:val="0"/>
        <w:autoSpaceDN w:val="0"/>
        <w:adjustRightInd w:val="0"/>
        <w:spacing w:line="360" w:lineRule="auto"/>
        <w:ind w:firstLine="709"/>
        <w:jc w:val="both"/>
        <w:rPr>
          <w:bCs/>
          <w:sz w:val="24"/>
          <w:szCs w:val="24"/>
          <w:lang w:val="en-US" w:eastAsia="ar-SA"/>
        </w:rPr>
      </w:pPr>
      <w:proofErr w:type="gramStart"/>
      <w:r w:rsidRPr="00F82638">
        <w:rPr>
          <w:rFonts w:eastAsiaTheme="minorHAnsi"/>
          <w:spacing w:val="0"/>
          <w:sz w:val="24"/>
          <w:szCs w:val="24"/>
          <w:lang w:val="en-US" w:eastAsia="en-US"/>
        </w:rPr>
        <w:t>Conducting laboratory experiments</w:t>
      </w:r>
      <w:r w:rsidR="00BB66AB" w:rsidRPr="009F0876">
        <w:rPr>
          <w:rFonts w:eastAsiaTheme="minorHAnsi"/>
          <w:spacing w:val="0"/>
          <w:sz w:val="24"/>
          <w:szCs w:val="24"/>
          <w:lang w:val="en-US" w:eastAsia="en-US"/>
        </w:rPr>
        <w:t>.</w:t>
      </w:r>
      <w:proofErr w:type="gramEnd"/>
    </w:p>
    <w:p w:rsidR="00F82638" w:rsidRDefault="00F82638"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F82638">
        <w:rPr>
          <w:rFonts w:eastAsiaTheme="minorHAnsi"/>
          <w:spacing w:val="0"/>
          <w:sz w:val="24"/>
          <w:szCs w:val="24"/>
          <w:lang w:val="en-US" w:eastAsia="en-US"/>
        </w:rPr>
        <w:t xml:space="preserve">The composition of the pelleting mixtures will be selected from the components used for pelleting sugar beet seeds. Expanded clay (keramzit), bentonite clay, wood flour will be included in the composition of the artificial casing in different proportions (% by weight). </w:t>
      </w:r>
      <w:proofErr w:type="gramStart"/>
      <w:r w:rsidRPr="00F82638">
        <w:rPr>
          <w:rFonts w:eastAsiaTheme="minorHAnsi"/>
          <w:spacing w:val="0"/>
          <w:sz w:val="24"/>
          <w:szCs w:val="24"/>
          <w:lang w:val="en-US" w:eastAsia="en-US"/>
        </w:rPr>
        <w:t>As adhesives - sodium carboxymethylcellulose (NaCMC), Vapor Guard.</w:t>
      </w:r>
      <w:proofErr w:type="gramEnd"/>
      <w:r w:rsidRPr="00F82638">
        <w:rPr>
          <w:rFonts w:eastAsiaTheme="minorHAnsi"/>
          <w:spacing w:val="0"/>
          <w:sz w:val="24"/>
          <w:szCs w:val="24"/>
          <w:lang w:val="en-US" w:eastAsia="en-US"/>
        </w:rPr>
        <w:t xml:space="preserve"> Insecticides - TMTD, Cruiser 350; fungicides - Tachigaren, Force. Various activators and growth stimulants, micronutrient fertilizers, dyes will be used.</w:t>
      </w:r>
    </w:p>
    <w:p w:rsidR="00F82638" w:rsidRDefault="00F82638"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F82638">
        <w:rPr>
          <w:rFonts w:eastAsiaTheme="minorHAnsi"/>
          <w:spacing w:val="0"/>
          <w:sz w:val="24"/>
          <w:szCs w:val="24"/>
          <w:lang w:val="en-US" w:eastAsia="en-US"/>
        </w:rPr>
        <w:t xml:space="preserve">The consumption rate of each </w:t>
      </w:r>
      <w:r w:rsidR="00867414">
        <w:rPr>
          <w:rFonts w:eastAsiaTheme="minorHAnsi"/>
          <w:spacing w:val="0"/>
          <w:sz w:val="24"/>
          <w:szCs w:val="24"/>
          <w:lang w:val="en-US" w:eastAsia="en-US"/>
        </w:rPr>
        <w:t>preparation</w:t>
      </w:r>
      <w:r w:rsidRPr="00F82638">
        <w:rPr>
          <w:rFonts w:eastAsiaTheme="minorHAnsi"/>
          <w:spacing w:val="0"/>
          <w:sz w:val="24"/>
          <w:szCs w:val="24"/>
          <w:lang w:val="en-US" w:eastAsia="en-US"/>
        </w:rPr>
        <w:t>, as well as the consumption of the working fluid, is determined by the Directory of pesticides (pesticides) approved for use in the territory of the Republic of Kazakhstan. Quantitative deposition of drug on seeds (percentage of drug applied to seeds) is the amount of drug actually applied to seeds during treatment.</w:t>
      </w:r>
    </w:p>
    <w:p w:rsidR="00F82638" w:rsidRPr="00F82638" w:rsidRDefault="00F82638"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F82638">
        <w:rPr>
          <w:rFonts w:eastAsiaTheme="minorHAnsi"/>
          <w:spacing w:val="0"/>
          <w:sz w:val="24"/>
          <w:szCs w:val="24"/>
          <w:lang w:val="en-US" w:eastAsia="en-US"/>
        </w:rPr>
        <w:t>At each stage, a laboratory analysis of seeds will be carried out:</w:t>
      </w:r>
    </w:p>
    <w:p w:rsidR="00F82638" w:rsidRPr="00F82638" w:rsidRDefault="00F82638"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F82638">
        <w:rPr>
          <w:rFonts w:eastAsiaTheme="minorHAnsi"/>
          <w:spacing w:val="0"/>
          <w:sz w:val="24"/>
          <w:szCs w:val="24"/>
          <w:lang w:val="en-US" w:eastAsia="en-US"/>
        </w:rPr>
        <w:t>- accounting for the germination energy of sugar beet seeds on the 4th day;</w:t>
      </w:r>
    </w:p>
    <w:p w:rsidR="00F82638" w:rsidRPr="00F82638" w:rsidRDefault="00F82638"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r w:rsidRPr="00F82638">
        <w:rPr>
          <w:rFonts w:eastAsiaTheme="minorHAnsi"/>
          <w:spacing w:val="0"/>
          <w:sz w:val="24"/>
          <w:szCs w:val="24"/>
          <w:lang w:val="en-US" w:eastAsia="en-US"/>
        </w:rPr>
        <w:lastRenderedPageBreak/>
        <w:t xml:space="preserve"> -</w:t>
      </w:r>
      <w:r w:rsidR="00756C68">
        <w:rPr>
          <w:rFonts w:eastAsiaTheme="minorHAnsi"/>
          <w:spacing w:val="0"/>
          <w:sz w:val="24"/>
          <w:szCs w:val="24"/>
          <w:lang w:val="kk-KZ" w:eastAsia="en-US"/>
        </w:rPr>
        <w:t xml:space="preserve"> </w:t>
      </w:r>
      <w:proofErr w:type="gramStart"/>
      <w:r w:rsidRPr="00F82638">
        <w:rPr>
          <w:rFonts w:eastAsiaTheme="minorHAnsi"/>
          <w:spacing w:val="0"/>
          <w:sz w:val="24"/>
          <w:szCs w:val="24"/>
          <w:lang w:val="en-US" w:eastAsia="en-US"/>
        </w:rPr>
        <w:t>determination</w:t>
      </w:r>
      <w:proofErr w:type="gramEnd"/>
      <w:r w:rsidRPr="00F82638">
        <w:rPr>
          <w:rFonts w:eastAsiaTheme="minorHAnsi"/>
          <w:spacing w:val="0"/>
          <w:sz w:val="24"/>
          <w:szCs w:val="24"/>
          <w:lang w:val="en-US" w:eastAsia="en-US"/>
        </w:rPr>
        <w:t xml:space="preserve"> of germination - on the 14th day (adopted by the International Rules for the Analysis of Seeds), GOST 20797-87;</w:t>
      </w:r>
    </w:p>
    <w:p w:rsidR="00F82638" w:rsidRDefault="00F82638" w:rsidP="00924B8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en-US" w:eastAsia="en-US"/>
        </w:rPr>
      </w:pPr>
      <w:proofErr w:type="gramStart"/>
      <w:r w:rsidRPr="00F82638">
        <w:rPr>
          <w:rFonts w:eastAsiaTheme="minorHAnsi"/>
          <w:spacing w:val="0"/>
          <w:sz w:val="24"/>
          <w:szCs w:val="24"/>
          <w:lang w:val="en-US" w:eastAsia="en-US"/>
        </w:rPr>
        <w:t>Germination of seeds at a constant temperature, 20 ± 2 ° C.</w:t>
      </w:r>
      <w:proofErr w:type="gramEnd"/>
    </w:p>
    <w:p w:rsidR="00D13447" w:rsidRPr="006C45A8" w:rsidRDefault="00F82638" w:rsidP="00924B8B">
      <w:pPr>
        <w:pBdr>
          <w:bottom w:val="single" w:sz="4" w:space="30" w:color="FFFFFF"/>
        </w:pBdr>
        <w:suppressAutoHyphens/>
        <w:autoSpaceDE w:val="0"/>
        <w:autoSpaceDN w:val="0"/>
        <w:adjustRightInd w:val="0"/>
        <w:spacing w:line="360" w:lineRule="auto"/>
        <w:ind w:firstLine="709"/>
        <w:jc w:val="both"/>
        <w:rPr>
          <w:sz w:val="24"/>
          <w:szCs w:val="24"/>
          <w:lang w:val="en-US"/>
        </w:rPr>
      </w:pPr>
      <w:r>
        <w:rPr>
          <w:rFonts w:eastAsia="Arial Unicode MS"/>
          <w:spacing w:val="0"/>
          <w:sz w:val="24"/>
          <w:szCs w:val="24"/>
          <w:lang w:val="en-US" w:eastAsia="en-US" w:bidi="en-US"/>
        </w:rPr>
        <w:t>Expected</w:t>
      </w:r>
      <w:r w:rsidRPr="006C45A8">
        <w:rPr>
          <w:rFonts w:eastAsia="Arial Unicode MS"/>
          <w:spacing w:val="0"/>
          <w:sz w:val="24"/>
          <w:szCs w:val="24"/>
          <w:lang w:val="en-US" w:eastAsia="en-US" w:bidi="en-US"/>
        </w:rPr>
        <w:t xml:space="preserve"> </w:t>
      </w:r>
      <w:r>
        <w:rPr>
          <w:rFonts w:eastAsia="Arial Unicode MS"/>
          <w:spacing w:val="0"/>
          <w:sz w:val="24"/>
          <w:szCs w:val="24"/>
          <w:lang w:val="en-US" w:eastAsia="en-US" w:bidi="en-US"/>
        </w:rPr>
        <w:t>results</w:t>
      </w:r>
      <w:r w:rsidR="00D13447" w:rsidRPr="006C45A8">
        <w:rPr>
          <w:rFonts w:eastAsia="Arial Unicode MS"/>
          <w:spacing w:val="0"/>
          <w:sz w:val="24"/>
          <w:szCs w:val="24"/>
          <w:lang w:val="en-US" w:eastAsia="en-US" w:bidi="en-US"/>
        </w:rPr>
        <w:t>:</w:t>
      </w:r>
    </w:p>
    <w:p w:rsidR="00652A9F" w:rsidRDefault="00D13447" w:rsidP="00E9157C">
      <w:pPr>
        <w:pBdr>
          <w:bottom w:val="single" w:sz="4" w:space="30" w:color="FFFFFF"/>
        </w:pBdr>
        <w:suppressAutoHyphens/>
        <w:autoSpaceDE w:val="0"/>
        <w:autoSpaceDN w:val="0"/>
        <w:adjustRightInd w:val="0"/>
        <w:spacing w:line="360" w:lineRule="auto"/>
        <w:ind w:firstLine="709"/>
        <w:jc w:val="both"/>
        <w:rPr>
          <w:b/>
          <w:color w:val="000000"/>
          <w:lang w:val="en-US"/>
        </w:rPr>
      </w:pPr>
      <w:r w:rsidRPr="00BD38AF">
        <w:rPr>
          <w:rFonts w:eastAsia="Arial Unicode MS"/>
          <w:iCs/>
          <w:spacing w:val="0"/>
          <w:sz w:val="24"/>
          <w:szCs w:val="24"/>
          <w:lang w:val="en-US" w:eastAsia="en-US" w:bidi="en-US"/>
        </w:rPr>
        <w:t>202</w:t>
      </w:r>
      <w:r w:rsidR="00F82638">
        <w:rPr>
          <w:rFonts w:eastAsia="Arial Unicode MS"/>
          <w:iCs/>
          <w:spacing w:val="0"/>
          <w:sz w:val="24"/>
          <w:szCs w:val="24"/>
          <w:lang w:val="kk-KZ" w:eastAsia="en-US" w:bidi="en-US"/>
        </w:rPr>
        <w:t>1</w:t>
      </w:r>
      <w:r w:rsidRPr="00BD38AF">
        <w:rPr>
          <w:rFonts w:eastAsia="Arial Unicode MS"/>
          <w:iCs/>
          <w:spacing w:val="0"/>
          <w:sz w:val="24"/>
          <w:szCs w:val="24"/>
          <w:lang w:val="en-US" w:eastAsia="en-US" w:bidi="en-US"/>
        </w:rPr>
        <w:t>:</w:t>
      </w:r>
      <w:r w:rsidRPr="00BD38AF">
        <w:rPr>
          <w:rFonts w:eastAsia="Arial Unicode MS"/>
          <w:spacing w:val="0"/>
          <w:sz w:val="24"/>
          <w:szCs w:val="24"/>
          <w:lang w:val="en-US" w:eastAsia="en-US" w:bidi="en-US"/>
        </w:rPr>
        <w:t xml:space="preserve"> </w:t>
      </w:r>
      <w:r w:rsidR="00E9157C" w:rsidRPr="00E9157C">
        <w:rPr>
          <w:rFonts w:eastAsia="Arial Unicode MS"/>
          <w:spacing w:val="0"/>
          <w:sz w:val="24"/>
          <w:szCs w:val="24"/>
          <w:lang w:val="en-US" w:eastAsia="en-US" w:bidi="en-US"/>
        </w:rPr>
        <w:t>An innovative technology for the preparation of seeds of sugar beet EPD (Early Plant Development) has been studied and new methods have been developed for activating the germination of seeds of sugar beet. 1 (one) article was published in the journal in the Scopus Q2 database with a CiteScore of at least 35 (thirty five), 1 scientific article was published in a peer-reviewed foreign edition. Published 1 monograph, signed 2 license agreements. A recommendation was developed and issued, 2 patent applications were filed.</w:t>
      </w:r>
    </w:p>
    <w:p w:rsidR="00652A9F" w:rsidRDefault="00652A9F" w:rsidP="00924B8B">
      <w:pPr>
        <w:pStyle w:val="a7"/>
        <w:spacing w:before="0" w:beforeAutospacing="0" w:after="0" w:afterAutospacing="0" w:line="360" w:lineRule="auto"/>
        <w:ind w:firstLine="709"/>
        <w:jc w:val="center"/>
        <w:rPr>
          <w:b/>
          <w:color w:val="000000"/>
          <w:lang w:val="en-US"/>
        </w:rPr>
      </w:pPr>
    </w:p>
    <w:p w:rsidR="00652A9F" w:rsidRDefault="00652A9F" w:rsidP="00924B8B">
      <w:pPr>
        <w:pStyle w:val="a7"/>
        <w:spacing w:before="0" w:beforeAutospacing="0" w:after="0" w:afterAutospacing="0" w:line="360" w:lineRule="auto"/>
        <w:ind w:firstLine="709"/>
        <w:jc w:val="center"/>
        <w:rPr>
          <w:b/>
          <w:color w:val="000000"/>
          <w:lang w:val="en-US"/>
        </w:rPr>
      </w:pPr>
    </w:p>
    <w:p w:rsidR="00652A9F" w:rsidRDefault="00652A9F" w:rsidP="00924B8B">
      <w:pPr>
        <w:pStyle w:val="a7"/>
        <w:spacing w:before="0" w:beforeAutospacing="0" w:after="0" w:afterAutospacing="0" w:line="360" w:lineRule="auto"/>
        <w:ind w:firstLine="709"/>
        <w:jc w:val="center"/>
        <w:rPr>
          <w:b/>
          <w:color w:val="000000"/>
          <w:lang w:val="en-US"/>
        </w:rPr>
      </w:pPr>
    </w:p>
    <w:p w:rsidR="00652A9F" w:rsidRDefault="00652A9F" w:rsidP="00924B8B">
      <w:pPr>
        <w:pStyle w:val="a7"/>
        <w:spacing w:before="0" w:beforeAutospacing="0" w:after="0" w:afterAutospacing="0" w:line="360" w:lineRule="auto"/>
        <w:ind w:firstLine="709"/>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652A9F" w:rsidRDefault="00652A9F" w:rsidP="00403A87">
      <w:pPr>
        <w:pStyle w:val="a7"/>
        <w:spacing w:before="0" w:beforeAutospacing="0" w:after="0" w:afterAutospacing="0"/>
        <w:jc w:val="center"/>
        <w:rPr>
          <w:b/>
          <w:color w:val="000000"/>
          <w:lang w:val="en-US"/>
        </w:rPr>
      </w:pPr>
    </w:p>
    <w:p w:rsidR="00924B8B" w:rsidRDefault="00924B8B" w:rsidP="00403A87">
      <w:pPr>
        <w:pStyle w:val="a7"/>
        <w:spacing w:before="0" w:beforeAutospacing="0" w:after="0" w:afterAutospacing="0"/>
        <w:jc w:val="center"/>
        <w:rPr>
          <w:b/>
          <w:color w:val="000000"/>
          <w:lang w:val="en-US"/>
        </w:rPr>
      </w:pPr>
      <w:r>
        <w:rPr>
          <w:b/>
          <w:color w:val="000000"/>
          <w:lang w:val="en-US"/>
        </w:rPr>
        <w:br w:type="page"/>
      </w:r>
    </w:p>
    <w:p w:rsidR="00D13447" w:rsidRPr="00FB40EF" w:rsidRDefault="00FB40EF" w:rsidP="00403A87">
      <w:pPr>
        <w:pStyle w:val="a7"/>
        <w:spacing w:before="0" w:beforeAutospacing="0" w:after="0" w:afterAutospacing="0"/>
        <w:jc w:val="center"/>
        <w:rPr>
          <w:b/>
          <w:color w:val="000000"/>
          <w:lang w:val="en-US"/>
        </w:rPr>
      </w:pPr>
      <w:r w:rsidRPr="00FB40EF">
        <w:rPr>
          <w:b/>
          <w:color w:val="000000"/>
          <w:lang w:val="en-US"/>
        </w:rPr>
        <w:lastRenderedPageBreak/>
        <w:t>RESEARCH RESULTS</w:t>
      </w:r>
    </w:p>
    <w:p w:rsidR="00223317" w:rsidRPr="00FB40EF" w:rsidRDefault="00223317" w:rsidP="00C77852">
      <w:pPr>
        <w:pStyle w:val="a7"/>
        <w:spacing w:before="0" w:beforeAutospacing="0" w:after="0" w:afterAutospacing="0"/>
        <w:jc w:val="center"/>
        <w:rPr>
          <w:b/>
          <w:color w:val="000000"/>
          <w:lang w:val="en-US"/>
        </w:rPr>
      </w:pPr>
    </w:p>
    <w:p w:rsidR="007A163D" w:rsidRPr="00FB40EF" w:rsidRDefault="00403A87" w:rsidP="00FB40EF">
      <w:pPr>
        <w:widowControl w:val="0"/>
        <w:tabs>
          <w:tab w:val="left" w:pos="0"/>
          <w:tab w:val="left" w:pos="1276"/>
        </w:tabs>
        <w:overflowPunct w:val="0"/>
        <w:adjustRightInd w:val="0"/>
        <w:spacing w:line="276" w:lineRule="atLeast"/>
        <w:ind w:firstLine="709"/>
        <w:jc w:val="both"/>
        <w:rPr>
          <w:b/>
          <w:spacing w:val="0"/>
          <w:kern w:val="28"/>
          <w:sz w:val="24"/>
          <w:szCs w:val="24"/>
          <w:lang w:val="en-US"/>
        </w:rPr>
      </w:pPr>
      <w:r>
        <w:rPr>
          <w:b/>
          <w:spacing w:val="0"/>
          <w:kern w:val="28"/>
          <w:sz w:val="24"/>
          <w:szCs w:val="24"/>
          <w:lang w:val="kk-KZ"/>
        </w:rPr>
        <w:t xml:space="preserve">2 </w:t>
      </w:r>
      <w:r w:rsidR="00FB40EF" w:rsidRPr="00FB40EF">
        <w:rPr>
          <w:b/>
          <w:spacing w:val="0"/>
          <w:kern w:val="28"/>
          <w:sz w:val="24"/>
          <w:szCs w:val="24"/>
          <w:lang w:val="en-US"/>
        </w:rPr>
        <w:t>Agrometeorological resources of the production process on agrobiocenoses of sugar beet</w:t>
      </w:r>
    </w:p>
    <w:p w:rsidR="00E14456" w:rsidRDefault="00E14456" w:rsidP="00924B8B">
      <w:pPr>
        <w:widowControl w:val="0"/>
        <w:overflowPunct w:val="0"/>
        <w:adjustRightInd w:val="0"/>
        <w:spacing w:line="360" w:lineRule="auto"/>
        <w:ind w:firstLine="709"/>
        <w:contextualSpacing/>
        <w:jc w:val="both"/>
        <w:rPr>
          <w:spacing w:val="0"/>
          <w:kern w:val="28"/>
          <w:sz w:val="24"/>
          <w:szCs w:val="24"/>
          <w:lang w:val="kk-KZ"/>
        </w:rPr>
      </w:pPr>
    </w:p>
    <w:p w:rsidR="005B5112" w:rsidRPr="005B5112" w:rsidRDefault="005B5112" w:rsidP="00924B8B">
      <w:pPr>
        <w:widowControl w:val="0"/>
        <w:overflowPunct w:val="0"/>
        <w:adjustRightInd w:val="0"/>
        <w:spacing w:line="360" w:lineRule="auto"/>
        <w:ind w:firstLine="709"/>
        <w:contextualSpacing/>
        <w:jc w:val="both"/>
        <w:rPr>
          <w:spacing w:val="0"/>
          <w:kern w:val="28"/>
          <w:sz w:val="24"/>
          <w:szCs w:val="24"/>
          <w:lang w:val="en-US"/>
        </w:rPr>
      </w:pPr>
      <w:r w:rsidRPr="005B5112">
        <w:rPr>
          <w:spacing w:val="0"/>
          <w:kern w:val="28"/>
          <w:sz w:val="24"/>
          <w:szCs w:val="24"/>
          <w:lang w:val="en-US"/>
        </w:rPr>
        <w:t>In the beet industry, the study of climate and weather is of great importance, with an increase in adverse conditions and their negative impact on the production process increases. Knowledge of the degree of influence of agrometeorological conditions on the yield of sugar beet creates the necessary prerequisites for proper management of the production process of crops, which in turn is one of the important ways to increase the quantity and improve the quality of the crop. Currently, there is definitely a dual approach to the study of climate resources in agrometeorology. On the one hand, from the point of view of the weather – the harvest, on the other hand - from the point of view of the influence of agrometeorological resources on improving the quality of products (sugar content).</w:t>
      </w:r>
    </w:p>
    <w:p w:rsidR="007A163D" w:rsidRDefault="005B5112" w:rsidP="00924B8B">
      <w:pPr>
        <w:widowControl w:val="0"/>
        <w:overflowPunct w:val="0"/>
        <w:adjustRightInd w:val="0"/>
        <w:spacing w:line="360" w:lineRule="auto"/>
        <w:ind w:firstLine="709"/>
        <w:contextualSpacing/>
        <w:jc w:val="both"/>
        <w:rPr>
          <w:spacing w:val="0"/>
          <w:kern w:val="28"/>
          <w:sz w:val="24"/>
          <w:szCs w:val="24"/>
          <w:lang w:val="en-US"/>
        </w:rPr>
      </w:pPr>
      <w:r w:rsidRPr="005B5112">
        <w:rPr>
          <w:spacing w:val="0"/>
          <w:kern w:val="28"/>
          <w:sz w:val="24"/>
          <w:szCs w:val="24"/>
          <w:lang w:val="en-US"/>
        </w:rPr>
        <w:t>For the production of original (super elite and elite) sugar beet seeds, seed-bearing plants (Aksu hybrid) were planted on an area of 5 hectares and seed-bearing plants (planting components of the mother beet of the Aisholpan hybrid) on an area of 1 hectare according to the 4:2 scheme</w:t>
      </w:r>
      <w:r w:rsidR="00E14456" w:rsidRPr="00E14456">
        <w:rPr>
          <w:lang w:val="en-US"/>
        </w:rPr>
        <w:t xml:space="preserve"> </w:t>
      </w:r>
      <w:r w:rsidR="00E14456" w:rsidRPr="00E14456">
        <w:rPr>
          <w:spacing w:val="0"/>
          <w:kern w:val="28"/>
          <w:sz w:val="24"/>
          <w:szCs w:val="24"/>
          <w:lang w:val="en-US"/>
        </w:rPr>
        <w:t>landing</w:t>
      </w:r>
      <w:r w:rsidRPr="005B5112">
        <w:rPr>
          <w:spacing w:val="0"/>
          <w:kern w:val="28"/>
          <w:sz w:val="24"/>
          <w:szCs w:val="24"/>
          <w:lang w:val="en-US"/>
        </w:rPr>
        <w:t xml:space="preserve"> (mother line – 4 rows, father form – 2 rows).</w:t>
      </w:r>
    </w:p>
    <w:p w:rsidR="005B5112" w:rsidRPr="005B5112" w:rsidRDefault="005B5112" w:rsidP="00BB55D0">
      <w:pPr>
        <w:pStyle w:val="a0"/>
      </w:pPr>
    </w:p>
    <w:p w:rsidR="00BF7155" w:rsidRPr="006C45A8" w:rsidRDefault="007A163D" w:rsidP="00C77852">
      <w:pPr>
        <w:widowControl w:val="0"/>
        <w:overflowPunct w:val="0"/>
        <w:adjustRightInd w:val="0"/>
        <w:ind w:firstLine="709"/>
        <w:contextualSpacing/>
        <w:jc w:val="both"/>
        <w:rPr>
          <w:b/>
          <w:spacing w:val="0"/>
          <w:kern w:val="28"/>
          <w:sz w:val="24"/>
          <w:szCs w:val="24"/>
          <w:lang w:val="en-US"/>
        </w:rPr>
      </w:pPr>
      <w:proofErr w:type="gramStart"/>
      <w:r w:rsidRPr="006C45A8">
        <w:rPr>
          <w:b/>
          <w:spacing w:val="0"/>
          <w:kern w:val="28"/>
          <w:sz w:val="24"/>
          <w:szCs w:val="24"/>
          <w:lang w:val="en-US"/>
        </w:rPr>
        <w:t xml:space="preserve">2.1  </w:t>
      </w:r>
      <w:r w:rsidR="00BF7155" w:rsidRPr="006C45A8">
        <w:rPr>
          <w:b/>
          <w:spacing w:val="0"/>
          <w:kern w:val="28"/>
          <w:sz w:val="24"/>
          <w:szCs w:val="24"/>
          <w:lang w:val="en-US"/>
        </w:rPr>
        <w:t>Meteorological</w:t>
      </w:r>
      <w:proofErr w:type="gramEnd"/>
      <w:r w:rsidR="00BF7155" w:rsidRPr="006C45A8">
        <w:rPr>
          <w:b/>
          <w:spacing w:val="0"/>
          <w:kern w:val="28"/>
          <w:sz w:val="24"/>
          <w:szCs w:val="24"/>
          <w:lang w:val="en-US"/>
        </w:rPr>
        <w:t xml:space="preserve"> conditions on the crops of seedbearing plants during the growing season</w:t>
      </w:r>
    </w:p>
    <w:p w:rsidR="00BF7155" w:rsidRPr="00BF7155" w:rsidRDefault="00BF7155" w:rsidP="00924B8B">
      <w:pPr>
        <w:spacing w:line="360" w:lineRule="auto"/>
        <w:ind w:firstLine="709"/>
        <w:jc w:val="both"/>
        <w:rPr>
          <w:spacing w:val="0"/>
          <w:kern w:val="28"/>
          <w:sz w:val="24"/>
          <w:szCs w:val="24"/>
          <w:lang w:val="en-US"/>
        </w:rPr>
      </w:pPr>
      <w:r w:rsidRPr="00BF7155">
        <w:rPr>
          <w:spacing w:val="0"/>
          <w:kern w:val="28"/>
          <w:sz w:val="24"/>
          <w:szCs w:val="24"/>
          <w:lang w:val="en-US"/>
        </w:rPr>
        <w:t>The development of plants largely depends on the temperature regime, which has a diverse character on the growth and development of plants, the level of which determines the speed of biological processes and the intensity of plant development. The total demand of plants for heat (biologically active temperature above +10.0) is the sum of the average daily temperatures for the growing season from the beginning of active growth and development of plants to full ripeness of seeds. Sugar beet was sown after winter wheat, which is a good precursor for it.</w:t>
      </w:r>
    </w:p>
    <w:p w:rsidR="00BF7155" w:rsidRPr="00BF7155" w:rsidRDefault="00BF7155" w:rsidP="00924B8B">
      <w:pPr>
        <w:spacing w:line="360" w:lineRule="auto"/>
        <w:ind w:firstLine="709"/>
        <w:jc w:val="both"/>
        <w:rPr>
          <w:rFonts w:eastAsiaTheme="minorHAnsi"/>
          <w:spacing w:val="0"/>
          <w:sz w:val="24"/>
          <w:szCs w:val="24"/>
          <w:lang w:val="en-US" w:eastAsia="en-US"/>
        </w:rPr>
      </w:pPr>
      <w:r w:rsidRPr="00BF7155">
        <w:rPr>
          <w:rFonts w:eastAsiaTheme="minorHAnsi"/>
          <w:spacing w:val="0"/>
          <w:sz w:val="24"/>
          <w:szCs w:val="24"/>
          <w:lang w:val="en-US" w:eastAsia="en-US"/>
        </w:rPr>
        <w:t xml:space="preserve">Sugar beet is a heat-loving crop of irrigated agriculture. Therefore, in the conditions of the south-east, the optimal time for sowing this crop according to long-term data is the third decade of April. The studied zone is characterized by very low relative humidity, especially in the summer period of the year. Therefore, stable harvests are possible here only with irrigation. The climatic conditions during the research period differed from previous years. In the reporting year, due to a cool, prolonged spring, due to a large amount of precipitation, 55.8 cm and 74.6 mm, respectively, that is, relatively low temperature values were due to a significant amount of precipitation (130.4 mm). In the third decade, with the onset of physical ripeness of the soil, </w:t>
      </w:r>
      <w:r w:rsidRPr="00BF7155">
        <w:rPr>
          <w:rFonts w:eastAsiaTheme="minorHAnsi"/>
          <w:spacing w:val="0"/>
          <w:sz w:val="24"/>
          <w:szCs w:val="24"/>
          <w:lang w:val="en-US" w:eastAsia="en-US"/>
        </w:rPr>
        <w:lastRenderedPageBreak/>
        <w:t>sugar beet was sown on April 14-15 at an average daily air temperature of 21.8, a maximum of 26.2 and a minimum of 17.9℃ (Table 2).</w:t>
      </w:r>
    </w:p>
    <w:p w:rsidR="007A163D" w:rsidRPr="00652A9F" w:rsidRDefault="00BF7155" w:rsidP="00BB55D0">
      <w:pPr>
        <w:pStyle w:val="a0"/>
      </w:pPr>
      <w:r w:rsidRPr="00652A9F">
        <w:t>On sugar beet crops in April, the sum of the average daily temperatures for the period from the 14th to the 30th was, exceeding the values of the average long-term (206.0</w:t>
      </w:r>
      <w:r w:rsidRPr="00652A9F">
        <w:rPr>
          <w:rFonts w:ascii="Cambria Math" w:hAnsi="Cambria Math" w:cs="Cambria Math"/>
        </w:rPr>
        <w:t>℃</w:t>
      </w:r>
      <w:r w:rsidRPr="00652A9F">
        <w:t>) by +36.5</w:t>
      </w:r>
      <w:r w:rsidRPr="00652A9F">
        <w:rPr>
          <w:rFonts w:ascii="Cambria Math" w:hAnsi="Cambria Math" w:cs="Cambria Math"/>
        </w:rPr>
        <w:t>℃</w:t>
      </w:r>
      <w:r w:rsidRPr="00652A9F">
        <w:t xml:space="preserve">, i.e. the balance of heat supply was positive. The height of precipitation </w:t>
      </w:r>
      <w:r w:rsidR="00652A9F" w:rsidRPr="00652A9F">
        <w:t xml:space="preserve">during this period was 24.2 mm, </w:t>
      </w:r>
      <w:r w:rsidRPr="00652A9F">
        <w:t>which was 5.3 mm higher than the average annual norm (11.0 mm).</w:t>
      </w:r>
    </w:p>
    <w:p w:rsidR="007A163D" w:rsidRPr="00BF7155" w:rsidRDefault="007A163D" w:rsidP="00BB55D0">
      <w:pPr>
        <w:pStyle w:val="a0"/>
      </w:pPr>
    </w:p>
    <w:p w:rsidR="007A163D" w:rsidRPr="00BF7155" w:rsidRDefault="00BF7155" w:rsidP="00C77852">
      <w:pPr>
        <w:jc w:val="both"/>
        <w:rPr>
          <w:rFonts w:eastAsiaTheme="minorHAnsi"/>
          <w:spacing w:val="0"/>
          <w:sz w:val="24"/>
          <w:szCs w:val="24"/>
          <w:lang w:val="en-US" w:eastAsia="en-US"/>
        </w:rPr>
      </w:pPr>
      <w:r w:rsidRPr="00BF7155">
        <w:rPr>
          <w:rFonts w:eastAsiaTheme="minorHAnsi"/>
          <w:spacing w:val="0"/>
          <w:sz w:val="24"/>
          <w:szCs w:val="24"/>
          <w:lang w:val="en-US" w:eastAsia="en-US"/>
        </w:rPr>
        <w:t>Table 2-Agrometeorological conditions on sugar beet crops in the spring</w:t>
      </w:r>
    </w:p>
    <w:tbl>
      <w:tblPr>
        <w:tblStyle w:val="81"/>
        <w:tblW w:w="9491" w:type="dxa"/>
        <w:tblInd w:w="108" w:type="dxa"/>
        <w:tblLayout w:type="fixed"/>
        <w:tblLook w:val="04A0" w:firstRow="1" w:lastRow="0" w:firstColumn="1" w:lastColumn="0" w:noHBand="0" w:noVBand="1"/>
      </w:tblPr>
      <w:tblGrid>
        <w:gridCol w:w="2302"/>
        <w:gridCol w:w="1294"/>
        <w:gridCol w:w="1150"/>
        <w:gridCol w:w="1294"/>
        <w:gridCol w:w="1151"/>
        <w:gridCol w:w="1294"/>
        <w:gridCol w:w="1006"/>
      </w:tblGrid>
      <w:tr w:rsidR="007A163D" w:rsidRPr="00E14456" w:rsidTr="00DE411F">
        <w:trPr>
          <w:trHeight w:val="272"/>
        </w:trPr>
        <w:tc>
          <w:tcPr>
            <w:tcW w:w="2302" w:type="dxa"/>
            <w:vMerge w:val="restart"/>
          </w:tcPr>
          <w:p w:rsidR="007A163D" w:rsidRPr="00BF7155" w:rsidRDefault="00BF7155" w:rsidP="00C77852">
            <w:pPr>
              <w:jc w:val="center"/>
              <w:rPr>
                <w:spacing w:val="0"/>
                <w:sz w:val="24"/>
                <w:szCs w:val="24"/>
                <w:lang w:val="en-US"/>
              </w:rPr>
            </w:pPr>
            <w:r>
              <w:rPr>
                <w:spacing w:val="0"/>
                <w:sz w:val="24"/>
                <w:szCs w:val="24"/>
                <w:lang w:val="en-US"/>
              </w:rPr>
              <w:t>Year</w:t>
            </w:r>
          </w:p>
        </w:tc>
        <w:tc>
          <w:tcPr>
            <w:tcW w:w="4889" w:type="dxa"/>
            <w:gridSpan w:val="4"/>
          </w:tcPr>
          <w:p w:rsidR="007A163D" w:rsidRPr="00BF7155" w:rsidRDefault="00BF7155" w:rsidP="00C77852">
            <w:pPr>
              <w:jc w:val="center"/>
              <w:rPr>
                <w:spacing w:val="0"/>
                <w:sz w:val="24"/>
                <w:szCs w:val="24"/>
                <w:lang w:val="en-US"/>
              </w:rPr>
            </w:pPr>
            <w:r>
              <w:rPr>
                <w:spacing w:val="0"/>
                <w:sz w:val="24"/>
                <w:szCs w:val="24"/>
                <w:lang w:val="en-US"/>
              </w:rPr>
              <w:t>Month</w:t>
            </w:r>
          </w:p>
        </w:tc>
        <w:tc>
          <w:tcPr>
            <w:tcW w:w="2300" w:type="dxa"/>
            <w:gridSpan w:val="2"/>
            <w:vMerge w:val="restart"/>
          </w:tcPr>
          <w:p w:rsidR="007A163D" w:rsidRPr="00C77852" w:rsidRDefault="00BF7155" w:rsidP="00C77852">
            <w:pPr>
              <w:jc w:val="center"/>
              <w:rPr>
                <w:spacing w:val="0"/>
                <w:sz w:val="24"/>
                <w:szCs w:val="24"/>
                <w:lang w:val="kk-KZ"/>
              </w:rPr>
            </w:pPr>
            <w:r w:rsidRPr="00BF7155">
              <w:rPr>
                <w:spacing w:val="0"/>
                <w:sz w:val="24"/>
                <w:szCs w:val="24"/>
                <w:lang w:val="kk-KZ"/>
              </w:rPr>
              <w:t>Amount for the overwintering period</w:t>
            </w:r>
          </w:p>
        </w:tc>
      </w:tr>
      <w:tr w:rsidR="007A163D" w:rsidRPr="00C77852" w:rsidTr="00DE411F">
        <w:trPr>
          <w:trHeight w:val="145"/>
        </w:trPr>
        <w:tc>
          <w:tcPr>
            <w:tcW w:w="2302" w:type="dxa"/>
            <w:vMerge/>
          </w:tcPr>
          <w:p w:rsidR="007A163D" w:rsidRPr="00BF7155" w:rsidRDefault="007A163D" w:rsidP="00C77852">
            <w:pPr>
              <w:jc w:val="center"/>
              <w:rPr>
                <w:spacing w:val="0"/>
                <w:sz w:val="24"/>
                <w:szCs w:val="24"/>
                <w:lang w:val="en-US"/>
              </w:rPr>
            </w:pPr>
          </w:p>
        </w:tc>
        <w:tc>
          <w:tcPr>
            <w:tcW w:w="2444" w:type="dxa"/>
            <w:gridSpan w:val="2"/>
          </w:tcPr>
          <w:p w:rsidR="007A163D" w:rsidRPr="00C77852" w:rsidRDefault="00BF7155" w:rsidP="00C77852">
            <w:pPr>
              <w:jc w:val="center"/>
              <w:rPr>
                <w:spacing w:val="0"/>
                <w:sz w:val="24"/>
                <w:szCs w:val="24"/>
                <w:lang w:val="kk-KZ"/>
              </w:rPr>
            </w:pPr>
            <w:r>
              <w:rPr>
                <w:spacing w:val="0"/>
                <w:sz w:val="24"/>
                <w:szCs w:val="24"/>
                <w:lang w:val="en-US"/>
              </w:rPr>
              <w:t>April</w:t>
            </w:r>
            <w:r w:rsidR="007A163D" w:rsidRPr="00C77852">
              <w:rPr>
                <w:spacing w:val="0"/>
                <w:sz w:val="24"/>
                <w:szCs w:val="24"/>
                <w:lang w:val="kk-KZ"/>
              </w:rPr>
              <w:t xml:space="preserve"> (11-30)</w:t>
            </w:r>
          </w:p>
        </w:tc>
        <w:tc>
          <w:tcPr>
            <w:tcW w:w="2445" w:type="dxa"/>
            <w:gridSpan w:val="2"/>
          </w:tcPr>
          <w:p w:rsidR="007A163D" w:rsidRPr="00BF7155" w:rsidRDefault="00BF7155" w:rsidP="00C77852">
            <w:pPr>
              <w:jc w:val="center"/>
              <w:rPr>
                <w:spacing w:val="0"/>
                <w:sz w:val="24"/>
                <w:szCs w:val="24"/>
                <w:lang w:val="en-US"/>
              </w:rPr>
            </w:pPr>
            <w:r>
              <w:rPr>
                <w:spacing w:val="0"/>
                <w:sz w:val="24"/>
                <w:szCs w:val="24"/>
                <w:lang w:val="en-US"/>
              </w:rPr>
              <w:t>May</w:t>
            </w:r>
          </w:p>
        </w:tc>
        <w:tc>
          <w:tcPr>
            <w:tcW w:w="2300" w:type="dxa"/>
            <w:gridSpan w:val="2"/>
            <w:vMerge/>
          </w:tcPr>
          <w:p w:rsidR="007A163D" w:rsidRPr="00C77852" w:rsidRDefault="007A163D" w:rsidP="00C77852">
            <w:pPr>
              <w:jc w:val="center"/>
              <w:rPr>
                <w:spacing w:val="0"/>
                <w:sz w:val="24"/>
                <w:szCs w:val="24"/>
              </w:rPr>
            </w:pPr>
          </w:p>
        </w:tc>
      </w:tr>
      <w:tr w:rsidR="007A163D" w:rsidRPr="00C77852" w:rsidTr="00DE411F">
        <w:trPr>
          <w:trHeight w:val="815"/>
        </w:trPr>
        <w:tc>
          <w:tcPr>
            <w:tcW w:w="2302" w:type="dxa"/>
            <w:vMerge/>
          </w:tcPr>
          <w:p w:rsidR="007A163D" w:rsidRPr="00C77852" w:rsidRDefault="007A163D" w:rsidP="00C77852">
            <w:pPr>
              <w:jc w:val="center"/>
              <w:rPr>
                <w:spacing w:val="0"/>
                <w:sz w:val="24"/>
                <w:szCs w:val="24"/>
              </w:rPr>
            </w:pPr>
          </w:p>
        </w:tc>
        <w:tc>
          <w:tcPr>
            <w:tcW w:w="1294" w:type="dxa"/>
          </w:tcPr>
          <w:p w:rsidR="007A163D" w:rsidRPr="00C77852" w:rsidRDefault="00BF7155" w:rsidP="00C77852">
            <w:pPr>
              <w:jc w:val="center"/>
              <w:rPr>
                <w:spacing w:val="0"/>
                <w:sz w:val="24"/>
                <w:szCs w:val="24"/>
              </w:rPr>
            </w:pPr>
            <w:r w:rsidRPr="00BF7155">
              <w:rPr>
                <w:spacing w:val="0"/>
                <w:sz w:val="24"/>
                <w:szCs w:val="24"/>
              </w:rPr>
              <w:t>Average daily amount</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1150" w:type="dxa"/>
          </w:tcPr>
          <w:p w:rsidR="00BF7155" w:rsidRPr="00BF7155" w:rsidRDefault="00BF7155" w:rsidP="00C77852">
            <w:pPr>
              <w:jc w:val="center"/>
              <w:rPr>
                <w:spacing w:val="0"/>
                <w:sz w:val="24"/>
                <w:szCs w:val="24"/>
                <w:lang w:val="en-US"/>
              </w:rPr>
            </w:pPr>
            <w:r w:rsidRPr="00BF7155">
              <w:rPr>
                <w:spacing w:val="0"/>
                <w:sz w:val="24"/>
                <w:szCs w:val="24"/>
              </w:rPr>
              <w:t>Precipitation</w:t>
            </w:r>
            <w:r>
              <w:rPr>
                <w:spacing w:val="0"/>
                <w:sz w:val="24"/>
                <w:szCs w:val="24"/>
              </w:rPr>
              <w:t>,</w:t>
            </w:r>
          </w:p>
          <w:p w:rsidR="007A163D" w:rsidRPr="00BF7155" w:rsidRDefault="00BF7155" w:rsidP="00C77852">
            <w:pPr>
              <w:jc w:val="center"/>
              <w:rPr>
                <w:spacing w:val="0"/>
                <w:sz w:val="24"/>
                <w:szCs w:val="24"/>
                <w:lang w:val="en-US"/>
              </w:rPr>
            </w:pPr>
            <w:r>
              <w:rPr>
                <w:spacing w:val="0"/>
                <w:sz w:val="24"/>
                <w:szCs w:val="24"/>
                <w:lang w:val="en-US"/>
              </w:rPr>
              <w:t>mm</w:t>
            </w:r>
          </w:p>
        </w:tc>
        <w:tc>
          <w:tcPr>
            <w:tcW w:w="1294" w:type="dxa"/>
          </w:tcPr>
          <w:p w:rsidR="007A163D" w:rsidRPr="00C77852" w:rsidRDefault="00BF7155" w:rsidP="00C77852">
            <w:pPr>
              <w:jc w:val="center"/>
              <w:rPr>
                <w:spacing w:val="0"/>
                <w:sz w:val="24"/>
                <w:szCs w:val="24"/>
              </w:rPr>
            </w:pPr>
            <w:r>
              <w:rPr>
                <w:spacing w:val="0"/>
                <w:sz w:val="24"/>
                <w:szCs w:val="24"/>
              </w:rPr>
              <w:t>Average daily</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1151" w:type="dxa"/>
          </w:tcPr>
          <w:p w:rsidR="00BF7155" w:rsidRPr="00BF7155" w:rsidRDefault="00BF7155" w:rsidP="00BF7155">
            <w:pPr>
              <w:jc w:val="center"/>
              <w:rPr>
                <w:spacing w:val="0"/>
                <w:sz w:val="24"/>
                <w:szCs w:val="24"/>
                <w:lang w:val="en-US"/>
              </w:rPr>
            </w:pPr>
            <w:r w:rsidRPr="00BF7155">
              <w:rPr>
                <w:spacing w:val="0"/>
                <w:sz w:val="24"/>
                <w:szCs w:val="24"/>
              </w:rPr>
              <w:t>Precipitation</w:t>
            </w:r>
            <w:r>
              <w:rPr>
                <w:spacing w:val="0"/>
                <w:sz w:val="24"/>
                <w:szCs w:val="24"/>
              </w:rPr>
              <w:t>,</w:t>
            </w:r>
          </w:p>
          <w:p w:rsidR="007A163D" w:rsidRPr="00C77852" w:rsidRDefault="00BF7155" w:rsidP="00BF7155">
            <w:pPr>
              <w:jc w:val="center"/>
              <w:rPr>
                <w:spacing w:val="0"/>
                <w:sz w:val="24"/>
                <w:szCs w:val="24"/>
              </w:rPr>
            </w:pPr>
            <w:r>
              <w:rPr>
                <w:spacing w:val="0"/>
                <w:sz w:val="24"/>
                <w:szCs w:val="24"/>
                <w:lang w:val="en-US"/>
              </w:rPr>
              <w:t>mm</w:t>
            </w:r>
          </w:p>
        </w:tc>
        <w:tc>
          <w:tcPr>
            <w:tcW w:w="1294" w:type="dxa"/>
          </w:tcPr>
          <w:p w:rsidR="007A163D" w:rsidRPr="00C77852" w:rsidRDefault="00BF7155" w:rsidP="00C77852">
            <w:pPr>
              <w:jc w:val="center"/>
              <w:rPr>
                <w:spacing w:val="0"/>
                <w:sz w:val="24"/>
                <w:szCs w:val="24"/>
              </w:rPr>
            </w:pPr>
            <w:r>
              <w:rPr>
                <w:spacing w:val="0"/>
                <w:sz w:val="24"/>
                <w:szCs w:val="24"/>
              </w:rPr>
              <w:t>Average daily</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1006" w:type="dxa"/>
          </w:tcPr>
          <w:p w:rsidR="00BF7155" w:rsidRPr="00BF7155" w:rsidRDefault="00BF7155" w:rsidP="00BF7155">
            <w:pPr>
              <w:jc w:val="center"/>
              <w:rPr>
                <w:spacing w:val="0"/>
                <w:sz w:val="24"/>
                <w:szCs w:val="24"/>
                <w:lang w:val="en-US"/>
              </w:rPr>
            </w:pPr>
            <w:r w:rsidRPr="00BF7155">
              <w:rPr>
                <w:spacing w:val="0"/>
                <w:sz w:val="24"/>
                <w:szCs w:val="24"/>
              </w:rPr>
              <w:t>Precipitation</w:t>
            </w:r>
            <w:r>
              <w:rPr>
                <w:spacing w:val="0"/>
                <w:sz w:val="24"/>
                <w:szCs w:val="24"/>
              </w:rPr>
              <w:t>,</w:t>
            </w:r>
          </w:p>
          <w:p w:rsidR="00BF7155" w:rsidRPr="00C77852" w:rsidRDefault="00BF7155" w:rsidP="00BF7155">
            <w:pPr>
              <w:jc w:val="center"/>
              <w:rPr>
                <w:spacing w:val="0"/>
                <w:sz w:val="24"/>
                <w:szCs w:val="24"/>
              </w:rPr>
            </w:pPr>
            <w:r>
              <w:rPr>
                <w:spacing w:val="0"/>
                <w:sz w:val="24"/>
                <w:szCs w:val="24"/>
                <w:lang w:val="en-US"/>
              </w:rPr>
              <w:t>mm</w:t>
            </w:r>
          </w:p>
          <w:p w:rsidR="007A163D" w:rsidRPr="00C77852" w:rsidRDefault="007A163D" w:rsidP="00C77852">
            <w:pPr>
              <w:jc w:val="center"/>
              <w:rPr>
                <w:spacing w:val="0"/>
                <w:sz w:val="24"/>
                <w:szCs w:val="24"/>
              </w:rPr>
            </w:pPr>
          </w:p>
        </w:tc>
      </w:tr>
      <w:tr w:rsidR="007A163D" w:rsidRPr="00C77852" w:rsidTr="00DE411F">
        <w:trPr>
          <w:trHeight w:val="272"/>
        </w:trPr>
        <w:tc>
          <w:tcPr>
            <w:tcW w:w="2302" w:type="dxa"/>
          </w:tcPr>
          <w:p w:rsidR="007A163D" w:rsidRPr="00C77852" w:rsidRDefault="007A163D" w:rsidP="00C77852">
            <w:pPr>
              <w:jc w:val="both"/>
              <w:rPr>
                <w:spacing w:val="0"/>
                <w:sz w:val="24"/>
                <w:szCs w:val="24"/>
                <w:lang w:val="kk-KZ"/>
              </w:rPr>
            </w:pPr>
            <w:r w:rsidRPr="00C77852">
              <w:rPr>
                <w:spacing w:val="0"/>
                <w:sz w:val="24"/>
                <w:szCs w:val="24"/>
                <w:lang w:val="kk-KZ"/>
              </w:rPr>
              <w:t>2021</w:t>
            </w:r>
          </w:p>
        </w:tc>
        <w:tc>
          <w:tcPr>
            <w:tcW w:w="1294" w:type="dxa"/>
          </w:tcPr>
          <w:p w:rsidR="007A163D" w:rsidRPr="00C77852" w:rsidRDefault="007A163D" w:rsidP="00C77852">
            <w:pPr>
              <w:rPr>
                <w:spacing w:val="0"/>
                <w:sz w:val="24"/>
                <w:szCs w:val="24"/>
              </w:rPr>
            </w:pPr>
            <w:r w:rsidRPr="00C77852">
              <w:rPr>
                <w:spacing w:val="0"/>
                <w:sz w:val="24"/>
                <w:szCs w:val="24"/>
              </w:rPr>
              <w:t>290,3</w:t>
            </w:r>
          </w:p>
        </w:tc>
        <w:tc>
          <w:tcPr>
            <w:tcW w:w="1150" w:type="dxa"/>
          </w:tcPr>
          <w:p w:rsidR="007A163D" w:rsidRPr="00C77852" w:rsidRDefault="007A163D" w:rsidP="00C77852">
            <w:pPr>
              <w:rPr>
                <w:spacing w:val="0"/>
                <w:sz w:val="24"/>
                <w:szCs w:val="24"/>
              </w:rPr>
            </w:pPr>
            <w:r w:rsidRPr="00C77852">
              <w:rPr>
                <w:spacing w:val="0"/>
                <w:sz w:val="24"/>
                <w:szCs w:val="24"/>
              </w:rPr>
              <w:t>28,0</w:t>
            </w:r>
          </w:p>
        </w:tc>
        <w:tc>
          <w:tcPr>
            <w:tcW w:w="1294" w:type="dxa"/>
          </w:tcPr>
          <w:p w:rsidR="007A163D" w:rsidRPr="00C77852" w:rsidRDefault="007A163D" w:rsidP="00C77852">
            <w:pPr>
              <w:rPr>
                <w:spacing w:val="0"/>
                <w:sz w:val="24"/>
                <w:szCs w:val="24"/>
              </w:rPr>
            </w:pPr>
            <w:r w:rsidRPr="00C77852">
              <w:rPr>
                <w:spacing w:val="0"/>
                <w:sz w:val="24"/>
                <w:szCs w:val="24"/>
              </w:rPr>
              <w:t>604,1</w:t>
            </w:r>
          </w:p>
        </w:tc>
        <w:tc>
          <w:tcPr>
            <w:tcW w:w="1151" w:type="dxa"/>
          </w:tcPr>
          <w:p w:rsidR="007A163D" w:rsidRPr="00C77852" w:rsidRDefault="007A163D" w:rsidP="00C77852">
            <w:pPr>
              <w:rPr>
                <w:spacing w:val="0"/>
                <w:sz w:val="24"/>
                <w:szCs w:val="24"/>
              </w:rPr>
            </w:pPr>
            <w:r w:rsidRPr="00C77852">
              <w:rPr>
                <w:spacing w:val="0"/>
                <w:sz w:val="24"/>
                <w:szCs w:val="24"/>
              </w:rPr>
              <w:t>81,6</w:t>
            </w:r>
          </w:p>
        </w:tc>
        <w:tc>
          <w:tcPr>
            <w:tcW w:w="1294" w:type="dxa"/>
          </w:tcPr>
          <w:p w:rsidR="007A163D" w:rsidRPr="00C77852" w:rsidRDefault="007A163D" w:rsidP="00C77852">
            <w:pPr>
              <w:rPr>
                <w:spacing w:val="0"/>
                <w:sz w:val="24"/>
                <w:szCs w:val="24"/>
              </w:rPr>
            </w:pPr>
            <w:r w:rsidRPr="00C77852">
              <w:rPr>
                <w:spacing w:val="0"/>
                <w:sz w:val="24"/>
                <w:szCs w:val="24"/>
              </w:rPr>
              <w:t>495,0</w:t>
            </w:r>
          </w:p>
          <w:p w:rsidR="007A163D" w:rsidRPr="00C77852" w:rsidRDefault="007A163D" w:rsidP="00C77852">
            <w:pPr>
              <w:rPr>
                <w:spacing w:val="0"/>
                <w:sz w:val="24"/>
                <w:szCs w:val="24"/>
              </w:rPr>
            </w:pPr>
          </w:p>
        </w:tc>
        <w:tc>
          <w:tcPr>
            <w:tcW w:w="1006" w:type="dxa"/>
          </w:tcPr>
          <w:p w:rsidR="007A163D" w:rsidRPr="00C77852" w:rsidRDefault="007A163D" w:rsidP="00C77852">
            <w:pPr>
              <w:rPr>
                <w:spacing w:val="0"/>
                <w:sz w:val="24"/>
                <w:szCs w:val="24"/>
              </w:rPr>
            </w:pPr>
            <w:r w:rsidRPr="00C77852">
              <w:rPr>
                <w:spacing w:val="0"/>
                <w:sz w:val="24"/>
                <w:szCs w:val="24"/>
              </w:rPr>
              <w:t>81,1</w:t>
            </w:r>
          </w:p>
        </w:tc>
      </w:tr>
      <w:tr w:rsidR="007A163D" w:rsidRPr="00C77852" w:rsidTr="00DE411F">
        <w:trPr>
          <w:trHeight w:val="272"/>
        </w:trPr>
        <w:tc>
          <w:tcPr>
            <w:tcW w:w="2302" w:type="dxa"/>
          </w:tcPr>
          <w:p w:rsidR="007A163D" w:rsidRPr="00C77852" w:rsidRDefault="00BF7155" w:rsidP="00C77852">
            <w:pPr>
              <w:jc w:val="both"/>
              <w:rPr>
                <w:spacing w:val="0"/>
                <w:sz w:val="24"/>
                <w:szCs w:val="24"/>
              </w:rPr>
            </w:pPr>
            <w:r w:rsidRPr="00BF7155">
              <w:rPr>
                <w:spacing w:val="0"/>
                <w:sz w:val="24"/>
                <w:szCs w:val="24"/>
              </w:rPr>
              <w:t>Average long-term</w:t>
            </w:r>
          </w:p>
        </w:tc>
        <w:tc>
          <w:tcPr>
            <w:tcW w:w="1294" w:type="dxa"/>
          </w:tcPr>
          <w:p w:rsidR="007A163D" w:rsidRPr="00C77852" w:rsidRDefault="007A163D" w:rsidP="00C77852">
            <w:pPr>
              <w:rPr>
                <w:spacing w:val="0"/>
                <w:sz w:val="24"/>
                <w:szCs w:val="24"/>
              </w:rPr>
            </w:pPr>
            <w:r w:rsidRPr="00C77852">
              <w:rPr>
                <w:spacing w:val="0"/>
                <w:sz w:val="24"/>
                <w:szCs w:val="24"/>
              </w:rPr>
              <w:t>206,0</w:t>
            </w:r>
          </w:p>
        </w:tc>
        <w:tc>
          <w:tcPr>
            <w:tcW w:w="1150" w:type="dxa"/>
          </w:tcPr>
          <w:p w:rsidR="007A163D" w:rsidRPr="00C77852" w:rsidRDefault="007A163D" w:rsidP="00C77852">
            <w:pPr>
              <w:rPr>
                <w:spacing w:val="0"/>
                <w:sz w:val="24"/>
                <w:szCs w:val="24"/>
              </w:rPr>
            </w:pPr>
            <w:r w:rsidRPr="00C77852">
              <w:rPr>
                <w:spacing w:val="0"/>
                <w:sz w:val="24"/>
                <w:szCs w:val="24"/>
              </w:rPr>
              <w:t>37,6</w:t>
            </w:r>
          </w:p>
        </w:tc>
        <w:tc>
          <w:tcPr>
            <w:tcW w:w="1294" w:type="dxa"/>
          </w:tcPr>
          <w:p w:rsidR="007A163D" w:rsidRPr="00C77852" w:rsidRDefault="007A163D" w:rsidP="00C77852">
            <w:pPr>
              <w:rPr>
                <w:spacing w:val="0"/>
                <w:sz w:val="24"/>
                <w:szCs w:val="24"/>
              </w:rPr>
            </w:pPr>
            <w:r w:rsidRPr="00C77852">
              <w:rPr>
                <w:spacing w:val="0"/>
                <w:sz w:val="24"/>
                <w:szCs w:val="24"/>
              </w:rPr>
              <w:t>508,4</w:t>
            </w:r>
          </w:p>
        </w:tc>
        <w:tc>
          <w:tcPr>
            <w:tcW w:w="1151" w:type="dxa"/>
          </w:tcPr>
          <w:p w:rsidR="007A163D" w:rsidRPr="00C77852" w:rsidRDefault="007A163D" w:rsidP="00C77852">
            <w:pPr>
              <w:rPr>
                <w:spacing w:val="0"/>
                <w:sz w:val="24"/>
                <w:szCs w:val="24"/>
              </w:rPr>
            </w:pPr>
            <w:r w:rsidRPr="00C77852">
              <w:rPr>
                <w:spacing w:val="0"/>
                <w:sz w:val="24"/>
                <w:szCs w:val="24"/>
              </w:rPr>
              <w:t>61,6</w:t>
            </w:r>
          </w:p>
        </w:tc>
        <w:tc>
          <w:tcPr>
            <w:tcW w:w="1294" w:type="dxa"/>
          </w:tcPr>
          <w:p w:rsidR="007A163D" w:rsidRPr="00C77852" w:rsidRDefault="007A163D" w:rsidP="00C77852">
            <w:pPr>
              <w:rPr>
                <w:spacing w:val="0"/>
                <w:sz w:val="24"/>
                <w:szCs w:val="24"/>
              </w:rPr>
            </w:pPr>
            <w:r w:rsidRPr="00C77852">
              <w:rPr>
                <w:spacing w:val="0"/>
                <w:sz w:val="24"/>
                <w:szCs w:val="24"/>
              </w:rPr>
              <w:t>581,6</w:t>
            </w:r>
          </w:p>
        </w:tc>
        <w:tc>
          <w:tcPr>
            <w:tcW w:w="1006" w:type="dxa"/>
          </w:tcPr>
          <w:p w:rsidR="007A163D" w:rsidRPr="00C77852" w:rsidRDefault="007A163D" w:rsidP="00C77852">
            <w:pPr>
              <w:rPr>
                <w:spacing w:val="0"/>
                <w:sz w:val="24"/>
                <w:szCs w:val="24"/>
              </w:rPr>
            </w:pPr>
            <w:r w:rsidRPr="00C77852">
              <w:rPr>
                <w:spacing w:val="0"/>
                <w:sz w:val="24"/>
                <w:szCs w:val="24"/>
              </w:rPr>
              <w:t>72,6</w:t>
            </w:r>
          </w:p>
        </w:tc>
      </w:tr>
      <w:tr w:rsidR="007A163D" w:rsidRPr="00C77852" w:rsidTr="00DE411F">
        <w:trPr>
          <w:trHeight w:val="287"/>
        </w:trPr>
        <w:tc>
          <w:tcPr>
            <w:tcW w:w="2302" w:type="dxa"/>
          </w:tcPr>
          <w:p w:rsidR="007A163D" w:rsidRPr="00C77852" w:rsidRDefault="00595686" w:rsidP="00C77852">
            <w:pPr>
              <w:jc w:val="both"/>
              <w:rPr>
                <w:spacing w:val="0"/>
                <w:sz w:val="24"/>
                <w:szCs w:val="24"/>
              </w:rPr>
            </w:pPr>
            <w:r>
              <w:rPr>
                <w:spacing w:val="0"/>
                <w:sz w:val="24"/>
                <w:szCs w:val="24"/>
                <w:lang w:val="en-US"/>
              </w:rPr>
              <w:t>D</w:t>
            </w:r>
            <w:r w:rsidR="00BF7155" w:rsidRPr="00BF7155">
              <w:rPr>
                <w:spacing w:val="0"/>
                <w:sz w:val="24"/>
                <w:szCs w:val="24"/>
              </w:rPr>
              <w:t>eviation</w:t>
            </w:r>
          </w:p>
        </w:tc>
        <w:tc>
          <w:tcPr>
            <w:tcW w:w="1294" w:type="dxa"/>
          </w:tcPr>
          <w:p w:rsidR="007A163D" w:rsidRPr="00C77852" w:rsidRDefault="007A163D" w:rsidP="00C77852">
            <w:pPr>
              <w:rPr>
                <w:spacing w:val="0"/>
                <w:sz w:val="24"/>
                <w:szCs w:val="24"/>
              </w:rPr>
            </w:pPr>
            <w:r w:rsidRPr="00C77852">
              <w:rPr>
                <w:spacing w:val="0"/>
                <w:sz w:val="24"/>
                <w:szCs w:val="24"/>
              </w:rPr>
              <w:t>+84,3</w:t>
            </w:r>
          </w:p>
        </w:tc>
        <w:tc>
          <w:tcPr>
            <w:tcW w:w="1150" w:type="dxa"/>
          </w:tcPr>
          <w:p w:rsidR="007A163D" w:rsidRPr="00C77852" w:rsidRDefault="007A163D" w:rsidP="00C77852">
            <w:pPr>
              <w:rPr>
                <w:spacing w:val="0"/>
                <w:sz w:val="24"/>
                <w:szCs w:val="24"/>
              </w:rPr>
            </w:pPr>
            <w:r w:rsidRPr="00C77852">
              <w:rPr>
                <w:spacing w:val="0"/>
                <w:sz w:val="24"/>
                <w:szCs w:val="24"/>
              </w:rPr>
              <w:t>-9,0</w:t>
            </w:r>
          </w:p>
        </w:tc>
        <w:tc>
          <w:tcPr>
            <w:tcW w:w="1294" w:type="dxa"/>
          </w:tcPr>
          <w:p w:rsidR="007A163D" w:rsidRPr="00C77852" w:rsidRDefault="007A163D" w:rsidP="00C77852">
            <w:pPr>
              <w:rPr>
                <w:spacing w:val="0"/>
                <w:sz w:val="24"/>
                <w:szCs w:val="24"/>
              </w:rPr>
            </w:pPr>
            <w:r w:rsidRPr="00C77852">
              <w:rPr>
                <w:spacing w:val="0"/>
                <w:sz w:val="24"/>
                <w:szCs w:val="24"/>
              </w:rPr>
              <w:t>+95,0</w:t>
            </w:r>
          </w:p>
        </w:tc>
        <w:tc>
          <w:tcPr>
            <w:tcW w:w="1151" w:type="dxa"/>
          </w:tcPr>
          <w:p w:rsidR="007A163D" w:rsidRPr="00C77852" w:rsidRDefault="007A163D" w:rsidP="00C77852">
            <w:pPr>
              <w:rPr>
                <w:spacing w:val="0"/>
                <w:sz w:val="24"/>
                <w:szCs w:val="24"/>
              </w:rPr>
            </w:pPr>
            <w:r w:rsidRPr="00C77852">
              <w:rPr>
                <w:spacing w:val="0"/>
                <w:sz w:val="24"/>
                <w:szCs w:val="24"/>
              </w:rPr>
              <w:t>+20,0</w:t>
            </w:r>
          </w:p>
        </w:tc>
        <w:tc>
          <w:tcPr>
            <w:tcW w:w="1294" w:type="dxa"/>
          </w:tcPr>
          <w:p w:rsidR="007A163D" w:rsidRPr="00C77852" w:rsidRDefault="007A163D" w:rsidP="00C77852">
            <w:pPr>
              <w:rPr>
                <w:spacing w:val="0"/>
                <w:sz w:val="24"/>
                <w:szCs w:val="24"/>
              </w:rPr>
            </w:pPr>
            <w:r w:rsidRPr="00C77852">
              <w:rPr>
                <w:spacing w:val="0"/>
                <w:sz w:val="24"/>
                <w:szCs w:val="24"/>
              </w:rPr>
              <w:t>-86,0</w:t>
            </w:r>
          </w:p>
        </w:tc>
        <w:tc>
          <w:tcPr>
            <w:tcW w:w="1006" w:type="dxa"/>
          </w:tcPr>
          <w:p w:rsidR="007A163D" w:rsidRPr="00C77852" w:rsidRDefault="007A163D" w:rsidP="00C77852">
            <w:pPr>
              <w:rPr>
                <w:spacing w:val="0"/>
                <w:sz w:val="24"/>
                <w:szCs w:val="24"/>
              </w:rPr>
            </w:pPr>
            <w:r w:rsidRPr="00C77852">
              <w:rPr>
                <w:spacing w:val="0"/>
                <w:sz w:val="24"/>
                <w:szCs w:val="24"/>
              </w:rPr>
              <w:t>+8,0</w:t>
            </w:r>
          </w:p>
        </w:tc>
      </w:tr>
    </w:tbl>
    <w:p w:rsidR="007A163D" w:rsidRPr="00C77852" w:rsidRDefault="007A163D" w:rsidP="00C77852">
      <w:pPr>
        <w:ind w:firstLine="709"/>
        <w:jc w:val="both"/>
        <w:rPr>
          <w:rFonts w:eastAsiaTheme="minorHAnsi"/>
          <w:spacing w:val="0"/>
          <w:sz w:val="24"/>
          <w:szCs w:val="24"/>
          <w:lang w:eastAsia="en-US"/>
        </w:rPr>
      </w:pPr>
    </w:p>
    <w:p w:rsidR="007A163D" w:rsidRDefault="00AD56D9" w:rsidP="00924B8B">
      <w:pPr>
        <w:widowControl w:val="0"/>
        <w:overflowPunct w:val="0"/>
        <w:adjustRightInd w:val="0"/>
        <w:spacing w:line="360" w:lineRule="auto"/>
        <w:ind w:firstLine="709"/>
        <w:contextualSpacing/>
        <w:jc w:val="both"/>
        <w:rPr>
          <w:rFonts w:eastAsiaTheme="minorHAnsi"/>
          <w:spacing w:val="0"/>
          <w:sz w:val="24"/>
          <w:szCs w:val="24"/>
          <w:lang w:val="en-US" w:eastAsia="en-US"/>
        </w:rPr>
      </w:pPr>
      <w:r w:rsidRPr="00AD56D9">
        <w:rPr>
          <w:rFonts w:eastAsiaTheme="minorHAnsi"/>
          <w:spacing w:val="0"/>
          <w:sz w:val="24"/>
          <w:szCs w:val="24"/>
          <w:lang w:val="en-US" w:eastAsia="en-US"/>
        </w:rPr>
        <w:t>In May, the crops showed</w:t>
      </w:r>
      <w:r w:rsidR="00DD1132">
        <w:rPr>
          <w:rFonts w:eastAsiaTheme="minorHAnsi"/>
          <w:spacing w:val="0"/>
          <w:sz w:val="24"/>
          <w:szCs w:val="24"/>
          <w:lang w:val="en-US" w:eastAsia="en-US"/>
        </w:rPr>
        <w:t xml:space="preserve"> a high thermal regime (+ 604.1</w:t>
      </w:r>
      <w:r w:rsidRPr="00AD56D9">
        <w:rPr>
          <w:rFonts w:eastAsiaTheme="minorHAnsi"/>
          <w:spacing w:val="0"/>
          <w:sz w:val="24"/>
          <w:szCs w:val="24"/>
          <w:lang w:val="en-US" w:eastAsia="en-US"/>
        </w:rPr>
        <w:t>℃), which significantly exceeded th</w:t>
      </w:r>
      <w:r w:rsidR="00DD1132">
        <w:rPr>
          <w:rFonts w:eastAsiaTheme="minorHAnsi"/>
          <w:spacing w:val="0"/>
          <w:sz w:val="24"/>
          <w:szCs w:val="24"/>
          <w:lang w:val="en-US" w:eastAsia="en-US"/>
        </w:rPr>
        <w:t>e average long-term norm (508.4</w:t>
      </w:r>
      <w:r w:rsidRPr="00AD56D9">
        <w:rPr>
          <w:rFonts w:eastAsiaTheme="minorHAnsi"/>
          <w:spacing w:val="0"/>
          <w:sz w:val="24"/>
          <w:szCs w:val="24"/>
          <w:lang w:val="en-US" w:eastAsia="en-US"/>
        </w:rPr>
        <w:t>℃) by + 95.0 ℃. It should be noted that the sum of average daily temperatures in the II decade was 166.3 ℃,</w:t>
      </w:r>
      <w:r w:rsidR="00DD1132">
        <w:rPr>
          <w:rFonts w:eastAsiaTheme="minorHAnsi"/>
          <w:spacing w:val="0"/>
          <w:sz w:val="24"/>
          <w:szCs w:val="24"/>
          <w:lang w:val="en-US" w:eastAsia="en-US"/>
        </w:rPr>
        <w:t xml:space="preserve"> in the III decade it was 249.9</w:t>
      </w:r>
      <w:r w:rsidRPr="00AD56D9">
        <w:rPr>
          <w:rFonts w:eastAsiaTheme="minorHAnsi"/>
          <w:spacing w:val="0"/>
          <w:sz w:val="24"/>
          <w:szCs w:val="24"/>
          <w:lang w:val="en-US" w:eastAsia="en-US"/>
        </w:rPr>
        <w:t xml:space="preserve">℃, i.e. their sum was 416.2 ℃, since the height of precipitation was 28.0 mm and 81.6 mm, respectively. In the </w:t>
      </w:r>
      <w:r w:rsidR="003B13ED">
        <w:rPr>
          <w:rFonts w:eastAsiaTheme="minorHAnsi"/>
          <w:spacing w:val="0"/>
          <w:sz w:val="24"/>
          <w:szCs w:val="24"/>
          <w:lang w:val="en-US" w:eastAsia="en-US"/>
        </w:rPr>
        <w:t>III</w:t>
      </w:r>
      <w:r w:rsidRPr="00AD56D9">
        <w:rPr>
          <w:rFonts w:eastAsiaTheme="minorHAnsi"/>
          <w:spacing w:val="0"/>
          <w:sz w:val="24"/>
          <w:szCs w:val="24"/>
          <w:lang w:val="en-US" w:eastAsia="en-US"/>
        </w:rPr>
        <w:t xml:space="preserve"> decade, the sum of the avera</w:t>
      </w:r>
      <w:r w:rsidR="00DD1132">
        <w:rPr>
          <w:rFonts w:eastAsiaTheme="minorHAnsi"/>
          <w:spacing w:val="0"/>
          <w:sz w:val="24"/>
          <w:szCs w:val="24"/>
          <w:lang w:val="en-US" w:eastAsia="en-US"/>
        </w:rPr>
        <w:t>ge daily temperatures was 243.1</w:t>
      </w:r>
      <w:r w:rsidRPr="00AD56D9">
        <w:rPr>
          <w:rFonts w:eastAsiaTheme="minorHAnsi"/>
          <w:spacing w:val="0"/>
          <w:sz w:val="24"/>
          <w:szCs w:val="24"/>
          <w:lang w:val="en-US" w:eastAsia="en-US"/>
        </w:rPr>
        <w:t>℃, which was due to the absence of atmospheric precipitation in this period. Thus, for the spring months on the crops of sugar beet, the sum of the averag</w:t>
      </w:r>
      <w:r w:rsidR="00DD1132">
        <w:rPr>
          <w:rFonts w:eastAsiaTheme="minorHAnsi"/>
          <w:spacing w:val="0"/>
          <w:sz w:val="24"/>
          <w:szCs w:val="24"/>
          <w:lang w:val="en-US" w:eastAsia="en-US"/>
        </w:rPr>
        <w:t>e daily temperatures was 1153.5℃, which is 332.5</w:t>
      </w:r>
      <w:r w:rsidRPr="00AD56D9">
        <w:rPr>
          <w:rFonts w:eastAsiaTheme="minorHAnsi"/>
          <w:spacing w:val="0"/>
          <w:sz w:val="24"/>
          <w:szCs w:val="24"/>
          <w:lang w:val="en-US" w:eastAsia="en-US"/>
        </w:rPr>
        <w:t>℃ higher than the av</w:t>
      </w:r>
      <w:r w:rsidR="00DD1132">
        <w:rPr>
          <w:rFonts w:eastAsiaTheme="minorHAnsi"/>
          <w:spacing w:val="0"/>
          <w:sz w:val="24"/>
          <w:szCs w:val="24"/>
          <w:lang w:val="en-US" w:eastAsia="en-US"/>
        </w:rPr>
        <w:t>erage annual temperature (821.0</w:t>
      </w:r>
      <w:r w:rsidRPr="00AD56D9">
        <w:rPr>
          <w:rFonts w:eastAsiaTheme="minorHAnsi"/>
          <w:spacing w:val="0"/>
          <w:sz w:val="24"/>
          <w:szCs w:val="24"/>
          <w:lang w:val="en-US" w:eastAsia="en-US"/>
        </w:rPr>
        <w:t>℃). With the onset of the summer type of distribution of sunlight and radiation flux, the plants of irrigated agriculture grew and developed intensively. At the same time, it should be noted that the summer months during these periods were characterized by insignificant precipitatio</w:t>
      </w:r>
      <w:r w:rsidR="003B13ED">
        <w:rPr>
          <w:rFonts w:eastAsiaTheme="minorHAnsi"/>
          <w:spacing w:val="0"/>
          <w:sz w:val="24"/>
          <w:szCs w:val="24"/>
          <w:lang w:val="en-US" w:eastAsia="en-US"/>
        </w:rPr>
        <w:t>n (t</w:t>
      </w:r>
      <w:r w:rsidRPr="00AD56D9">
        <w:rPr>
          <w:rFonts w:eastAsiaTheme="minorHAnsi"/>
          <w:spacing w:val="0"/>
          <w:sz w:val="24"/>
          <w:szCs w:val="24"/>
          <w:lang w:val="en-US" w:eastAsia="en-US"/>
        </w:rPr>
        <w:t>able 3).</w:t>
      </w:r>
    </w:p>
    <w:p w:rsidR="00AD56D9" w:rsidRPr="00AD56D9" w:rsidRDefault="00AD56D9" w:rsidP="00BB55D0">
      <w:pPr>
        <w:pStyle w:val="a0"/>
      </w:pPr>
    </w:p>
    <w:p w:rsidR="007A163D" w:rsidRPr="00AD56D9" w:rsidRDefault="00AD56D9" w:rsidP="00C77852">
      <w:pPr>
        <w:jc w:val="both"/>
        <w:rPr>
          <w:rFonts w:eastAsiaTheme="minorHAnsi"/>
          <w:spacing w:val="0"/>
          <w:sz w:val="24"/>
          <w:szCs w:val="24"/>
          <w:lang w:val="en-US" w:eastAsia="en-US"/>
        </w:rPr>
      </w:pPr>
      <w:r w:rsidRPr="00AD56D9">
        <w:rPr>
          <w:rFonts w:eastAsiaTheme="minorHAnsi"/>
          <w:spacing w:val="0"/>
          <w:sz w:val="24"/>
          <w:szCs w:val="24"/>
          <w:lang w:val="en-US" w:eastAsia="en-US"/>
        </w:rPr>
        <w:t>Table 3 - Agrometeorological resources on the sowing of sugar beet in the summer growing season</w:t>
      </w:r>
    </w:p>
    <w:tbl>
      <w:tblPr>
        <w:tblStyle w:val="100"/>
        <w:tblW w:w="0" w:type="auto"/>
        <w:tblLook w:val="04A0" w:firstRow="1" w:lastRow="0" w:firstColumn="1" w:lastColumn="0" w:noHBand="0" w:noVBand="1"/>
      </w:tblPr>
      <w:tblGrid>
        <w:gridCol w:w="1302"/>
        <w:gridCol w:w="1085"/>
        <w:gridCol w:w="1010"/>
        <w:gridCol w:w="1086"/>
        <w:gridCol w:w="1010"/>
        <w:gridCol w:w="1086"/>
        <w:gridCol w:w="1010"/>
        <w:gridCol w:w="1086"/>
        <w:gridCol w:w="895"/>
      </w:tblGrid>
      <w:tr w:rsidR="007A163D" w:rsidRPr="00E14456" w:rsidTr="00595686">
        <w:tc>
          <w:tcPr>
            <w:tcW w:w="1523" w:type="dxa"/>
            <w:vMerge w:val="restart"/>
          </w:tcPr>
          <w:p w:rsidR="007A163D" w:rsidRPr="00595686" w:rsidRDefault="00595686" w:rsidP="00C77852">
            <w:pPr>
              <w:jc w:val="center"/>
              <w:rPr>
                <w:spacing w:val="0"/>
                <w:sz w:val="24"/>
                <w:szCs w:val="24"/>
                <w:lang w:val="en-US"/>
              </w:rPr>
            </w:pPr>
            <w:r>
              <w:rPr>
                <w:spacing w:val="0"/>
                <w:sz w:val="24"/>
                <w:szCs w:val="24"/>
                <w:lang w:val="en-US"/>
              </w:rPr>
              <w:t>Year</w:t>
            </w:r>
          </w:p>
        </w:tc>
        <w:tc>
          <w:tcPr>
            <w:tcW w:w="5745" w:type="dxa"/>
            <w:gridSpan w:val="6"/>
          </w:tcPr>
          <w:p w:rsidR="007A163D" w:rsidRPr="00595686" w:rsidRDefault="00595686" w:rsidP="00C77852">
            <w:pPr>
              <w:jc w:val="center"/>
              <w:rPr>
                <w:spacing w:val="0"/>
                <w:sz w:val="24"/>
                <w:szCs w:val="24"/>
                <w:lang w:val="en-US"/>
              </w:rPr>
            </w:pPr>
            <w:r>
              <w:rPr>
                <w:spacing w:val="0"/>
                <w:sz w:val="24"/>
                <w:szCs w:val="24"/>
                <w:lang w:val="en-US"/>
              </w:rPr>
              <w:t>Month</w:t>
            </w:r>
          </w:p>
        </w:tc>
        <w:tc>
          <w:tcPr>
            <w:tcW w:w="2076" w:type="dxa"/>
            <w:gridSpan w:val="2"/>
            <w:vMerge w:val="restart"/>
          </w:tcPr>
          <w:p w:rsidR="007A163D" w:rsidRPr="00595686" w:rsidRDefault="00595686" w:rsidP="00C77852">
            <w:pPr>
              <w:jc w:val="center"/>
              <w:rPr>
                <w:spacing w:val="0"/>
                <w:sz w:val="24"/>
                <w:szCs w:val="24"/>
                <w:lang w:val="en-US"/>
              </w:rPr>
            </w:pPr>
            <w:r w:rsidRPr="00595686">
              <w:rPr>
                <w:spacing w:val="0"/>
                <w:sz w:val="24"/>
                <w:szCs w:val="24"/>
                <w:lang w:val="en-US"/>
              </w:rPr>
              <w:t>Amount for the wintering period</w:t>
            </w:r>
          </w:p>
        </w:tc>
      </w:tr>
      <w:tr w:rsidR="007A163D" w:rsidRPr="00C77852" w:rsidTr="00595686">
        <w:trPr>
          <w:trHeight w:val="193"/>
        </w:trPr>
        <w:tc>
          <w:tcPr>
            <w:tcW w:w="1523" w:type="dxa"/>
            <w:vMerge/>
          </w:tcPr>
          <w:p w:rsidR="007A163D" w:rsidRPr="00595686" w:rsidRDefault="007A163D" w:rsidP="00C77852">
            <w:pPr>
              <w:jc w:val="center"/>
              <w:rPr>
                <w:spacing w:val="0"/>
                <w:sz w:val="24"/>
                <w:szCs w:val="24"/>
                <w:lang w:val="en-US"/>
              </w:rPr>
            </w:pPr>
          </w:p>
        </w:tc>
        <w:tc>
          <w:tcPr>
            <w:tcW w:w="1915" w:type="dxa"/>
            <w:gridSpan w:val="2"/>
          </w:tcPr>
          <w:p w:rsidR="007A163D" w:rsidRPr="00595686" w:rsidRDefault="00595686" w:rsidP="00C77852">
            <w:pPr>
              <w:jc w:val="center"/>
              <w:rPr>
                <w:spacing w:val="0"/>
                <w:sz w:val="24"/>
                <w:szCs w:val="24"/>
                <w:lang w:val="en-US"/>
              </w:rPr>
            </w:pPr>
            <w:r>
              <w:rPr>
                <w:spacing w:val="0"/>
                <w:sz w:val="24"/>
                <w:szCs w:val="24"/>
                <w:lang w:val="en-US"/>
              </w:rPr>
              <w:t>June</w:t>
            </w:r>
          </w:p>
        </w:tc>
        <w:tc>
          <w:tcPr>
            <w:tcW w:w="1915" w:type="dxa"/>
            <w:gridSpan w:val="2"/>
          </w:tcPr>
          <w:p w:rsidR="007A163D" w:rsidRPr="00595686" w:rsidRDefault="00595686" w:rsidP="00C77852">
            <w:pPr>
              <w:jc w:val="center"/>
              <w:rPr>
                <w:spacing w:val="0"/>
                <w:sz w:val="24"/>
                <w:szCs w:val="24"/>
                <w:lang w:val="en-US"/>
              </w:rPr>
            </w:pPr>
            <w:r>
              <w:rPr>
                <w:spacing w:val="0"/>
                <w:sz w:val="24"/>
                <w:szCs w:val="24"/>
                <w:lang w:val="en-US"/>
              </w:rPr>
              <w:t>July</w:t>
            </w:r>
          </w:p>
        </w:tc>
        <w:tc>
          <w:tcPr>
            <w:tcW w:w="1915" w:type="dxa"/>
            <w:gridSpan w:val="2"/>
          </w:tcPr>
          <w:p w:rsidR="007A163D" w:rsidRPr="00595686" w:rsidRDefault="00595686" w:rsidP="00C77852">
            <w:pPr>
              <w:jc w:val="center"/>
              <w:rPr>
                <w:spacing w:val="0"/>
                <w:sz w:val="24"/>
                <w:szCs w:val="24"/>
                <w:lang w:val="en-US"/>
              </w:rPr>
            </w:pPr>
            <w:r>
              <w:rPr>
                <w:spacing w:val="0"/>
                <w:sz w:val="24"/>
                <w:szCs w:val="24"/>
                <w:lang w:val="en-US"/>
              </w:rPr>
              <w:t>August</w:t>
            </w:r>
          </w:p>
        </w:tc>
        <w:tc>
          <w:tcPr>
            <w:tcW w:w="2076" w:type="dxa"/>
            <w:gridSpan w:val="2"/>
            <w:vMerge/>
          </w:tcPr>
          <w:p w:rsidR="007A163D" w:rsidRPr="00C77852" w:rsidRDefault="007A163D" w:rsidP="00C77852">
            <w:pPr>
              <w:jc w:val="center"/>
              <w:rPr>
                <w:spacing w:val="0"/>
                <w:sz w:val="24"/>
                <w:szCs w:val="24"/>
              </w:rPr>
            </w:pPr>
          </w:p>
        </w:tc>
      </w:tr>
      <w:tr w:rsidR="00595686" w:rsidRPr="00C77852" w:rsidTr="00595686">
        <w:trPr>
          <w:trHeight w:val="810"/>
        </w:trPr>
        <w:tc>
          <w:tcPr>
            <w:tcW w:w="1523" w:type="dxa"/>
            <w:vMerge/>
          </w:tcPr>
          <w:p w:rsidR="007A163D" w:rsidRPr="00C77852" w:rsidRDefault="007A163D" w:rsidP="00C77852">
            <w:pPr>
              <w:jc w:val="center"/>
              <w:rPr>
                <w:spacing w:val="0"/>
                <w:sz w:val="24"/>
                <w:szCs w:val="24"/>
              </w:rPr>
            </w:pPr>
          </w:p>
        </w:tc>
        <w:tc>
          <w:tcPr>
            <w:tcW w:w="1174" w:type="dxa"/>
          </w:tcPr>
          <w:p w:rsidR="007A163D" w:rsidRPr="00C77852" w:rsidRDefault="00595686" w:rsidP="00C77852">
            <w:pPr>
              <w:jc w:val="center"/>
              <w:rPr>
                <w:spacing w:val="0"/>
                <w:sz w:val="24"/>
                <w:szCs w:val="24"/>
              </w:rPr>
            </w:pPr>
            <w:r>
              <w:rPr>
                <w:spacing w:val="0"/>
                <w:sz w:val="24"/>
                <w:szCs w:val="24"/>
              </w:rPr>
              <w:t>Average daily</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741" w:type="dxa"/>
          </w:tcPr>
          <w:p w:rsidR="00595686" w:rsidRDefault="00595686" w:rsidP="00595686">
            <w:pPr>
              <w:jc w:val="center"/>
              <w:rPr>
                <w:spacing w:val="0"/>
                <w:sz w:val="24"/>
                <w:szCs w:val="24"/>
              </w:rPr>
            </w:pPr>
            <w:r w:rsidRPr="00BF7155">
              <w:rPr>
                <w:spacing w:val="0"/>
                <w:sz w:val="24"/>
                <w:szCs w:val="24"/>
              </w:rPr>
              <w:t>Preci</w:t>
            </w:r>
          </w:p>
          <w:p w:rsidR="00595686" w:rsidRPr="00BF7155" w:rsidRDefault="00595686" w:rsidP="00595686">
            <w:pPr>
              <w:jc w:val="center"/>
              <w:rPr>
                <w:spacing w:val="0"/>
                <w:sz w:val="24"/>
                <w:szCs w:val="24"/>
                <w:lang w:val="en-US"/>
              </w:rPr>
            </w:pPr>
            <w:r w:rsidRPr="00BF7155">
              <w:rPr>
                <w:spacing w:val="0"/>
                <w:sz w:val="24"/>
                <w:szCs w:val="24"/>
              </w:rPr>
              <w:t>pitation</w:t>
            </w:r>
            <w:r>
              <w:rPr>
                <w:spacing w:val="0"/>
                <w:sz w:val="24"/>
                <w:szCs w:val="24"/>
              </w:rPr>
              <w:t>,</w:t>
            </w:r>
          </w:p>
          <w:p w:rsidR="007A163D" w:rsidRPr="00C77852" w:rsidRDefault="00595686" w:rsidP="00595686">
            <w:pPr>
              <w:jc w:val="center"/>
              <w:rPr>
                <w:spacing w:val="0"/>
                <w:sz w:val="24"/>
                <w:szCs w:val="24"/>
              </w:rPr>
            </w:pPr>
            <w:r>
              <w:rPr>
                <w:spacing w:val="0"/>
                <w:sz w:val="24"/>
                <w:szCs w:val="24"/>
                <w:lang w:val="en-US"/>
              </w:rPr>
              <w:t>mm</w:t>
            </w:r>
          </w:p>
        </w:tc>
        <w:tc>
          <w:tcPr>
            <w:tcW w:w="1174" w:type="dxa"/>
          </w:tcPr>
          <w:p w:rsidR="007A163D" w:rsidRPr="00C77852" w:rsidRDefault="00595686" w:rsidP="00C77852">
            <w:pPr>
              <w:jc w:val="center"/>
              <w:rPr>
                <w:spacing w:val="0"/>
                <w:sz w:val="24"/>
                <w:szCs w:val="24"/>
              </w:rPr>
            </w:pPr>
            <w:r>
              <w:rPr>
                <w:spacing w:val="0"/>
                <w:sz w:val="24"/>
                <w:szCs w:val="24"/>
              </w:rPr>
              <w:t>Average daily</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741" w:type="dxa"/>
          </w:tcPr>
          <w:p w:rsidR="00595686" w:rsidRDefault="00595686" w:rsidP="00595686">
            <w:pPr>
              <w:jc w:val="center"/>
              <w:rPr>
                <w:spacing w:val="0"/>
                <w:sz w:val="24"/>
                <w:szCs w:val="24"/>
              </w:rPr>
            </w:pPr>
            <w:r w:rsidRPr="00BF7155">
              <w:rPr>
                <w:spacing w:val="0"/>
                <w:sz w:val="24"/>
                <w:szCs w:val="24"/>
              </w:rPr>
              <w:t>Preci</w:t>
            </w:r>
          </w:p>
          <w:p w:rsidR="00595686" w:rsidRPr="00BF7155" w:rsidRDefault="00595686" w:rsidP="00595686">
            <w:pPr>
              <w:jc w:val="center"/>
              <w:rPr>
                <w:spacing w:val="0"/>
                <w:sz w:val="24"/>
                <w:szCs w:val="24"/>
                <w:lang w:val="en-US"/>
              </w:rPr>
            </w:pPr>
            <w:r w:rsidRPr="00BF7155">
              <w:rPr>
                <w:spacing w:val="0"/>
                <w:sz w:val="24"/>
                <w:szCs w:val="24"/>
              </w:rPr>
              <w:t>pitation</w:t>
            </w:r>
            <w:r>
              <w:rPr>
                <w:spacing w:val="0"/>
                <w:sz w:val="24"/>
                <w:szCs w:val="24"/>
              </w:rPr>
              <w:t>,</w:t>
            </w:r>
          </w:p>
          <w:p w:rsidR="007A163D" w:rsidRPr="00C77852" w:rsidRDefault="00595686" w:rsidP="00595686">
            <w:pPr>
              <w:jc w:val="center"/>
              <w:rPr>
                <w:spacing w:val="0"/>
                <w:sz w:val="24"/>
                <w:szCs w:val="24"/>
              </w:rPr>
            </w:pPr>
            <w:r>
              <w:rPr>
                <w:spacing w:val="0"/>
                <w:sz w:val="24"/>
                <w:szCs w:val="24"/>
                <w:lang w:val="en-US"/>
              </w:rPr>
              <w:t>mm</w:t>
            </w:r>
          </w:p>
        </w:tc>
        <w:tc>
          <w:tcPr>
            <w:tcW w:w="1174" w:type="dxa"/>
          </w:tcPr>
          <w:p w:rsidR="007A163D" w:rsidRPr="00C77852" w:rsidRDefault="00595686" w:rsidP="00C77852">
            <w:pPr>
              <w:jc w:val="center"/>
              <w:rPr>
                <w:spacing w:val="0"/>
                <w:sz w:val="24"/>
                <w:szCs w:val="24"/>
              </w:rPr>
            </w:pPr>
            <w:r>
              <w:rPr>
                <w:spacing w:val="0"/>
                <w:sz w:val="24"/>
                <w:szCs w:val="24"/>
              </w:rPr>
              <w:t>Average daily</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741" w:type="dxa"/>
          </w:tcPr>
          <w:p w:rsidR="00595686" w:rsidRDefault="00595686" w:rsidP="00595686">
            <w:pPr>
              <w:jc w:val="center"/>
              <w:rPr>
                <w:spacing w:val="0"/>
                <w:sz w:val="24"/>
                <w:szCs w:val="24"/>
              </w:rPr>
            </w:pPr>
            <w:r w:rsidRPr="00BF7155">
              <w:rPr>
                <w:spacing w:val="0"/>
                <w:sz w:val="24"/>
                <w:szCs w:val="24"/>
              </w:rPr>
              <w:t>Preci</w:t>
            </w:r>
          </w:p>
          <w:p w:rsidR="00595686" w:rsidRPr="00BF7155" w:rsidRDefault="00595686" w:rsidP="00595686">
            <w:pPr>
              <w:jc w:val="center"/>
              <w:rPr>
                <w:spacing w:val="0"/>
                <w:sz w:val="24"/>
                <w:szCs w:val="24"/>
                <w:lang w:val="en-US"/>
              </w:rPr>
            </w:pPr>
            <w:r w:rsidRPr="00BF7155">
              <w:rPr>
                <w:spacing w:val="0"/>
                <w:sz w:val="24"/>
                <w:szCs w:val="24"/>
              </w:rPr>
              <w:t>pitation</w:t>
            </w:r>
            <w:r>
              <w:rPr>
                <w:spacing w:val="0"/>
                <w:sz w:val="24"/>
                <w:szCs w:val="24"/>
              </w:rPr>
              <w:t>,</w:t>
            </w:r>
          </w:p>
          <w:p w:rsidR="007A163D" w:rsidRPr="00C77852" w:rsidRDefault="00595686" w:rsidP="00595686">
            <w:pPr>
              <w:jc w:val="center"/>
              <w:rPr>
                <w:spacing w:val="0"/>
                <w:sz w:val="24"/>
                <w:szCs w:val="24"/>
              </w:rPr>
            </w:pPr>
            <w:r>
              <w:rPr>
                <w:spacing w:val="0"/>
                <w:sz w:val="24"/>
                <w:szCs w:val="24"/>
                <w:lang w:val="en-US"/>
              </w:rPr>
              <w:t>mm</w:t>
            </w:r>
          </w:p>
        </w:tc>
        <w:tc>
          <w:tcPr>
            <w:tcW w:w="1174" w:type="dxa"/>
          </w:tcPr>
          <w:p w:rsidR="007A163D" w:rsidRPr="00C77852" w:rsidRDefault="00595686" w:rsidP="00C77852">
            <w:pPr>
              <w:jc w:val="center"/>
              <w:rPr>
                <w:spacing w:val="0"/>
                <w:sz w:val="24"/>
                <w:szCs w:val="24"/>
              </w:rPr>
            </w:pPr>
            <w:r>
              <w:rPr>
                <w:spacing w:val="0"/>
                <w:sz w:val="24"/>
                <w:szCs w:val="24"/>
              </w:rPr>
              <w:t>Average daily</w:t>
            </w:r>
            <w:r w:rsidR="007A163D" w:rsidRPr="00C77852">
              <w:rPr>
                <w:spacing w:val="0"/>
                <w:sz w:val="24"/>
                <w:szCs w:val="24"/>
              </w:rPr>
              <w:t>,</w:t>
            </w:r>
          </w:p>
          <w:p w:rsidR="007A163D" w:rsidRPr="00C77852" w:rsidRDefault="007A163D" w:rsidP="00C77852">
            <w:pPr>
              <w:jc w:val="center"/>
              <w:rPr>
                <w:spacing w:val="0"/>
                <w:sz w:val="24"/>
                <w:szCs w:val="24"/>
              </w:rPr>
            </w:pPr>
            <w:r w:rsidRPr="00C77852">
              <w:rPr>
                <w:spacing w:val="0"/>
                <w:sz w:val="24"/>
                <w:szCs w:val="24"/>
              </w:rPr>
              <w:t>t,</w:t>
            </w:r>
            <m:oMath>
              <m:r>
                <w:rPr>
                  <w:rFonts w:ascii="Cambria Math" w:hAnsi="Cambria Math"/>
                  <w:spacing w:val="0"/>
                  <w:sz w:val="24"/>
                  <w:szCs w:val="24"/>
                </w:rPr>
                <m:t>℃</m:t>
              </m:r>
            </m:oMath>
          </w:p>
        </w:tc>
        <w:tc>
          <w:tcPr>
            <w:tcW w:w="902" w:type="dxa"/>
          </w:tcPr>
          <w:p w:rsidR="00595686" w:rsidRDefault="00595686" w:rsidP="00595686">
            <w:pPr>
              <w:jc w:val="center"/>
              <w:rPr>
                <w:spacing w:val="0"/>
                <w:sz w:val="24"/>
                <w:szCs w:val="24"/>
              </w:rPr>
            </w:pPr>
            <w:r w:rsidRPr="00BF7155">
              <w:rPr>
                <w:spacing w:val="0"/>
                <w:sz w:val="24"/>
                <w:szCs w:val="24"/>
              </w:rPr>
              <w:t>Precip</w:t>
            </w:r>
          </w:p>
          <w:p w:rsidR="00595686" w:rsidRPr="00BF7155" w:rsidRDefault="00595686" w:rsidP="00595686">
            <w:pPr>
              <w:jc w:val="center"/>
              <w:rPr>
                <w:spacing w:val="0"/>
                <w:sz w:val="24"/>
                <w:szCs w:val="24"/>
                <w:lang w:val="en-US"/>
              </w:rPr>
            </w:pPr>
            <w:r w:rsidRPr="00BF7155">
              <w:rPr>
                <w:spacing w:val="0"/>
                <w:sz w:val="24"/>
                <w:szCs w:val="24"/>
              </w:rPr>
              <w:t>itation</w:t>
            </w:r>
            <w:r>
              <w:rPr>
                <w:spacing w:val="0"/>
                <w:sz w:val="24"/>
                <w:szCs w:val="24"/>
              </w:rPr>
              <w:t>,</w:t>
            </w:r>
          </w:p>
          <w:p w:rsidR="007A163D" w:rsidRPr="00C77852" w:rsidRDefault="00595686" w:rsidP="00595686">
            <w:pPr>
              <w:jc w:val="center"/>
              <w:rPr>
                <w:spacing w:val="0"/>
                <w:sz w:val="24"/>
                <w:szCs w:val="24"/>
              </w:rPr>
            </w:pPr>
            <w:r>
              <w:rPr>
                <w:spacing w:val="0"/>
                <w:sz w:val="24"/>
                <w:szCs w:val="24"/>
                <w:lang w:val="en-US"/>
              </w:rPr>
              <w:t>mm</w:t>
            </w:r>
          </w:p>
        </w:tc>
      </w:tr>
      <w:tr w:rsidR="00595686" w:rsidRPr="00C77852" w:rsidTr="00595686">
        <w:tc>
          <w:tcPr>
            <w:tcW w:w="1523" w:type="dxa"/>
          </w:tcPr>
          <w:p w:rsidR="007A163D" w:rsidRPr="00C77852" w:rsidRDefault="007A163D" w:rsidP="00C77852">
            <w:pPr>
              <w:jc w:val="both"/>
              <w:rPr>
                <w:spacing w:val="0"/>
                <w:sz w:val="24"/>
                <w:szCs w:val="24"/>
                <w:lang w:val="kk-KZ"/>
              </w:rPr>
            </w:pPr>
            <w:r w:rsidRPr="00C77852">
              <w:rPr>
                <w:spacing w:val="0"/>
                <w:sz w:val="24"/>
                <w:szCs w:val="24"/>
                <w:lang w:val="kk-KZ"/>
              </w:rPr>
              <w:t>2021</w:t>
            </w:r>
          </w:p>
        </w:tc>
        <w:tc>
          <w:tcPr>
            <w:tcW w:w="1174" w:type="dxa"/>
          </w:tcPr>
          <w:p w:rsidR="007A163D" w:rsidRPr="00C77852" w:rsidRDefault="007A163D" w:rsidP="00C77852">
            <w:pPr>
              <w:tabs>
                <w:tab w:val="left" w:pos="904"/>
              </w:tabs>
              <w:jc w:val="center"/>
              <w:rPr>
                <w:spacing w:val="0"/>
                <w:sz w:val="24"/>
                <w:szCs w:val="24"/>
                <w:lang w:val="kk-KZ"/>
              </w:rPr>
            </w:pPr>
            <w:r w:rsidRPr="00C77852">
              <w:rPr>
                <w:spacing w:val="0"/>
                <w:sz w:val="24"/>
                <w:szCs w:val="24"/>
                <w:lang w:val="kk-KZ"/>
              </w:rPr>
              <w:t>692,6</w:t>
            </w:r>
          </w:p>
        </w:tc>
        <w:tc>
          <w:tcPr>
            <w:tcW w:w="741" w:type="dxa"/>
          </w:tcPr>
          <w:p w:rsidR="007A163D" w:rsidRPr="00C77852" w:rsidRDefault="007A163D" w:rsidP="00C77852">
            <w:pPr>
              <w:jc w:val="center"/>
              <w:rPr>
                <w:spacing w:val="0"/>
                <w:sz w:val="24"/>
                <w:szCs w:val="24"/>
                <w:lang w:val="kk-KZ"/>
              </w:rPr>
            </w:pPr>
            <w:r w:rsidRPr="00C77852">
              <w:rPr>
                <w:spacing w:val="0"/>
                <w:sz w:val="24"/>
                <w:szCs w:val="24"/>
                <w:lang w:val="kk-KZ"/>
              </w:rPr>
              <w:t>20,9</w:t>
            </w:r>
          </w:p>
        </w:tc>
        <w:tc>
          <w:tcPr>
            <w:tcW w:w="1174" w:type="dxa"/>
          </w:tcPr>
          <w:p w:rsidR="007A163D" w:rsidRPr="00C77852" w:rsidRDefault="007A163D" w:rsidP="00C77852">
            <w:pPr>
              <w:jc w:val="center"/>
              <w:rPr>
                <w:spacing w:val="0"/>
                <w:sz w:val="24"/>
                <w:szCs w:val="24"/>
                <w:lang w:val="kk-KZ"/>
              </w:rPr>
            </w:pPr>
            <w:r w:rsidRPr="00C77852">
              <w:rPr>
                <w:spacing w:val="0"/>
                <w:sz w:val="24"/>
                <w:szCs w:val="24"/>
                <w:lang w:val="kk-KZ"/>
              </w:rPr>
              <w:t>833,8</w:t>
            </w:r>
          </w:p>
        </w:tc>
        <w:tc>
          <w:tcPr>
            <w:tcW w:w="741" w:type="dxa"/>
          </w:tcPr>
          <w:p w:rsidR="007A163D" w:rsidRPr="00C77852" w:rsidRDefault="007A163D" w:rsidP="00C77852">
            <w:pPr>
              <w:rPr>
                <w:spacing w:val="0"/>
                <w:sz w:val="24"/>
                <w:szCs w:val="24"/>
                <w:lang w:val="kk-KZ"/>
              </w:rPr>
            </w:pPr>
            <w:r w:rsidRPr="00C77852">
              <w:rPr>
                <w:spacing w:val="0"/>
                <w:sz w:val="24"/>
                <w:szCs w:val="24"/>
                <w:lang w:val="kk-KZ"/>
              </w:rPr>
              <w:t>24,2</w:t>
            </w:r>
          </w:p>
        </w:tc>
        <w:tc>
          <w:tcPr>
            <w:tcW w:w="1174" w:type="dxa"/>
          </w:tcPr>
          <w:p w:rsidR="007A163D" w:rsidRPr="00C77852" w:rsidRDefault="007A163D" w:rsidP="00C77852">
            <w:pPr>
              <w:jc w:val="center"/>
              <w:rPr>
                <w:spacing w:val="0"/>
                <w:sz w:val="24"/>
                <w:szCs w:val="24"/>
                <w:lang w:val="kk-KZ"/>
              </w:rPr>
            </w:pPr>
            <w:r w:rsidRPr="00C77852">
              <w:rPr>
                <w:spacing w:val="0"/>
                <w:sz w:val="24"/>
                <w:szCs w:val="24"/>
                <w:lang w:val="kk-KZ"/>
              </w:rPr>
              <w:t>745,6</w:t>
            </w:r>
          </w:p>
        </w:tc>
        <w:tc>
          <w:tcPr>
            <w:tcW w:w="741" w:type="dxa"/>
          </w:tcPr>
          <w:p w:rsidR="007A163D" w:rsidRPr="00C77852" w:rsidRDefault="007A163D" w:rsidP="00C77852">
            <w:pPr>
              <w:jc w:val="center"/>
              <w:rPr>
                <w:spacing w:val="0"/>
                <w:sz w:val="24"/>
                <w:szCs w:val="24"/>
                <w:lang w:val="kk-KZ"/>
              </w:rPr>
            </w:pPr>
            <w:r w:rsidRPr="00C77852">
              <w:rPr>
                <w:spacing w:val="0"/>
                <w:sz w:val="24"/>
                <w:szCs w:val="24"/>
                <w:lang w:val="kk-KZ"/>
              </w:rPr>
              <w:t>27,2</w:t>
            </w:r>
          </w:p>
        </w:tc>
        <w:tc>
          <w:tcPr>
            <w:tcW w:w="1174" w:type="dxa"/>
          </w:tcPr>
          <w:p w:rsidR="007A163D" w:rsidRPr="00C77852" w:rsidRDefault="007A163D" w:rsidP="00C77852">
            <w:pPr>
              <w:jc w:val="center"/>
              <w:rPr>
                <w:spacing w:val="0"/>
                <w:sz w:val="24"/>
                <w:szCs w:val="24"/>
                <w:lang w:val="kk-KZ"/>
              </w:rPr>
            </w:pPr>
            <w:r w:rsidRPr="00C77852">
              <w:rPr>
                <w:spacing w:val="0"/>
                <w:sz w:val="24"/>
                <w:szCs w:val="24"/>
                <w:lang w:val="kk-KZ"/>
              </w:rPr>
              <w:t>2161,2</w:t>
            </w:r>
          </w:p>
        </w:tc>
        <w:tc>
          <w:tcPr>
            <w:tcW w:w="902" w:type="dxa"/>
          </w:tcPr>
          <w:p w:rsidR="007A163D" w:rsidRPr="00C77852" w:rsidRDefault="007A163D" w:rsidP="00C77852">
            <w:pPr>
              <w:jc w:val="center"/>
              <w:rPr>
                <w:spacing w:val="0"/>
                <w:sz w:val="24"/>
                <w:szCs w:val="24"/>
                <w:lang w:val="kk-KZ"/>
              </w:rPr>
            </w:pPr>
            <w:r w:rsidRPr="00C77852">
              <w:rPr>
                <w:spacing w:val="0"/>
                <w:sz w:val="24"/>
                <w:szCs w:val="24"/>
                <w:lang w:val="kk-KZ"/>
              </w:rPr>
              <w:t>124,4</w:t>
            </w:r>
          </w:p>
        </w:tc>
      </w:tr>
      <w:tr w:rsidR="00595686" w:rsidRPr="00C77852" w:rsidTr="00595686">
        <w:tc>
          <w:tcPr>
            <w:tcW w:w="1523" w:type="dxa"/>
          </w:tcPr>
          <w:p w:rsidR="00595686" w:rsidRPr="00C77852" w:rsidRDefault="00595686" w:rsidP="00595686">
            <w:pPr>
              <w:jc w:val="both"/>
              <w:rPr>
                <w:spacing w:val="0"/>
                <w:sz w:val="24"/>
                <w:szCs w:val="24"/>
              </w:rPr>
            </w:pPr>
            <w:r w:rsidRPr="00BF7155">
              <w:rPr>
                <w:spacing w:val="0"/>
                <w:sz w:val="24"/>
                <w:szCs w:val="24"/>
              </w:rPr>
              <w:t>Average long-term</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636,0</w:t>
            </w:r>
          </w:p>
        </w:tc>
        <w:tc>
          <w:tcPr>
            <w:tcW w:w="741" w:type="dxa"/>
          </w:tcPr>
          <w:p w:rsidR="00595686" w:rsidRPr="00C77852" w:rsidRDefault="00595686" w:rsidP="00595686">
            <w:pPr>
              <w:jc w:val="center"/>
              <w:rPr>
                <w:spacing w:val="0"/>
                <w:sz w:val="24"/>
                <w:szCs w:val="24"/>
                <w:lang w:val="kk-KZ"/>
              </w:rPr>
            </w:pPr>
            <w:r w:rsidRPr="00C77852">
              <w:rPr>
                <w:spacing w:val="0"/>
                <w:sz w:val="24"/>
                <w:szCs w:val="24"/>
                <w:lang w:val="kk-KZ"/>
              </w:rPr>
              <w:t>53,9</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722,0</w:t>
            </w:r>
          </w:p>
        </w:tc>
        <w:tc>
          <w:tcPr>
            <w:tcW w:w="741" w:type="dxa"/>
          </w:tcPr>
          <w:p w:rsidR="00595686" w:rsidRPr="00C77852" w:rsidRDefault="00595686" w:rsidP="00595686">
            <w:pPr>
              <w:jc w:val="center"/>
              <w:rPr>
                <w:spacing w:val="0"/>
                <w:sz w:val="24"/>
                <w:szCs w:val="24"/>
                <w:lang w:val="kk-KZ"/>
              </w:rPr>
            </w:pPr>
            <w:r w:rsidRPr="00C77852">
              <w:rPr>
                <w:spacing w:val="0"/>
                <w:sz w:val="24"/>
                <w:szCs w:val="24"/>
                <w:lang w:val="kk-KZ"/>
              </w:rPr>
              <w:t>26,6</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685,1</w:t>
            </w:r>
          </w:p>
        </w:tc>
        <w:tc>
          <w:tcPr>
            <w:tcW w:w="741" w:type="dxa"/>
          </w:tcPr>
          <w:p w:rsidR="00595686" w:rsidRPr="00C77852" w:rsidRDefault="00595686" w:rsidP="00595686">
            <w:pPr>
              <w:jc w:val="center"/>
              <w:rPr>
                <w:spacing w:val="0"/>
                <w:sz w:val="24"/>
                <w:szCs w:val="24"/>
                <w:lang w:val="kk-KZ"/>
              </w:rPr>
            </w:pPr>
            <w:r w:rsidRPr="00C77852">
              <w:rPr>
                <w:spacing w:val="0"/>
                <w:sz w:val="24"/>
                <w:szCs w:val="24"/>
                <w:lang w:val="kk-KZ"/>
              </w:rPr>
              <w:t>21,2</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2043,1</w:t>
            </w:r>
          </w:p>
        </w:tc>
        <w:tc>
          <w:tcPr>
            <w:tcW w:w="902" w:type="dxa"/>
          </w:tcPr>
          <w:p w:rsidR="00595686" w:rsidRPr="00C77852" w:rsidRDefault="00595686" w:rsidP="00595686">
            <w:pPr>
              <w:jc w:val="center"/>
              <w:rPr>
                <w:spacing w:val="0"/>
                <w:sz w:val="24"/>
                <w:szCs w:val="24"/>
                <w:lang w:val="kk-KZ"/>
              </w:rPr>
            </w:pPr>
            <w:r w:rsidRPr="00C77852">
              <w:rPr>
                <w:spacing w:val="0"/>
                <w:sz w:val="24"/>
                <w:szCs w:val="24"/>
                <w:lang w:val="kk-KZ"/>
              </w:rPr>
              <w:t>101,7</w:t>
            </w:r>
          </w:p>
        </w:tc>
      </w:tr>
      <w:tr w:rsidR="00595686" w:rsidRPr="00C77852" w:rsidTr="00595686">
        <w:tc>
          <w:tcPr>
            <w:tcW w:w="1523" w:type="dxa"/>
          </w:tcPr>
          <w:p w:rsidR="00595686" w:rsidRPr="00C77852" w:rsidRDefault="00595686" w:rsidP="00595686">
            <w:pPr>
              <w:jc w:val="both"/>
              <w:rPr>
                <w:spacing w:val="0"/>
                <w:sz w:val="24"/>
                <w:szCs w:val="24"/>
              </w:rPr>
            </w:pPr>
            <w:r>
              <w:rPr>
                <w:spacing w:val="0"/>
                <w:sz w:val="24"/>
                <w:szCs w:val="24"/>
                <w:lang w:val="en-US"/>
              </w:rPr>
              <w:t>D</w:t>
            </w:r>
            <w:r w:rsidRPr="00BF7155">
              <w:rPr>
                <w:spacing w:val="0"/>
                <w:sz w:val="24"/>
                <w:szCs w:val="24"/>
              </w:rPr>
              <w:t>eviation</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+56,6</w:t>
            </w:r>
          </w:p>
        </w:tc>
        <w:tc>
          <w:tcPr>
            <w:tcW w:w="741" w:type="dxa"/>
          </w:tcPr>
          <w:p w:rsidR="00595686" w:rsidRPr="00C77852" w:rsidRDefault="00595686" w:rsidP="00595686">
            <w:pPr>
              <w:jc w:val="center"/>
              <w:rPr>
                <w:spacing w:val="0"/>
                <w:sz w:val="24"/>
                <w:szCs w:val="24"/>
                <w:lang w:val="kk-KZ"/>
              </w:rPr>
            </w:pPr>
            <w:r w:rsidRPr="00C77852">
              <w:rPr>
                <w:spacing w:val="0"/>
                <w:sz w:val="24"/>
                <w:szCs w:val="24"/>
                <w:lang w:val="kk-KZ"/>
              </w:rPr>
              <w:t>-33,0</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+111,8</w:t>
            </w:r>
          </w:p>
        </w:tc>
        <w:tc>
          <w:tcPr>
            <w:tcW w:w="741" w:type="dxa"/>
          </w:tcPr>
          <w:p w:rsidR="00595686" w:rsidRPr="00C77852" w:rsidRDefault="00595686" w:rsidP="00595686">
            <w:pPr>
              <w:jc w:val="center"/>
              <w:rPr>
                <w:spacing w:val="0"/>
                <w:sz w:val="24"/>
                <w:szCs w:val="24"/>
                <w:lang w:val="kk-KZ"/>
              </w:rPr>
            </w:pPr>
            <w:r w:rsidRPr="00C77852">
              <w:rPr>
                <w:spacing w:val="0"/>
                <w:sz w:val="24"/>
                <w:szCs w:val="24"/>
                <w:lang w:val="kk-KZ"/>
              </w:rPr>
              <w:t>-2,4</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+60,5</w:t>
            </w:r>
          </w:p>
        </w:tc>
        <w:tc>
          <w:tcPr>
            <w:tcW w:w="741" w:type="dxa"/>
          </w:tcPr>
          <w:p w:rsidR="00595686" w:rsidRPr="00C77852" w:rsidRDefault="00595686" w:rsidP="00595686">
            <w:pPr>
              <w:jc w:val="center"/>
              <w:rPr>
                <w:spacing w:val="0"/>
                <w:sz w:val="24"/>
                <w:szCs w:val="24"/>
                <w:lang w:val="kk-KZ"/>
              </w:rPr>
            </w:pPr>
            <w:r w:rsidRPr="00C77852">
              <w:rPr>
                <w:spacing w:val="0"/>
                <w:sz w:val="24"/>
                <w:szCs w:val="24"/>
                <w:lang w:val="kk-KZ"/>
              </w:rPr>
              <w:t>+6</w:t>
            </w:r>
          </w:p>
        </w:tc>
        <w:tc>
          <w:tcPr>
            <w:tcW w:w="1174" w:type="dxa"/>
          </w:tcPr>
          <w:p w:rsidR="00595686" w:rsidRPr="00C77852" w:rsidRDefault="00595686" w:rsidP="00595686">
            <w:pPr>
              <w:jc w:val="center"/>
              <w:rPr>
                <w:spacing w:val="0"/>
                <w:sz w:val="24"/>
                <w:szCs w:val="24"/>
                <w:lang w:val="kk-KZ"/>
              </w:rPr>
            </w:pPr>
            <w:r w:rsidRPr="00C77852">
              <w:rPr>
                <w:spacing w:val="0"/>
                <w:sz w:val="24"/>
                <w:szCs w:val="24"/>
                <w:lang w:val="kk-KZ"/>
              </w:rPr>
              <w:t>+118,1</w:t>
            </w:r>
          </w:p>
        </w:tc>
        <w:tc>
          <w:tcPr>
            <w:tcW w:w="902" w:type="dxa"/>
          </w:tcPr>
          <w:p w:rsidR="00595686" w:rsidRPr="00C77852" w:rsidRDefault="00595686" w:rsidP="00595686">
            <w:pPr>
              <w:jc w:val="center"/>
              <w:rPr>
                <w:spacing w:val="0"/>
                <w:sz w:val="24"/>
                <w:szCs w:val="24"/>
                <w:lang w:val="kk-KZ"/>
              </w:rPr>
            </w:pPr>
            <w:r w:rsidRPr="00C77852">
              <w:rPr>
                <w:spacing w:val="0"/>
                <w:sz w:val="24"/>
                <w:szCs w:val="24"/>
                <w:lang w:val="kk-KZ"/>
              </w:rPr>
              <w:t>+22,7</w:t>
            </w:r>
          </w:p>
        </w:tc>
      </w:tr>
    </w:tbl>
    <w:p w:rsidR="00CF054A" w:rsidRDefault="007A163D" w:rsidP="00924B8B">
      <w:pPr>
        <w:spacing w:line="360" w:lineRule="auto"/>
        <w:ind w:firstLine="709"/>
        <w:jc w:val="both"/>
        <w:rPr>
          <w:rFonts w:eastAsiaTheme="minorHAnsi"/>
          <w:spacing w:val="0"/>
          <w:sz w:val="24"/>
          <w:szCs w:val="24"/>
          <w:lang w:val="en-US" w:eastAsia="en-US"/>
        </w:rPr>
      </w:pPr>
      <w:r w:rsidRPr="005276A0">
        <w:rPr>
          <w:rFonts w:eastAsiaTheme="minorHAnsi"/>
          <w:spacing w:val="0"/>
          <w:sz w:val="24"/>
          <w:szCs w:val="24"/>
          <w:lang w:val="en-US" w:eastAsia="en-US"/>
        </w:rPr>
        <w:lastRenderedPageBreak/>
        <w:t xml:space="preserve">      </w:t>
      </w:r>
      <w:r w:rsidRPr="00C77852">
        <w:rPr>
          <w:rFonts w:eastAsiaTheme="minorHAnsi"/>
          <w:spacing w:val="0"/>
          <w:sz w:val="24"/>
          <w:szCs w:val="24"/>
          <w:lang w:val="kk-KZ" w:eastAsia="en-US"/>
        </w:rPr>
        <w:t xml:space="preserve">  </w:t>
      </w:r>
    </w:p>
    <w:p w:rsidR="005276A0" w:rsidRPr="005276A0" w:rsidRDefault="005276A0" w:rsidP="00924B8B">
      <w:pPr>
        <w:spacing w:line="360" w:lineRule="auto"/>
        <w:ind w:firstLine="709"/>
        <w:jc w:val="both"/>
        <w:rPr>
          <w:rFonts w:eastAsiaTheme="minorHAnsi"/>
          <w:spacing w:val="0"/>
          <w:sz w:val="24"/>
          <w:szCs w:val="24"/>
          <w:lang w:val="en-US" w:eastAsia="en-US"/>
        </w:rPr>
      </w:pPr>
      <w:r w:rsidRPr="005276A0">
        <w:rPr>
          <w:rFonts w:eastAsiaTheme="minorHAnsi"/>
          <w:spacing w:val="0"/>
          <w:sz w:val="24"/>
          <w:szCs w:val="24"/>
          <w:lang w:val="kk-KZ" w:eastAsia="en-US"/>
        </w:rPr>
        <w:t>In June, the sum of the average daily temperatures reached 692.6</w:t>
      </w:r>
      <w:r w:rsidRPr="005276A0">
        <w:rPr>
          <w:rFonts w:eastAsiaTheme="minorHAnsi"/>
          <w:spacing w:val="0"/>
          <w:sz w:val="24"/>
          <w:szCs w:val="24"/>
          <w:vertAlign w:val="superscript"/>
          <w:lang w:val="kk-KZ" w:eastAsia="en-US"/>
        </w:rPr>
        <w:t>0</w:t>
      </w:r>
      <w:r w:rsidRPr="005276A0">
        <w:rPr>
          <w:rFonts w:eastAsiaTheme="minorHAnsi"/>
          <w:spacing w:val="0"/>
          <w:sz w:val="24"/>
          <w:szCs w:val="24"/>
          <w:lang w:val="kk-KZ" w:eastAsia="en-US"/>
        </w:rPr>
        <w:t>C, exceeding the values ​​of the long-t</w:t>
      </w:r>
      <w:r>
        <w:rPr>
          <w:rFonts w:eastAsiaTheme="minorHAnsi"/>
          <w:spacing w:val="0"/>
          <w:sz w:val="24"/>
          <w:szCs w:val="24"/>
          <w:lang w:val="kk-KZ" w:eastAsia="en-US"/>
        </w:rPr>
        <w:t>erm average (636.0</w:t>
      </w:r>
      <w:r w:rsidRPr="005276A0">
        <w:rPr>
          <w:rFonts w:eastAsiaTheme="minorHAnsi"/>
          <w:spacing w:val="0"/>
          <w:sz w:val="24"/>
          <w:szCs w:val="24"/>
          <w:vertAlign w:val="superscript"/>
          <w:lang w:val="kk-KZ" w:eastAsia="en-US"/>
        </w:rPr>
        <w:t>0</w:t>
      </w:r>
      <w:r>
        <w:rPr>
          <w:rFonts w:eastAsiaTheme="minorHAnsi"/>
          <w:spacing w:val="0"/>
          <w:sz w:val="24"/>
          <w:szCs w:val="24"/>
          <w:lang w:val="kk-KZ" w:eastAsia="en-US"/>
        </w:rPr>
        <w:t>C) by + 56.6</w:t>
      </w:r>
      <w:r w:rsidRPr="005276A0">
        <w:rPr>
          <w:rFonts w:eastAsiaTheme="minorHAnsi"/>
          <w:spacing w:val="0"/>
          <w:sz w:val="24"/>
          <w:szCs w:val="24"/>
          <w:vertAlign w:val="superscript"/>
          <w:lang w:val="kk-KZ" w:eastAsia="en-US"/>
        </w:rPr>
        <w:t>0</w:t>
      </w:r>
      <w:r w:rsidRPr="005276A0">
        <w:rPr>
          <w:rFonts w:eastAsiaTheme="minorHAnsi"/>
          <w:spacing w:val="0"/>
          <w:sz w:val="24"/>
          <w:szCs w:val="24"/>
          <w:lang w:val="kk-KZ" w:eastAsia="en-US"/>
        </w:rPr>
        <w:t xml:space="preserve">C. The intake of natural moisture reserves for sowing was limited and amounted to 20.9 mm, which is compared with the average long-term (53.9 mm), i.e. the shortage of water resources was 33.0 mm. In July, there was a further increase in air temperature in comparison with June. July was characterized as the warmest, driest and hottest period of summer. The sum of the average daily temperatures in July was </w:t>
      </w:r>
      <w:r>
        <w:rPr>
          <w:rFonts w:eastAsiaTheme="minorHAnsi"/>
          <w:spacing w:val="0"/>
          <w:sz w:val="24"/>
          <w:szCs w:val="24"/>
          <w:lang w:val="kk-KZ" w:eastAsia="en-US"/>
        </w:rPr>
        <w:t>equal to 833.8</w:t>
      </w:r>
      <w:r w:rsidRPr="005276A0">
        <w:rPr>
          <w:rFonts w:eastAsiaTheme="minorHAnsi"/>
          <w:spacing w:val="0"/>
          <w:sz w:val="24"/>
          <w:szCs w:val="24"/>
          <w:vertAlign w:val="superscript"/>
          <w:lang w:val="kk-KZ" w:eastAsia="en-US"/>
        </w:rPr>
        <w:t>0</w:t>
      </w:r>
      <w:r>
        <w:rPr>
          <w:rFonts w:eastAsiaTheme="minorHAnsi"/>
          <w:spacing w:val="0"/>
          <w:sz w:val="24"/>
          <w:szCs w:val="24"/>
          <w:lang w:val="kk-KZ" w:eastAsia="en-US"/>
        </w:rPr>
        <w:t>С, against 692.6</w:t>
      </w:r>
      <w:r w:rsidRPr="005276A0">
        <w:rPr>
          <w:rFonts w:eastAsiaTheme="minorHAnsi"/>
          <w:spacing w:val="0"/>
          <w:sz w:val="24"/>
          <w:szCs w:val="24"/>
          <w:vertAlign w:val="superscript"/>
          <w:lang w:val="kk-KZ" w:eastAsia="en-US"/>
        </w:rPr>
        <w:t>0</w:t>
      </w:r>
      <w:r w:rsidRPr="005276A0">
        <w:rPr>
          <w:rFonts w:eastAsiaTheme="minorHAnsi"/>
          <w:spacing w:val="0"/>
          <w:sz w:val="24"/>
          <w:szCs w:val="24"/>
          <w:lang w:val="kk-KZ" w:eastAsia="en-US"/>
        </w:rPr>
        <w:t>С in June, in comparison wi</w:t>
      </w:r>
      <w:r>
        <w:rPr>
          <w:rFonts w:eastAsiaTheme="minorHAnsi"/>
          <w:spacing w:val="0"/>
          <w:sz w:val="24"/>
          <w:szCs w:val="24"/>
          <w:lang w:val="kk-KZ" w:eastAsia="en-US"/>
        </w:rPr>
        <w:t>th the long-term average (722.0</w:t>
      </w:r>
      <w:r w:rsidRPr="005276A0">
        <w:rPr>
          <w:rFonts w:eastAsiaTheme="minorHAnsi"/>
          <w:spacing w:val="0"/>
          <w:sz w:val="24"/>
          <w:szCs w:val="24"/>
          <w:vertAlign w:val="superscript"/>
          <w:lang w:val="kk-KZ" w:eastAsia="en-US"/>
        </w:rPr>
        <w:t>0</w:t>
      </w:r>
      <w:r>
        <w:rPr>
          <w:rFonts w:eastAsiaTheme="minorHAnsi"/>
          <w:spacing w:val="0"/>
          <w:sz w:val="24"/>
          <w:szCs w:val="24"/>
          <w:lang w:val="kk-KZ" w:eastAsia="en-US"/>
        </w:rPr>
        <w:t>С) it was + 111.8</w:t>
      </w:r>
      <w:r w:rsidRPr="005276A0">
        <w:rPr>
          <w:rFonts w:eastAsiaTheme="minorHAnsi"/>
          <w:spacing w:val="0"/>
          <w:sz w:val="24"/>
          <w:szCs w:val="24"/>
          <w:vertAlign w:val="superscript"/>
          <w:lang w:val="kk-KZ" w:eastAsia="en-US"/>
        </w:rPr>
        <w:t>0</w:t>
      </w:r>
      <w:r w:rsidRPr="005276A0">
        <w:rPr>
          <w:rFonts w:eastAsiaTheme="minorHAnsi"/>
          <w:spacing w:val="0"/>
          <w:sz w:val="24"/>
          <w:szCs w:val="24"/>
          <w:lang w:val="kk-KZ" w:eastAsia="en-US"/>
        </w:rPr>
        <w:t>С. High values ​​</w:t>
      </w:r>
      <w:r>
        <w:rPr>
          <w:rFonts w:eastAsiaTheme="minorHAnsi"/>
          <w:spacing w:val="0"/>
          <w:sz w:val="24"/>
          <w:szCs w:val="24"/>
          <w:lang w:val="kk-KZ" w:eastAsia="en-US"/>
        </w:rPr>
        <w:t>for the thermal regime (833.8</w:t>
      </w:r>
      <w:r w:rsidRPr="005276A0">
        <w:rPr>
          <w:rFonts w:eastAsiaTheme="minorHAnsi"/>
          <w:spacing w:val="0"/>
          <w:sz w:val="24"/>
          <w:szCs w:val="24"/>
          <w:vertAlign w:val="superscript"/>
          <w:lang w:val="kk-KZ" w:eastAsia="en-US"/>
        </w:rPr>
        <w:t>0</w:t>
      </w:r>
      <w:r w:rsidRPr="005276A0">
        <w:rPr>
          <w:rFonts w:eastAsiaTheme="minorHAnsi"/>
          <w:spacing w:val="0"/>
          <w:sz w:val="24"/>
          <w:szCs w:val="24"/>
          <w:lang w:val="kk-KZ" w:eastAsia="en-US"/>
        </w:rPr>
        <w:t>С) on crops in July were due to insignificant precipitation (24.2 mm) in comparison with (26.6 mm).</w:t>
      </w:r>
      <w:r>
        <w:rPr>
          <w:rFonts w:eastAsiaTheme="minorHAnsi"/>
          <w:spacing w:val="0"/>
          <w:sz w:val="24"/>
          <w:szCs w:val="24"/>
          <w:lang w:val="en-US" w:eastAsia="en-US"/>
        </w:rPr>
        <w:t xml:space="preserve"> </w:t>
      </w:r>
      <w:r w:rsidRPr="005276A0">
        <w:rPr>
          <w:rFonts w:eastAsiaTheme="minorHAnsi"/>
          <w:spacing w:val="0"/>
          <w:sz w:val="24"/>
          <w:szCs w:val="24"/>
          <w:lang w:val="en-US" w:eastAsia="en-US"/>
        </w:rPr>
        <w:t>In August, the thermal regime of the environment began to decline and the sum of the average daily</w:t>
      </w:r>
      <w:r>
        <w:rPr>
          <w:rFonts w:eastAsiaTheme="minorHAnsi"/>
          <w:spacing w:val="0"/>
          <w:sz w:val="24"/>
          <w:szCs w:val="24"/>
          <w:lang w:val="en-US" w:eastAsia="en-US"/>
        </w:rPr>
        <w:t xml:space="preserve"> temperatures amounted to 745.6</w:t>
      </w:r>
      <w:r w:rsidRPr="005276A0">
        <w:rPr>
          <w:rFonts w:eastAsiaTheme="minorHAnsi"/>
          <w:spacing w:val="0"/>
          <w:sz w:val="24"/>
          <w:szCs w:val="24"/>
          <w:lang w:val="en-US" w:eastAsia="en-US"/>
        </w:rPr>
        <w:t xml:space="preserve">°C, which, in comparison with the conditions </w:t>
      </w:r>
      <w:r>
        <w:rPr>
          <w:rFonts w:eastAsiaTheme="minorHAnsi"/>
          <w:spacing w:val="0"/>
          <w:sz w:val="24"/>
          <w:szCs w:val="24"/>
          <w:lang w:val="en-US" w:eastAsia="en-US"/>
        </w:rPr>
        <w:t>of the long-term average (685.1</w:t>
      </w:r>
      <w:r w:rsidRPr="005276A0">
        <w:rPr>
          <w:rFonts w:eastAsiaTheme="minorHAnsi"/>
          <w:spacing w:val="0"/>
          <w:sz w:val="24"/>
          <w:szCs w:val="24"/>
          <w:vertAlign w:val="superscript"/>
          <w:lang w:val="en-US" w:eastAsia="en-US"/>
        </w:rPr>
        <w:t>0</w:t>
      </w:r>
      <w:r w:rsidRPr="005276A0">
        <w:rPr>
          <w:rFonts w:eastAsiaTheme="minorHAnsi"/>
          <w:spacing w:val="0"/>
          <w:sz w:val="24"/>
          <w:szCs w:val="24"/>
          <w:lang w:val="en-US" w:eastAsia="en-US"/>
        </w:rPr>
        <w:t>C</w:t>
      </w:r>
      <w:r>
        <w:rPr>
          <w:rFonts w:eastAsiaTheme="minorHAnsi"/>
          <w:spacing w:val="0"/>
          <w:sz w:val="24"/>
          <w:szCs w:val="24"/>
          <w:lang w:val="en-US" w:eastAsia="en-US"/>
        </w:rPr>
        <w:t>), turned out to be + 60.5</w:t>
      </w:r>
      <w:r w:rsidRPr="005276A0">
        <w:rPr>
          <w:rFonts w:eastAsiaTheme="minorHAnsi"/>
          <w:spacing w:val="0"/>
          <w:sz w:val="24"/>
          <w:szCs w:val="24"/>
          <w:vertAlign w:val="superscript"/>
          <w:lang w:val="en-US" w:eastAsia="en-US"/>
        </w:rPr>
        <w:t>0</w:t>
      </w:r>
      <w:r w:rsidRPr="005276A0">
        <w:rPr>
          <w:rFonts w:eastAsiaTheme="minorHAnsi"/>
          <w:spacing w:val="0"/>
          <w:sz w:val="24"/>
          <w:szCs w:val="24"/>
          <w:lang w:val="en-US" w:eastAsia="en-US"/>
        </w:rPr>
        <w:t>C higher. The height of atmospheric precipitation in August was 27.2 mm, which slightly differed from the average long-term norm (21.2 mm). Among the summer months of 2021, August was not much different in the accumulation of natural moisture reserves (27.2 mm) versus June (20.9 mm) and July (24.2 mm). At the same time, the relative humidity in the summer months of the year was: June -50%, July - 51%, August - 50%.</w:t>
      </w:r>
    </w:p>
    <w:p w:rsidR="000F08D4" w:rsidRDefault="005276A0" w:rsidP="00924B8B">
      <w:pPr>
        <w:spacing w:line="360" w:lineRule="auto"/>
        <w:ind w:firstLine="709"/>
        <w:jc w:val="both"/>
        <w:rPr>
          <w:rFonts w:eastAsiaTheme="minorHAnsi"/>
          <w:spacing w:val="0"/>
          <w:sz w:val="24"/>
          <w:szCs w:val="24"/>
          <w:lang w:val="en-US" w:eastAsia="en-US"/>
        </w:rPr>
      </w:pPr>
      <w:r w:rsidRPr="005276A0">
        <w:rPr>
          <w:rFonts w:eastAsiaTheme="minorHAnsi"/>
          <w:spacing w:val="0"/>
          <w:sz w:val="24"/>
          <w:szCs w:val="24"/>
          <w:lang w:val="en-US" w:eastAsia="en-US"/>
        </w:rPr>
        <w:t xml:space="preserve">  In general, for the summer months of 2021 on sugar beet crops (June, July, August), the sum of average daily </w:t>
      </w:r>
      <w:r>
        <w:rPr>
          <w:rFonts w:eastAsiaTheme="minorHAnsi"/>
          <w:spacing w:val="0"/>
          <w:sz w:val="24"/>
          <w:szCs w:val="24"/>
          <w:lang w:val="en-US" w:eastAsia="en-US"/>
        </w:rPr>
        <w:t>temperatures amounted to 2272.0</w:t>
      </w:r>
      <w:r w:rsidRPr="005276A0">
        <w:rPr>
          <w:rFonts w:eastAsiaTheme="minorHAnsi"/>
          <w:spacing w:val="0"/>
          <w:sz w:val="24"/>
          <w:szCs w:val="24"/>
          <w:vertAlign w:val="superscript"/>
          <w:lang w:val="en-US" w:eastAsia="en-US"/>
        </w:rPr>
        <w:t>0</w:t>
      </w:r>
      <w:r w:rsidRPr="005276A0">
        <w:rPr>
          <w:rFonts w:eastAsiaTheme="minorHAnsi"/>
          <w:spacing w:val="0"/>
          <w:sz w:val="24"/>
          <w:szCs w:val="24"/>
          <w:lang w:eastAsia="en-US"/>
        </w:rPr>
        <w:t>С</w:t>
      </w:r>
      <w:r>
        <w:rPr>
          <w:rFonts w:eastAsiaTheme="minorHAnsi"/>
          <w:spacing w:val="0"/>
          <w:sz w:val="24"/>
          <w:szCs w:val="24"/>
          <w:lang w:val="en-US" w:eastAsia="en-US"/>
        </w:rPr>
        <w:t>, which is +228.9</w:t>
      </w:r>
      <w:r w:rsidRPr="005276A0">
        <w:rPr>
          <w:rFonts w:eastAsiaTheme="minorHAnsi"/>
          <w:spacing w:val="0"/>
          <w:sz w:val="24"/>
          <w:szCs w:val="24"/>
          <w:vertAlign w:val="superscript"/>
          <w:lang w:val="en-US" w:eastAsia="en-US"/>
        </w:rPr>
        <w:t>0</w:t>
      </w:r>
      <w:r w:rsidRPr="005276A0">
        <w:rPr>
          <w:rFonts w:eastAsiaTheme="minorHAnsi"/>
          <w:spacing w:val="0"/>
          <w:sz w:val="24"/>
          <w:szCs w:val="24"/>
          <w:lang w:eastAsia="en-US"/>
        </w:rPr>
        <w:t>С</w:t>
      </w:r>
      <w:r w:rsidRPr="005276A0">
        <w:rPr>
          <w:rFonts w:eastAsiaTheme="minorHAnsi"/>
          <w:spacing w:val="0"/>
          <w:sz w:val="24"/>
          <w:szCs w:val="24"/>
          <w:lang w:val="en-US" w:eastAsia="en-US"/>
        </w:rPr>
        <w:t xml:space="preserve"> higher than the</w:t>
      </w:r>
      <w:r>
        <w:rPr>
          <w:rFonts w:eastAsiaTheme="minorHAnsi"/>
          <w:spacing w:val="0"/>
          <w:sz w:val="24"/>
          <w:szCs w:val="24"/>
          <w:lang w:val="en-US" w:eastAsia="en-US"/>
        </w:rPr>
        <w:t xml:space="preserve"> average long-term norm (2043.1</w:t>
      </w:r>
      <w:r w:rsidRPr="005276A0">
        <w:rPr>
          <w:rFonts w:eastAsiaTheme="minorHAnsi"/>
          <w:spacing w:val="0"/>
          <w:sz w:val="24"/>
          <w:szCs w:val="24"/>
          <w:vertAlign w:val="superscript"/>
          <w:lang w:val="en-US" w:eastAsia="en-US"/>
        </w:rPr>
        <w:t>0</w:t>
      </w:r>
      <w:r w:rsidRPr="005276A0">
        <w:rPr>
          <w:rFonts w:eastAsiaTheme="minorHAnsi"/>
          <w:spacing w:val="0"/>
          <w:sz w:val="24"/>
          <w:szCs w:val="24"/>
          <w:lang w:eastAsia="en-US"/>
        </w:rPr>
        <w:t>С</w:t>
      </w:r>
      <w:r w:rsidRPr="005276A0">
        <w:rPr>
          <w:rFonts w:eastAsiaTheme="minorHAnsi"/>
          <w:spacing w:val="0"/>
          <w:sz w:val="24"/>
          <w:szCs w:val="24"/>
          <w:lang w:val="en-US" w:eastAsia="en-US"/>
        </w:rPr>
        <w:t>).</w:t>
      </w:r>
    </w:p>
    <w:p w:rsidR="005276A0" w:rsidRPr="005276A0" w:rsidRDefault="005276A0" w:rsidP="00BB55D0">
      <w:pPr>
        <w:pStyle w:val="a0"/>
      </w:pPr>
    </w:p>
    <w:p w:rsidR="000F08D4" w:rsidRPr="007B5D77" w:rsidRDefault="000F08D4" w:rsidP="00924B8B">
      <w:pPr>
        <w:spacing w:line="360" w:lineRule="auto"/>
        <w:ind w:firstLine="709"/>
        <w:jc w:val="both"/>
        <w:rPr>
          <w:rFonts w:eastAsiaTheme="minorHAnsi"/>
          <w:b/>
          <w:spacing w:val="0"/>
          <w:sz w:val="24"/>
          <w:szCs w:val="24"/>
          <w:lang w:val="en-US" w:eastAsia="en-US"/>
        </w:rPr>
      </w:pPr>
      <w:r w:rsidRPr="00C77852">
        <w:rPr>
          <w:rFonts w:eastAsiaTheme="minorHAnsi"/>
          <w:b/>
          <w:spacing w:val="0"/>
          <w:sz w:val="24"/>
          <w:szCs w:val="24"/>
          <w:lang w:val="kk-KZ" w:eastAsia="en-US"/>
        </w:rPr>
        <w:t>2</w:t>
      </w:r>
      <w:r w:rsidRPr="007B5D77">
        <w:rPr>
          <w:rFonts w:eastAsiaTheme="minorHAnsi"/>
          <w:b/>
          <w:spacing w:val="0"/>
          <w:sz w:val="24"/>
          <w:szCs w:val="24"/>
          <w:lang w:val="en-US" w:eastAsia="en-US"/>
        </w:rPr>
        <w:t xml:space="preserve">.2 </w:t>
      </w:r>
      <w:r w:rsidR="00652A9F" w:rsidRPr="00652A9F">
        <w:rPr>
          <w:rFonts w:eastAsiaTheme="minorHAnsi"/>
          <w:b/>
          <w:spacing w:val="0"/>
          <w:sz w:val="24"/>
          <w:szCs w:val="24"/>
          <w:lang w:val="en-US" w:eastAsia="en-US"/>
        </w:rPr>
        <w:t>Agrotechnical measures for the growth and care of testes in the field</w:t>
      </w:r>
    </w:p>
    <w:p w:rsidR="008057E2" w:rsidRPr="008057E2" w:rsidRDefault="008057E2" w:rsidP="00924B8B">
      <w:pPr>
        <w:pStyle w:val="a7"/>
        <w:tabs>
          <w:tab w:val="left" w:pos="567"/>
        </w:tabs>
        <w:spacing w:before="0" w:beforeAutospacing="0" w:after="0" w:afterAutospacing="0" w:line="360" w:lineRule="auto"/>
        <w:ind w:firstLine="709"/>
        <w:jc w:val="both"/>
        <w:rPr>
          <w:rFonts w:eastAsiaTheme="minorHAnsi"/>
          <w:lang w:val="en-US" w:eastAsia="en-US"/>
        </w:rPr>
      </w:pPr>
      <w:r w:rsidRPr="008057E2">
        <w:rPr>
          <w:rFonts w:eastAsiaTheme="minorHAnsi"/>
          <w:lang w:val="en-US" w:eastAsia="en-US"/>
        </w:rPr>
        <w:t>Sugar beet is a biennial plant. There are three known methods of seed propagation of sugar beet: non-planting, planting and transplanting (in European practice).</w:t>
      </w:r>
    </w:p>
    <w:p w:rsidR="008057E2" w:rsidRDefault="008057E2" w:rsidP="00924B8B">
      <w:pPr>
        <w:pStyle w:val="a7"/>
        <w:tabs>
          <w:tab w:val="left" w:pos="567"/>
        </w:tabs>
        <w:spacing w:before="0" w:beforeAutospacing="0" w:after="0" w:afterAutospacing="0" w:line="360" w:lineRule="auto"/>
        <w:ind w:firstLine="709"/>
        <w:jc w:val="both"/>
        <w:rPr>
          <w:rFonts w:eastAsiaTheme="minorHAnsi"/>
          <w:lang w:val="en-US" w:eastAsia="en-US"/>
        </w:rPr>
      </w:pPr>
      <w:r w:rsidRPr="008057E2">
        <w:rPr>
          <w:rFonts w:eastAsiaTheme="minorHAnsi"/>
          <w:lang w:val="en-US" w:eastAsia="en-US"/>
        </w:rPr>
        <w:t xml:space="preserve">Seed-bearing plants planted in the southern regions in the fall shows that mother plants will survive well after overwintering (resume vegetation early). Seed-bearing plants planted in the spring after winter storage </w:t>
      </w:r>
      <w:proofErr w:type="gramStart"/>
      <w:r w:rsidRPr="008057E2">
        <w:rPr>
          <w:rFonts w:eastAsiaTheme="minorHAnsi"/>
          <w:lang w:val="en-US" w:eastAsia="en-US"/>
        </w:rPr>
        <w:t>give</w:t>
      </w:r>
      <w:proofErr w:type="gramEnd"/>
      <w:r w:rsidRPr="008057E2">
        <w:rPr>
          <w:rFonts w:eastAsiaTheme="minorHAnsi"/>
          <w:lang w:val="en-US" w:eastAsia="en-US"/>
        </w:rPr>
        <w:t xml:space="preserve"> a rosette of leaves, and after 20-30 days they begin to grow flowering stems on which aggregates develop.</w:t>
      </w:r>
    </w:p>
    <w:p w:rsidR="008057E2" w:rsidRPr="008057E2" w:rsidRDefault="008057E2" w:rsidP="00924B8B">
      <w:pPr>
        <w:pStyle w:val="a7"/>
        <w:tabs>
          <w:tab w:val="left" w:pos="709"/>
        </w:tabs>
        <w:spacing w:before="0" w:beforeAutospacing="0" w:after="0" w:afterAutospacing="0" w:line="360" w:lineRule="auto"/>
        <w:ind w:firstLine="709"/>
        <w:jc w:val="both"/>
        <w:rPr>
          <w:rFonts w:eastAsiaTheme="minorHAnsi"/>
          <w:lang w:val="kk-KZ" w:eastAsia="en-US"/>
        </w:rPr>
      </w:pPr>
      <w:r w:rsidRPr="008057E2">
        <w:rPr>
          <w:rFonts w:eastAsiaTheme="minorHAnsi"/>
          <w:lang w:val="kk-KZ" w:eastAsia="en-US"/>
        </w:rPr>
        <w:t xml:space="preserve">In the irrigated conditions of the south-east of Kazakhstan, high-quality and timely soil preparation for sowing guarantees </w:t>
      </w:r>
      <w:r w:rsidR="0077043A">
        <w:rPr>
          <w:rFonts w:eastAsiaTheme="minorHAnsi"/>
          <w:lang w:val="en-US" w:eastAsia="en-US"/>
        </w:rPr>
        <w:t>even</w:t>
      </w:r>
      <w:r w:rsidRPr="008057E2">
        <w:rPr>
          <w:rFonts w:eastAsiaTheme="minorHAnsi"/>
          <w:lang w:val="kk-KZ" w:eastAsia="en-US"/>
        </w:rPr>
        <w:t xml:space="preserve"> and uniform seedlings of planting sugar beets, creates good conditions for further growth and development of plants.</w:t>
      </w:r>
    </w:p>
    <w:p w:rsidR="008057E2" w:rsidRDefault="008057E2" w:rsidP="00924B8B">
      <w:pPr>
        <w:pStyle w:val="a7"/>
        <w:tabs>
          <w:tab w:val="left" w:pos="709"/>
        </w:tabs>
        <w:spacing w:before="0" w:beforeAutospacing="0" w:after="0" w:afterAutospacing="0" w:line="360" w:lineRule="auto"/>
        <w:ind w:firstLine="709"/>
        <w:jc w:val="both"/>
        <w:rPr>
          <w:rFonts w:eastAsiaTheme="minorHAnsi"/>
          <w:lang w:val="kk-KZ" w:eastAsia="en-US"/>
        </w:rPr>
      </w:pPr>
      <w:r w:rsidRPr="008057E2">
        <w:rPr>
          <w:rFonts w:eastAsiaTheme="minorHAnsi"/>
          <w:lang w:val="kk-KZ" w:eastAsia="en-US"/>
        </w:rPr>
        <w:t>In our experience, we used the planting method, the method of producing sugar beet seeds. The main advantage of the planting method is the high safety of the planting material in the winter.</w:t>
      </w:r>
    </w:p>
    <w:p w:rsidR="008057E2" w:rsidRDefault="008057E2" w:rsidP="00924B8B">
      <w:pPr>
        <w:pStyle w:val="a7"/>
        <w:tabs>
          <w:tab w:val="left" w:pos="709"/>
        </w:tabs>
        <w:spacing w:before="0" w:beforeAutospacing="0" w:after="0" w:afterAutospacing="0" w:line="360" w:lineRule="auto"/>
        <w:ind w:firstLine="709"/>
        <w:jc w:val="both"/>
        <w:rPr>
          <w:color w:val="000000"/>
          <w:lang w:val="kk-KZ"/>
        </w:rPr>
      </w:pPr>
      <w:r w:rsidRPr="008057E2">
        <w:rPr>
          <w:color w:val="000000"/>
          <w:lang w:val="kk-KZ"/>
        </w:rPr>
        <w:lastRenderedPageBreak/>
        <w:t>Spring soil preparation for seed-bearing plants of sugar beet consists of spring closure of moisture and presowing soil cultivation followed by harrowing. It is necessary to comply with the terms, since from freezing of the soil to the emergence of shoots, moisture loss in the soil layer 0-30 cm can reach up to 50%. Therefore, in order to preserve and accumulate moisture in the soil, a delay with spring loosening should not be allowed.</w:t>
      </w:r>
    </w:p>
    <w:p w:rsidR="00CA15D8" w:rsidRPr="00C77852" w:rsidRDefault="008057E2" w:rsidP="00924B8B">
      <w:pPr>
        <w:pStyle w:val="a7"/>
        <w:tabs>
          <w:tab w:val="left" w:pos="709"/>
        </w:tabs>
        <w:spacing w:before="0" w:beforeAutospacing="0" w:after="0" w:afterAutospacing="0" w:line="360" w:lineRule="auto"/>
        <w:ind w:firstLine="709"/>
        <w:jc w:val="both"/>
        <w:rPr>
          <w:color w:val="000000"/>
          <w:lang w:val="kk-KZ"/>
        </w:rPr>
      </w:pPr>
      <w:r w:rsidRPr="008057E2">
        <w:rPr>
          <w:color w:val="000000"/>
          <w:lang w:val="kk-KZ"/>
        </w:rPr>
        <w:t>The following agrotechnical works were carried out on seed-bearing plants: early spring harrowing, fertilizing seed-bearing plants with ammonium nitrate at the rate of 150 kg/ha, manual weeding out. The selection of breeding material is carried out in a breeding nursery using individual polarization. Selected "pedigree" 0.5-0.8%, super elite up to 3%. Selected root crops are tested for combining ability and breeding "in themselves" under individual coarse calico isolators</w:t>
      </w:r>
      <w:r w:rsidR="00E14456" w:rsidRPr="00E14456">
        <w:rPr>
          <w:lang w:val="kk-KZ"/>
        </w:rPr>
        <w:t xml:space="preserve"> </w:t>
      </w:r>
      <w:r w:rsidR="00E14456">
        <w:rPr>
          <w:lang w:val="kk-KZ"/>
        </w:rPr>
        <w:t>(</w:t>
      </w:r>
      <w:r w:rsidR="00E14456" w:rsidRPr="006209C2">
        <w:rPr>
          <w:lang w:val="kk-KZ"/>
        </w:rPr>
        <w:t xml:space="preserve">Figure </w:t>
      </w:r>
      <w:r w:rsidR="00E14456">
        <w:rPr>
          <w:lang w:val="kk-KZ"/>
        </w:rPr>
        <w:t>1)</w:t>
      </w:r>
      <w:r w:rsidR="00E14456">
        <w:rPr>
          <w:color w:val="000000"/>
          <w:lang w:val="kk-KZ"/>
        </w:rPr>
        <w:t xml:space="preserve"> </w:t>
      </w:r>
      <w:r w:rsidRPr="008057E2">
        <w:rPr>
          <w:color w:val="000000"/>
          <w:lang w:val="kk-KZ"/>
        </w:rPr>
        <w:t>.</w:t>
      </w:r>
    </w:p>
    <w:p w:rsidR="001C1492" w:rsidRPr="00C77852" w:rsidRDefault="001302F6" w:rsidP="00C77852">
      <w:pPr>
        <w:tabs>
          <w:tab w:val="left" w:pos="0"/>
        </w:tabs>
        <w:jc w:val="both"/>
        <w:rPr>
          <w:noProof/>
          <w:spacing w:val="0"/>
          <w:sz w:val="24"/>
          <w:szCs w:val="24"/>
          <w:lang w:val="kk-KZ"/>
        </w:rPr>
      </w:pPr>
      <w:r w:rsidRPr="00C77852">
        <w:rPr>
          <w:noProof/>
          <w:spacing w:val="0"/>
          <w:sz w:val="24"/>
          <w:szCs w:val="24"/>
        </w:rPr>
        <w:drawing>
          <wp:inline distT="0" distB="0" distL="0" distR="0" wp14:anchorId="7245B58B" wp14:editId="77528463">
            <wp:extent cx="1682151" cy="1915064"/>
            <wp:effectExtent l="0" t="0" r="0" b="9525"/>
            <wp:docPr id="20" name="Рисунок 20" descr="C:\Users\Рахия\Desktop\ЛЯЙЛЯ 2021\Фотки 2021\IMG-20210417-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хия\Desktop\ЛЯЙЛЯ 2021\Фотки 2021\IMG-20210417-WA00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83739" cy="1916872"/>
                    </a:xfrm>
                    <a:prstGeom prst="rect">
                      <a:avLst/>
                    </a:prstGeom>
                    <a:noFill/>
                    <a:ln>
                      <a:noFill/>
                    </a:ln>
                  </pic:spPr>
                </pic:pic>
              </a:graphicData>
            </a:graphic>
          </wp:inline>
        </w:drawing>
      </w:r>
      <w:r w:rsidR="00B71D98" w:rsidRPr="00C77852">
        <w:rPr>
          <w:noProof/>
          <w:spacing w:val="0"/>
          <w:sz w:val="24"/>
          <w:szCs w:val="24"/>
          <w:lang w:val="kk-KZ"/>
        </w:rPr>
        <w:t xml:space="preserve"> </w:t>
      </w:r>
      <w:r w:rsidR="00C63CFC" w:rsidRPr="00C77852">
        <w:rPr>
          <w:noProof/>
          <w:spacing w:val="0"/>
          <w:sz w:val="24"/>
          <w:szCs w:val="24"/>
          <w:lang w:val="kk-KZ"/>
        </w:rPr>
        <w:t xml:space="preserve">    </w:t>
      </w:r>
      <w:r w:rsidR="00B71D98" w:rsidRPr="00C77852">
        <w:rPr>
          <w:noProof/>
          <w:spacing w:val="0"/>
          <w:sz w:val="24"/>
          <w:szCs w:val="24"/>
        </w:rPr>
        <w:drawing>
          <wp:inline distT="0" distB="0" distL="0" distR="0" wp14:anchorId="33ADC393" wp14:editId="2C34B0C0">
            <wp:extent cx="1932317" cy="1923691"/>
            <wp:effectExtent l="0" t="0" r="0" b="635"/>
            <wp:docPr id="24" name="Рисунок 24" descr="C:\Users\Рахия\Desktop\ЛЯЙЛЯ 2021\Фотки 2021\IMG-2021042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хия\Desktop\ЛЯЙЛЯ 2021\Фотки 2021\IMG-20210424-WA000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9655"/>
                    <a:stretch/>
                  </pic:blipFill>
                  <pic:spPr bwMode="auto">
                    <a:xfrm>
                      <a:off x="0" y="0"/>
                      <a:ext cx="1933471" cy="1924840"/>
                    </a:xfrm>
                    <a:prstGeom prst="rect">
                      <a:avLst/>
                    </a:prstGeom>
                    <a:noFill/>
                    <a:ln>
                      <a:noFill/>
                    </a:ln>
                    <a:extLst>
                      <a:ext uri="{53640926-AAD7-44D8-BBD7-CCE9431645EC}">
                        <a14:shadowObscured xmlns:a14="http://schemas.microsoft.com/office/drawing/2010/main"/>
                      </a:ext>
                    </a:extLst>
                  </pic:spPr>
                </pic:pic>
              </a:graphicData>
            </a:graphic>
          </wp:inline>
        </w:drawing>
      </w:r>
      <w:r w:rsidR="00B71D98" w:rsidRPr="00C77852">
        <w:rPr>
          <w:noProof/>
          <w:spacing w:val="0"/>
          <w:sz w:val="24"/>
          <w:szCs w:val="24"/>
          <w:lang w:val="kk-KZ"/>
        </w:rPr>
        <w:t xml:space="preserve"> </w:t>
      </w:r>
      <w:r w:rsidR="00C63CFC" w:rsidRPr="00C77852">
        <w:rPr>
          <w:noProof/>
          <w:spacing w:val="0"/>
          <w:sz w:val="24"/>
          <w:szCs w:val="24"/>
          <w:lang w:val="kk-KZ"/>
        </w:rPr>
        <w:t xml:space="preserve">   </w:t>
      </w:r>
      <w:r w:rsidR="00B71D98" w:rsidRPr="00C77852">
        <w:rPr>
          <w:noProof/>
          <w:spacing w:val="0"/>
          <w:sz w:val="24"/>
          <w:szCs w:val="24"/>
        </w:rPr>
        <w:drawing>
          <wp:inline distT="0" distB="0" distL="0" distR="0" wp14:anchorId="7C6D8120" wp14:editId="0FFF9E7E">
            <wp:extent cx="1854679" cy="1923691"/>
            <wp:effectExtent l="0" t="0" r="0" b="635"/>
            <wp:docPr id="8" name="Рисунок 8" descr="C:\Users\Рахия\Desktop\ЛЯЙЛЯ 2021\Фотки 2021\IMG-2021051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ия\Desktop\ЛЯЙЛЯ 2021\Фотки 2021\IMG-20210513-WA00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3503" cy="1932843"/>
                    </a:xfrm>
                    <a:prstGeom prst="rect">
                      <a:avLst/>
                    </a:prstGeom>
                    <a:noFill/>
                    <a:ln>
                      <a:noFill/>
                    </a:ln>
                  </pic:spPr>
                </pic:pic>
              </a:graphicData>
            </a:graphic>
          </wp:inline>
        </w:drawing>
      </w:r>
    </w:p>
    <w:p w:rsidR="00403A87" w:rsidRDefault="00403A87" w:rsidP="00C77852">
      <w:pPr>
        <w:tabs>
          <w:tab w:val="left" w:pos="0"/>
        </w:tabs>
        <w:jc w:val="center"/>
        <w:rPr>
          <w:spacing w:val="0"/>
          <w:sz w:val="24"/>
          <w:szCs w:val="24"/>
          <w:lang w:val="kk-KZ"/>
        </w:rPr>
      </w:pPr>
    </w:p>
    <w:p w:rsidR="00CD493A" w:rsidRPr="00C77852" w:rsidRDefault="00CD493A" w:rsidP="001D3A98">
      <w:pPr>
        <w:pStyle w:val="a7"/>
        <w:tabs>
          <w:tab w:val="left" w:pos="709"/>
        </w:tabs>
        <w:spacing w:before="0" w:beforeAutospacing="0" w:after="0" w:afterAutospacing="0"/>
        <w:ind w:firstLine="567"/>
        <w:jc w:val="center"/>
        <w:rPr>
          <w:lang w:val="kk-KZ"/>
        </w:rPr>
      </w:pPr>
      <w:r w:rsidRPr="00CD493A">
        <w:rPr>
          <w:lang w:val="kk-KZ"/>
        </w:rPr>
        <w:t>Figure 1- Opening of beet piles, planting and sprout of beds</w:t>
      </w:r>
    </w:p>
    <w:p w:rsidR="006209C2" w:rsidRPr="006209C2" w:rsidRDefault="006209C2" w:rsidP="00924B8B">
      <w:pPr>
        <w:pStyle w:val="a7"/>
        <w:tabs>
          <w:tab w:val="left" w:pos="709"/>
        </w:tabs>
        <w:spacing w:after="0" w:afterAutospacing="0" w:line="360" w:lineRule="auto"/>
        <w:ind w:firstLine="567"/>
        <w:jc w:val="both"/>
        <w:rPr>
          <w:lang w:val="kk-KZ"/>
        </w:rPr>
      </w:pPr>
      <w:r w:rsidRPr="006209C2">
        <w:rPr>
          <w:lang w:val="kk-KZ"/>
        </w:rPr>
        <w:t>At the beginning of April, work was carried out to open the beet piles (11-12.04.2021), sampling (13.04.2021). According to the scheme of experiments, the planting of bed-insulators was carried out on April 14, 2021.</w:t>
      </w:r>
    </w:p>
    <w:p w:rsidR="006209C2" w:rsidRDefault="006209C2" w:rsidP="00924B8B">
      <w:pPr>
        <w:pStyle w:val="a7"/>
        <w:tabs>
          <w:tab w:val="left" w:pos="709"/>
        </w:tabs>
        <w:spacing w:before="0" w:beforeAutospacing="0" w:after="0" w:afterAutospacing="0" w:line="360" w:lineRule="auto"/>
        <w:ind w:firstLine="567"/>
        <w:jc w:val="both"/>
        <w:rPr>
          <w:lang w:val="kk-KZ"/>
        </w:rPr>
      </w:pPr>
      <w:r w:rsidRPr="006209C2">
        <w:rPr>
          <w:lang w:val="kk-KZ"/>
        </w:rPr>
        <w:t>Seed-bearing plants were placed on 55 isolated plots, with a total area of 0.18 hectares with a number of 12 numbers. 12 group insulators were set up. The beds were formed taking into account the origin and the task. 206 pieces of root crops, selected according to morphological characteristics of the shape of the root were planted. All root crops are planted under individual numbers (Figure 2).</w:t>
      </w:r>
    </w:p>
    <w:p w:rsidR="00BB0974" w:rsidRDefault="00BB0974" w:rsidP="00924B8B">
      <w:pPr>
        <w:pStyle w:val="a7"/>
        <w:spacing w:before="0" w:beforeAutospacing="0" w:after="0" w:afterAutospacing="0" w:line="360" w:lineRule="auto"/>
        <w:ind w:firstLine="567"/>
        <w:jc w:val="both"/>
        <w:rPr>
          <w:lang w:val="kk-KZ"/>
        </w:rPr>
      </w:pPr>
      <w:r w:rsidRPr="00BB0974">
        <w:rPr>
          <w:lang w:val="kk-KZ"/>
        </w:rPr>
        <w:t>The methods of individual selection for seed-bearing plants of the first year of life are used for the work, test crosses with MS materials are planted as topcross in a ratio of 1:3. The pollinator is removed separately and on both sides of the MC form and combined. The middle one, next to the MC, is homogenized.</w:t>
      </w:r>
    </w:p>
    <w:p w:rsidR="00BB0974" w:rsidRDefault="00BB0974" w:rsidP="00924B8B">
      <w:pPr>
        <w:spacing w:line="360" w:lineRule="auto"/>
        <w:ind w:firstLine="567"/>
        <w:jc w:val="both"/>
        <w:rPr>
          <w:spacing w:val="0"/>
          <w:sz w:val="24"/>
          <w:szCs w:val="24"/>
          <w:lang w:val="kk-KZ"/>
        </w:rPr>
      </w:pPr>
      <w:r w:rsidRPr="00BB0974">
        <w:rPr>
          <w:spacing w:val="0"/>
          <w:sz w:val="24"/>
          <w:szCs w:val="24"/>
          <w:lang w:val="kk-KZ"/>
        </w:rPr>
        <w:t xml:space="preserve">To prevent the introduction of pollen from other beet varieties, so that there is no pollination between parent plants that are similar in their properties, roots (groups of roots) are planted in fields with insulating crops with high-stemmed crops, for example corn or sunflower, </w:t>
      </w:r>
      <w:r w:rsidRPr="00BB0974">
        <w:rPr>
          <w:spacing w:val="0"/>
          <w:sz w:val="24"/>
          <w:szCs w:val="24"/>
          <w:lang w:val="kk-KZ"/>
        </w:rPr>
        <w:lastRenderedPageBreak/>
        <w:t>with intervals between planted root groups (beds) of 200-250 m. Pollination between the plants chosen for crossing should proceed completely freely, with the close planting of the crossed plants in natural conditions during flowering and the development of the glomeruli (cluster) of the over-pollinated plants (bushes).</w:t>
      </w:r>
    </w:p>
    <w:p w:rsidR="008B0625" w:rsidRPr="00C77852" w:rsidRDefault="008B0625" w:rsidP="00C77852">
      <w:pPr>
        <w:jc w:val="both"/>
        <w:rPr>
          <w:sz w:val="24"/>
          <w:szCs w:val="24"/>
          <w:lang w:val="kk-KZ"/>
        </w:rPr>
      </w:pPr>
      <w:r w:rsidRPr="00C77852">
        <w:rPr>
          <w:sz w:val="24"/>
          <w:szCs w:val="24"/>
          <w:lang w:val="kk-KZ"/>
        </w:rPr>
        <w:t xml:space="preserve">     </w:t>
      </w:r>
    </w:p>
    <w:p w:rsidR="00C63CFC" w:rsidRPr="00C77852" w:rsidRDefault="00C63CFC" w:rsidP="00C77852">
      <w:pPr>
        <w:jc w:val="center"/>
        <w:rPr>
          <w:spacing w:val="0"/>
          <w:sz w:val="24"/>
          <w:szCs w:val="24"/>
          <w:lang w:val="kk-KZ"/>
        </w:rPr>
      </w:pPr>
      <w:r w:rsidRPr="00C77852">
        <w:rPr>
          <w:noProof/>
          <w:sz w:val="24"/>
          <w:szCs w:val="24"/>
        </w:rPr>
        <w:drawing>
          <wp:inline distT="0" distB="0" distL="0" distR="0" wp14:anchorId="5C6FF09C" wp14:editId="4D6E6A49">
            <wp:extent cx="3343275" cy="2109199"/>
            <wp:effectExtent l="0" t="0" r="0" b="5715"/>
            <wp:docPr id="19" name="Рисунок 19" descr="C:\Users\Рахия\Desktop\ЛЯЙЛЯ 2021\Фотки 2021\IMG-202105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хия\Desktop\ЛЯЙЛЯ 2021\Фотки 2021\IMG-20210517-WA00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4571" cy="2110017"/>
                    </a:xfrm>
                    <a:prstGeom prst="rect">
                      <a:avLst/>
                    </a:prstGeom>
                    <a:noFill/>
                    <a:ln>
                      <a:noFill/>
                    </a:ln>
                  </pic:spPr>
                </pic:pic>
              </a:graphicData>
            </a:graphic>
          </wp:inline>
        </w:drawing>
      </w:r>
    </w:p>
    <w:p w:rsidR="00C63CFC" w:rsidRPr="00350C3A" w:rsidRDefault="00350C3A" w:rsidP="00652A9F">
      <w:pPr>
        <w:jc w:val="center"/>
        <w:rPr>
          <w:spacing w:val="0"/>
          <w:sz w:val="24"/>
          <w:szCs w:val="24"/>
          <w:lang w:val="en-US"/>
        </w:rPr>
      </w:pPr>
      <w:r w:rsidRPr="00350C3A">
        <w:rPr>
          <w:spacing w:val="0"/>
          <w:sz w:val="24"/>
          <w:szCs w:val="24"/>
          <w:lang w:val="en-US"/>
        </w:rPr>
        <w:t>Figure 2 - Condition of crops seed-bearing plants before processing</w:t>
      </w:r>
    </w:p>
    <w:p w:rsidR="00CA15D8" w:rsidRPr="00C77852" w:rsidRDefault="00CA15D8" w:rsidP="00C77852">
      <w:pPr>
        <w:ind w:firstLine="709"/>
        <w:jc w:val="both"/>
        <w:rPr>
          <w:spacing w:val="0"/>
          <w:sz w:val="24"/>
          <w:szCs w:val="24"/>
          <w:lang w:val="kk-KZ"/>
        </w:rPr>
      </w:pPr>
    </w:p>
    <w:p w:rsidR="00350C3A" w:rsidRDefault="00350C3A" w:rsidP="00BB55D0">
      <w:pPr>
        <w:pStyle w:val="a0"/>
      </w:pPr>
      <w:r w:rsidRPr="00350C3A">
        <w:t xml:space="preserve">A spraying mixture was used for treatment: </w:t>
      </w:r>
      <w:proofErr w:type="gramStart"/>
      <w:r w:rsidRPr="00350C3A">
        <w:t>a</w:t>
      </w:r>
      <w:proofErr w:type="gramEnd"/>
      <w:r w:rsidRPr="00350C3A">
        <w:t xml:space="preserve"> herbicide of the betanal group (Biceps Garant) at the rate of 2 l/ha + Zellek super 0.5 l/ha (against cereal weeds). The flow rate of the working fluid is 100 l/ha. Inter-row cultivation and the introduction of the second dose of ammonium nitrate were carried out (Figure 3).</w:t>
      </w:r>
    </w:p>
    <w:p w:rsidR="00350C3A" w:rsidRPr="00350C3A" w:rsidRDefault="00350C3A" w:rsidP="00924B8B">
      <w:pPr>
        <w:spacing w:line="360" w:lineRule="auto"/>
        <w:ind w:firstLine="567"/>
        <w:jc w:val="both"/>
        <w:rPr>
          <w:rFonts w:eastAsia="SimSun"/>
          <w:spacing w:val="0"/>
          <w:sz w:val="24"/>
          <w:szCs w:val="24"/>
          <w:lang w:val="en-US" w:eastAsia="en-US"/>
        </w:rPr>
      </w:pPr>
      <w:r w:rsidRPr="00350C3A">
        <w:rPr>
          <w:rFonts w:eastAsia="SimSun"/>
          <w:spacing w:val="0"/>
          <w:sz w:val="24"/>
          <w:szCs w:val="24"/>
          <w:lang w:val="en-US" w:eastAsia="en-US"/>
        </w:rPr>
        <w:t>During the growing season, visual rejection of seed plants was carried out on isolated sections of MS lines. An important feature of MS lines and simple MS hybrids is the complete sterility of anthers, separate fruitfulness, combination value, resistance to herbicides and diseases, high seed yield, synchronicity of flowering components. To solve this problem, work was carried out to search for O-type lines with marker genes that allow controlling the sterility of CMS forms in the selection process.</w:t>
      </w:r>
    </w:p>
    <w:p w:rsidR="001D3A98" w:rsidRPr="00924B8B" w:rsidRDefault="00350C3A" w:rsidP="00924B8B">
      <w:pPr>
        <w:spacing w:line="360" w:lineRule="auto"/>
        <w:ind w:firstLine="567"/>
        <w:jc w:val="both"/>
        <w:rPr>
          <w:rFonts w:eastAsia="SimSun"/>
          <w:noProof/>
          <w:spacing w:val="0"/>
          <w:sz w:val="24"/>
          <w:szCs w:val="24"/>
          <w:lang w:val="en-US" w:eastAsia="en-US"/>
        </w:rPr>
      </w:pPr>
      <w:r w:rsidRPr="00350C3A">
        <w:rPr>
          <w:rFonts w:eastAsia="SimSun"/>
          <w:spacing w:val="0"/>
          <w:sz w:val="24"/>
          <w:szCs w:val="24"/>
          <w:lang w:val="en-US" w:eastAsia="en-US"/>
        </w:rPr>
        <w:t>.</w:t>
      </w:r>
      <w:r w:rsidRPr="00350C3A">
        <w:rPr>
          <w:rFonts w:eastAsia="SimSun"/>
          <w:noProof/>
          <w:spacing w:val="0"/>
          <w:sz w:val="24"/>
          <w:szCs w:val="24"/>
          <w:lang w:val="en-US" w:eastAsia="en-US"/>
        </w:rPr>
        <w:t xml:space="preserve"> </w:t>
      </w:r>
    </w:p>
    <w:p w:rsidR="001C1492" w:rsidRPr="00350C3A" w:rsidRDefault="00CA15D8" w:rsidP="00652A9F">
      <w:pPr>
        <w:jc w:val="center"/>
        <w:rPr>
          <w:color w:val="000000"/>
          <w:sz w:val="24"/>
          <w:szCs w:val="24"/>
          <w:lang w:val="en-US"/>
        </w:rPr>
      </w:pPr>
      <w:r w:rsidRPr="00C77852">
        <w:rPr>
          <w:noProof/>
          <w:sz w:val="24"/>
          <w:szCs w:val="24"/>
        </w:rPr>
        <w:drawing>
          <wp:inline distT="0" distB="0" distL="0" distR="0" wp14:anchorId="3AF6AA14" wp14:editId="23E78C92">
            <wp:extent cx="3238500" cy="2011605"/>
            <wp:effectExtent l="0" t="0" r="0" b="8255"/>
            <wp:docPr id="26" name="Рисунок 26" descr="C:\Users\Рахия\Desktop\ЛЯЙЛЯ 2021\Фотки 2021\IMG-202105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ахия\Desktop\ЛЯЙЛЯ 2021\Фотки 2021\IMG-20210517-WA00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5196" cy="2015764"/>
                    </a:xfrm>
                    <a:prstGeom prst="rect">
                      <a:avLst/>
                    </a:prstGeom>
                    <a:noFill/>
                    <a:ln>
                      <a:noFill/>
                    </a:ln>
                  </pic:spPr>
                </pic:pic>
              </a:graphicData>
            </a:graphic>
          </wp:inline>
        </w:drawing>
      </w:r>
    </w:p>
    <w:p w:rsidR="00783BF4" w:rsidRDefault="00350C3A" w:rsidP="00652A9F">
      <w:pPr>
        <w:jc w:val="center"/>
        <w:rPr>
          <w:color w:val="000000"/>
          <w:spacing w:val="0"/>
          <w:sz w:val="24"/>
          <w:szCs w:val="24"/>
          <w:lang w:val="en-US"/>
        </w:rPr>
      </w:pPr>
      <w:r w:rsidRPr="00350C3A">
        <w:rPr>
          <w:color w:val="000000"/>
          <w:spacing w:val="0"/>
          <w:sz w:val="24"/>
          <w:szCs w:val="24"/>
          <w:lang w:val="en-US"/>
        </w:rPr>
        <w:t>Figure 3-The state of seed-bearing plants after chemical treatments</w:t>
      </w:r>
    </w:p>
    <w:p w:rsidR="00E14456" w:rsidRDefault="00E14456" w:rsidP="00BB55D0">
      <w:pPr>
        <w:pStyle w:val="a0"/>
      </w:pPr>
    </w:p>
    <w:p w:rsidR="007B5D77" w:rsidRPr="00E14456" w:rsidRDefault="00E14456" w:rsidP="00BB55D0">
      <w:pPr>
        <w:pStyle w:val="a0"/>
        <w:rPr>
          <w:lang w:val="kk-KZ"/>
        </w:rPr>
      </w:pPr>
      <w:r w:rsidRPr="00350C3A">
        <w:lastRenderedPageBreak/>
        <w:t xml:space="preserve">Selection of pairs for crossing, collection of pollen from male paternal plants and pollination by various methods (limited free, free, </w:t>
      </w:r>
      <w:proofErr w:type="gramStart"/>
      <w:r w:rsidRPr="00350C3A">
        <w:t>forced</w:t>
      </w:r>
      <w:proofErr w:type="gramEnd"/>
      <w:r w:rsidRPr="00350C3A">
        <w:t>), 1</w:t>
      </w:r>
      <w:r>
        <w:rPr>
          <w:lang w:val="kk-KZ"/>
        </w:rPr>
        <w:t>1</w:t>
      </w:r>
      <w:r w:rsidRPr="00350C3A">
        <w:t xml:space="preserve"> combinations of crossing were carried out. The degree of seed tying according to the All-Russian RIS method was determined</w:t>
      </w:r>
      <w:r>
        <w:rPr>
          <w:lang w:val="kk-KZ"/>
        </w:rPr>
        <w:t xml:space="preserve"> (</w:t>
      </w:r>
      <w:r w:rsidRPr="00F21E59">
        <w:t>Table</w:t>
      </w:r>
      <w:r>
        <w:rPr>
          <w:lang w:val="kk-KZ"/>
        </w:rPr>
        <w:t>4).</w:t>
      </w:r>
    </w:p>
    <w:p w:rsidR="00756C68" w:rsidRDefault="00756C68" w:rsidP="00BB55D0">
      <w:pPr>
        <w:pStyle w:val="a0"/>
      </w:pPr>
    </w:p>
    <w:p w:rsidR="000811A4" w:rsidRPr="00F21E59" w:rsidRDefault="00F21E59" w:rsidP="00652A9F">
      <w:pPr>
        <w:jc w:val="both"/>
        <w:rPr>
          <w:sz w:val="24"/>
          <w:szCs w:val="24"/>
          <w:lang w:val="en-US"/>
        </w:rPr>
      </w:pPr>
      <w:r w:rsidRPr="00F21E59">
        <w:rPr>
          <w:spacing w:val="0"/>
          <w:sz w:val="24"/>
          <w:szCs w:val="24"/>
          <w:lang w:val="en-US"/>
        </w:rPr>
        <w:t>Table – 4 Phases of seed plant development, 2021</w:t>
      </w:r>
      <w:r w:rsidR="000811A4" w:rsidRPr="00C77852">
        <w:rPr>
          <w:sz w:val="24"/>
          <w:szCs w:val="24"/>
          <w:lang w:val="kk-KZ"/>
        </w:rPr>
        <w:t>.</w:t>
      </w:r>
    </w:p>
    <w:tbl>
      <w:tblPr>
        <w:tblStyle w:val="a4"/>
        <w:tblW w:w="4817" w:type="pct"/>
        <w:tblInd w:w="108" w:type="dxa"/>
        <w:tblLook w:val="04A0" w:firstRow="1" w:lastRow="0" w:firstColumn="1" w:lastColumn="0" w:noHBand="0" w:noVBand="1"/>
      </w:tblPr>
      <w:tblGrid>
        <w:gridCol w:w="1749"/>
        <w:gridCol w:w="1287"/>
        <w:gridCol w:w="1287"/>
        <w:gridCol w:w="1285"/>
        <w:gridCol w:w="1285"/>
        <w:gridCol w:w="1285"/>
        <w:gridCol w:w="1042"/>
      </w:tblGrid>
      <w:tr w:rsidR="00CB772D" w:rsidRPr="00C77852" w:rsidTr="00756C68">
        <w:trPr>
          <w:cantSplit/>
          <w:trHeight w:val="1411"/>
        </w:trPr>
        <w:tc>
          <w:tcPr>
            <w:tcW w:w="948" w:type="pct"/>
          </w:tcPr>
          <w:p w:rsidR="00CB772D" w:rsidRPr="007B5D77" w:rsidRDefault="00F21E59" w:rsidP="00E14456">
            <w:pPr>
              <w:jc w:val="center"/>
              <w:rPr>
                <w:spacing w:val="0"/>
                <w:sz w:val="24"/>
                <w:szCs w:val="24"/>
                <w:lang w:val="en-US"/>
              </w:rPr>
            </w:pPr>
            <w:r w:rsidRPr="007B5D77">
              <w:rPr>
                <w:spacing w:val="0"/>
                <w:sz w:val="24"/>
                <w:szCs w:val="24"/>
                <w:lang w:val="en-US"/>
              </w:rPr>
              <w:t>Option</w:t>
            </w:r>
          </w:p>
        </w:tc>
        <w:tc>
          <w:tcPr>
            <w:tcW w:w="698" w:type="pct"/>
            <w:textDirection w:val="btLr"/>
            <w:vAlign w:val="center"/>
          </w:tcPr>
          <w:p w:rsidR="00CB772D" w:rsidRPr="007B5D77" w:rsidRDefault="00F21E59" w:rsidP="00E14456">
            <w:pPr>
              <w:ind w:left="113" w:right="113"/>
              <w:jc w:val="center"/>
              <w:rPr>
                <w:spacing w:val="0"/>
                <w:sz w:val="24"/>
                <w:szCs w:val="24"/>
                <w:lang w:val="en-US"/>
              </w:rPr>
            </w:pPr>
            <w:r w:rsidRPr="007B5D77">
              <w:rPr>
                <w:spacing w:val="0"/>
                <w:sz w:val="24"/>
                <w:szCs w:val="24"/>
                <w:lang w:val="en-US"/>
              </w:rPr>
              <w:t>Rosette of leaves</w:t>
            </w:r>
          </w:p>
        </w:tc>
        <w:tc>
          <w:tcPr>
            <w:tcW w:w="698" w:type="pct"/>
            <w:textDirection w:val="btLr"/>
            <w:vAlign w:val="center"/>
          </w:tcPr>
          <w:p w:rsidR="00CB772D" w:rsidRPr="007B5D77" w:rsidRDefault="00F21E59" w:rsidP="00E14456">
            <w:pPr>
              <w:ind w:left="113" w:right="113"/>
              <w:jc w:val="center"/>
              <w:rPr>
                <w:spacing w:val="0"/>
                <w:sz w:val="24"/>
                <w:szCs w:val="24"/>
                <w:lang w:val="en-US"/>
              </w:rPr>
            </w:pPr>
            <w:r w:rsidRPr="007B5D77">
              <w:rPr>
                <w:spacing w:val="0"/>
                <w:sz w:val="24"/>
                <w:szCs w:val="24"/>
                <w:lang w:val="en-US"/>
              </w:rPr>
              <w:t>Stemming</w:t>
            </w:r>
          </w:p>
        </w:tc>
        <w:tc>
          <w:tcPr>
            <w:tcW w:w="697" w:type="pct"/>
            <w:textDirection w:val="btLr"/>
            <w:vAlign w:val="center"/>
          </w:tcPr>
          <w:p w:rsidR="00CB772D" w:rsidRPr="007B5D77" w:rsidRDefault="00F21E59" w:rsidP="00E14456">
            <w:pPr>
              <w:ind w:left="113" w:right="113"/>
              <w:jc w:val="center"/>
              <w:rPr>
                <w:spacing w:val="0"/>
                <w:sz w:val="24"/>
                <w:szCs w:val="24"/>
                <w:lang w:val="en-US"/>
              </w:rPr>
            </w:pPr>
            <w:r w:rsidRPr="007B5D77">
              <w:rPr>
                <w:spacing w:val="0"/>
                <w:sz w:val="24"/>
                <w:szCs w:val="24"/>
                <w:lang w:val="en-US"/>
              </w:rPr>
              <w:t>Budding</w:t>
            </w:r>
          </w:p>
        </w:tc>
        <w:tc>
          <w:tcPr>
            <w:tcW w:w="697" w:type="pct"/>
            <w:textDirection w:val="btLr"/>
            <w:vAlign w:val="center"/>
          </w:tcPr>
          <w:p w:rsidR="00CB772D" w:rsidRPr="007B5D77" w:rsidRDefault="00F21E59" w:rsidP="00E14456">
            <w:pPr>
              <w:ind w:left="113" w:right="113"/>
              <w:jc w:val="center"/>
              <w:rPr>
                <w:spacing w:val="0"/>
                <w:sz w:val="24"/>
                <w:szCs w:val="24"/>
                <w:lang w:val="en-US"/>
              </w:rPr>
            </w:pPr>
            <w:r w:rsidRPr="007B5D77">
              <w:rPr>
                <w:spacing w:val="0"/>
                <w:sz w:val="24"/>
                <w:szCs w:val="24"/>
                <w:lang w:val="en-US"/>
              </w:rPr>
              <w:t>Flowering</w:t>
            </w:r>
          </w:p>
        </w:tc>
        <w:tc>
          <w:tcPr>
            <w:tcW w:w="697" w:type="pct"/>
            <w:textDirection w:val="btLr"/>
            <w:vAlign w:val="center"/>
          </w:tcPr>
          <w:p w:rsidR="00CB772D" w:rsidRPr="007B5D77" w:rsidRDefault="003B13ED" w:rsidP="00E14456">
            <w:pPr>
              <w:ind w:left="113" w:right="113"/>
              <w:jc w:val="center"/>
              <w:rPr>
                <w:spacing w:val="0"/>
                <w:sz w:val="24"/>
                <w:szCs w:val="24"/>
                <w:lang w:val="en-US"/>
              </w:rPr>
            </w:pPr>
            <w:r w:rsidRPr="003B13ED">
              <w:rPr>
                <w:spacing w:val="0"/>
                <w:sz w:val="24"/>
                <w:szCs w:val="24"/>
                <w:lang w:val="en-US"/>
              </w:rPr>
              <w:t>Fruit (Seed)</w:t>
            </w:r>
            <w:r>
              <w:rPr>
                <w:spacing w:val="0"/>
                <w:sz w:val="24"/>
                <w:szCs w:val="24"/>
                <w:lang w:val="en-US"/>
              </w:rPr>
              <w:t xml:space="preserve"> </w:t>
            </w:r>
            <w:r w:rsidR="00F21E59" w:rsidRPr="003B13ED">
              <w:rPr>
                <w:spacing w:val="0"/>
                <w:sz w:val="24"/>
                <w:szCs w:val="24"/>
                <w:lang w:val="en-US"/>
              </w:rPr>
              <w:t>formation</w:t>
            </w:r>
          </w:p>
        </w:tc>
        <w:tc>
          <w:tcPr>
            <w:tcW w:w="565" w:type="pct"/>
            <w:textDirection w:val="btLr"/>
            <w:vAlign w:val="center"/>
          </w:tcPr>
          <w:p w:rsidR="00CB772D" w:rsidRPr="007B5D77" w:rsidRDefault="00F21E59" w:rsidP="00E14456">
            <w:pPr>
              <w:ind w:left="113" w:right="113"/>
              <w:jc w:val="center"/>
              <w:rPr>
                <w:spacing w:val="0"/>
                <w:sz w:val="24"/>
                <w:szCs w:val="24"/>
                <w:lang w:val="en-US"/>
              </w:rPr>
            </w:pPr>
            <w:r w:rsidRPr="007B5D77">
              <w:rPr>
                <w:spacing w:val="0"/>
                <w:sz w:val="24"/>
                <w:szCs w:val="24"/>
                <w:lang w:val="en-US"/>
              </w:rPr>
              <w:t>Maturation</w:t>
            </w:r>
          </w:p>
        </w:tc>
      </w:tr>
      <w:tr w:rsidR="00F21E59" w:rsidRPr="00C77852" w:rsidTr="00E85E1E">
        <w:trPr>
          <w:trHeight w:val="326"/>
        </w:trPr>
        <w:tc>
          <w:tcPr>
            <w:tcW w:w="948" w:type="pct"/>
          </w:tcPr>
          <w:p w:rsidR="00F21E59" w:rsidRPr="007B5D77" w:rsidRDefault="00F21E59" w:rsidP="00E14456">
            <w:pPr>
              <w:rPr>
                <w:spacing w:val="0"/>
                <w:sz w:val="24"/>
                <w:szCs w:val="24"/>
                <w:lang w:val="en-US"/>
              </w:rPr>
            </w:pPr>
            <w:r w:rsidRPr="007B5D77">
              <w:rPr>
                <w:spacing w:val="0"/>
                <w:sz w:val="24"/>
                <w:szCs w:val="24"/>
                <w:lang w:val="en-US"/>
              </w:rPr>
              <w:t>Aksu</w:t>
            </w:r>
          </w:p>
        </w:tc>
        <w:tc>
          <w:tcPr>
            <w:tcW w:w="698" w:type="pct"/>
          </w:tcPr>
          <w:p w:rsidR="00F21E59" w:rsidRPr="007B5D77" w:rsidRDefault="00F21E59" w:rsidP="00E14456">
            <w:pPr>
              <w:jc w:val="center"/>
              <w:rPr>
                <w:spacing w:val="0"/>
                <w:sz w:val="24"/>
                <w:szCs w:val="24"/>
                <w:lang w:val="en-US"/>
              </w:rPr>
            </w:pPr>
            <w:r w:rsidRPr="007B5D77">
              <w:rPr>
                <w:spacing w:val="0"/>
                <w:sz w:val="24"/>
                <w:szCs w:val="24"/>
                <w:lang w:val="en-US"/>
              </w:rPr>
              <w:t>4.05</w:t>
            </w:r>
          </w:p>
        </w:tc>
        <w:tc>
          <w:tcPr>
            <w:tcW w:w="698" w:type="pct"/>
          </w:tcPr>
          <w:p w:rsidR="00F21E59" w:rsidRPr="007B5D77" w:rsidRDefault="00F21E59" w:rsidP="00E14456">
            <w:pPr>
              <w:jc w:val="center"/>
              <w:rPr>
                <w:spacing w:val="0"/>
                <w:sz w:val="24"/>
                <w:szCs w:val="24"/>
                <w:lang w:val="en-US"/>
              </w:rPr>
            </w:pPr>
            <w:r w:rsidRPr="007B5D77">
              <w:rPr>
                <w:spacing w:val="0"/>
                <w:sz w:val="24"/>
                <w:szCs w:val="24"/>
                <w:lang w:val="en-US"/>
              </w:rPr>
              <w:t>28.05</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6.06</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10.06</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13.07</w:t>
            </w:r>
          </w:p>
        </w:tc>
        <w:tc>
          <w:tcPr>
            <w:tcW w:w="565" w:type="pct"/>
          </w:tcPr>
          <w:p w:rsidR="00F21E59" w:rsidRPr="007B5D77" w:rsidRDefault="00F21E59" w:rsidP="00E14456">
            <w:pPr>
              <w:jc w:val="center"/>
              <w:rPr>
                <w:spacing w:val="0"/>
                <w:sz w:val="24"/>
                <w:szCs w:val="24"/>
                <w:lang w:val="en-US"/>
              </w:rPr>
            </w:pPr>
            <w:r w:rsidRPr="007B5D77">
              <w:rPr>
                <w:spacing w:val="0"/>
                <w:sz w:val="24"/>
                <w:szCs w:val="24"/>
                <w:lang w:val="en-US"/>
              </w:rPr>
              <w:t>31.07</w:t>
            </w:r>
          </w:p>
        </w:tc>
      </w:tr>
      <w:tr w:rsidR="00F21E59" w:rsidRPr="00C77852" w:rsidTr="00E85E1E">
        <w:trPr>
          <w:trHeight w:val="415"/>
        </w:trPr>
        <w:tc>
          <w:tcPr>
            <w:tcW w:w="948" w:type="pct"/>
          </w:tcPr>
          <w:p w:rsidR="00F21E59" w:rsidRPr="007B5D77" w:rsidRDefault="00F21E59" w:rsidP="00E14456">
            <w:pPr>
              <w:rPr>
                <w:spacing w:val="0"/>
                <w:sz w:val="24"/>
                <w:szCs w:val="24"/>
                <w:lang w:val="en-US"/>
              </w:rPr>
            </w:pPr>
            <w:r w:rsidRPr="007B5D77">
              <w:rPr>
                <w:spacing w:val="0"/>
                <w:sz w:val="24"/>
                <w:szCs w:val="24"/>
                <w:lang w:val="en-US"/>
              </w:rPr>
              <w:t>Aisholpan</w:t>
            </w:r>
          </w:p>
        </w:tc>
        <w:tc>
          <w:tcPr>
            <w:tcW w:w="698" w:type="pct"/>
          </w:tcPr>
          <w:p w:rsidR="00F21E59" w:rsidRPr="007B5D77" w:rsidRDefault="00F21E59" w:rsidP="00E14456">
            <w:pPr>
              <w:jc w:val="center"/>
              <w:rPr>
                <w:spacing w:val="0"/>
                <w:sz w:val="24"/>
                <w:szCs w:val="24"/>
                <w:lang w:val="en-US"/>
              </w:rPr>
            </w:pPr>
            <w:r w:rsidRPr="007B5D77">
              <w:rPr>
                <w:spacing w:val="0"/>
                <w:sz w:val="24"/>
                <w:szCs w:val="24"/>
                <w:lang w:val="en-US"/>
              </w:rPr>
              <w:t>3.05</w:t>
            </w:r>
          </w:p>
        </w:tc>
        <w:tc>
          <w:tcPr>
            <w:tcW w:w="698" w:type="pct"/>
          </w:tcPr>
          <w:p w:rsidR="00F21E59" w:rsidRPr="007B5D77" w:rsidRDefault="00F21E59" w:rsidP="00E14456">
            <w:pPr>
              <w:jc w:val="center"/>
              <w:rPr>
                <w:spacing w:val="0"/>
                <w:sz w:val="24"/>
                <w:szCs w:val="24"/>
                <w:lang w:val="en-US"/>
              </w:rPr>
            </w:pPr>
            <w:r w:rsidRPr="007B5D77">
              <w:rPr>
                <w:spacing w:val="0"/>
                <w:sz w:val="24"/>
                <w:szCs w:val="24"/>
                <w:lang w:val="en-US"/>
              </w:rPr>
              <w:t>26.05</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4.06</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7.06</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11.07</w:t>
            </w:r>
          </w:p>
        </w:tc>
        <w:tc>
          <w:tcPr>
            <w:tcW w:w="565" w:type="pct"/>
          </w:tcPr>
          <w:p w:rsidR="00F21E59" w:rsidRPr="007B5D77" w:rsidRDefault="00F21E59" w:rsidP="00E14456">
            <w:pPr>
              <w:jc w:val="center"/>
              <w:rPr>
                <w:spacing w:val="0"/>
                <w:sz w:val="24"/>
                <w:szCs w:val="24"/>
                <w:lang w:val="en-US"/>
              </w:rPr>
            </w:pPr>
            <w:r w:rsidRPr="007B5D77">
              <w:rPr>
                <w:spacing w:val="0"/>
                <w:sz w:val="24"/>
                <w:szCs w:val="24"/>
                <w:lang w:val="en-US"/>
              </w:rPr>
              <w:t>29.07</w:t>
            </w:r>
          </w:p>
        </w:tc>
      </w:tr>
      <w:tr w:rsidR="00F21E59" w:rsidRPr="00C77852" w:rsidTr="007C76A8">
        <w:trPr>
          <w:trHeight w:val="545"/>
        </w:trPr>
        <w:tc>
          <w:tcPr>
            <w:tcW w:w="948" w:type="pct"/>
          </w:tcPr>
          <w:p w:rsidR="00F21E59" w:rsidRPr="007B5D77" w:rsidRDefault="00F21E59" w:rsidP="00E14456">
            <w:pPr>
              <w:rPr>
                <w:spacing w:val="0"/>
                <w:sz w:val="24"/>
                <w:szCs w:val="24"/>
                <w:lang w:val="en-US"/>
              </w:rPr>
            </w:pPr>
            <w:r w:rsidRPr="007B5D77">
              <w:rPr>
                <w:spacing w:val="0"/>
                <w:sz w:val="24"/>
                <w:szCs w:val="24"/>
                <w:lang w:val="en-US"/>
              </w:rPr>
              <w:t xml:space="preserve">Beds -Insulator </w:t>
            </w:r>
          </w:p>
        </w:tc>
        <w:tc>
          <w:tcPr>
            <w:tcW w:w="698" w:type="pct"/>
          </w:tcPr>
          <w:p w:rsidR="00F21E59" w:rsidRPr="007B5D77" w:rsidRDefault="00F21E59" w:rsidP="00E14456">
            <w:pPr>
              <w:jc w:val="center"/>
              <w:rPr>
                <w:spacing w:val="0"/>
                <w:sz w:val="24"/>
                <w:szCs w:val="24"/>
                <w:lang w:val="en-US"/>
              </w:rPr>
            </w:pPr>
            <w:r w:rsidRPr="007B5D77">
              <w:rPr>
                <w:spacing w:val="0"/>
                <w:sz w:val="24"/>
                <w:szCs w:val="24"/>
                <w:lang w:val="en-US"/>
              </w:rPr>
              <w:t>06.05</w:t>
            </w:r>
          </w:p>
        </w:tc>
        <w:tc>
          <w:tcPr>
            <w:tcW w:w="698" w:type="pct"/>
          </w:tcPr>
          <w:p w:rsidR="00F21E59" w:rsidRPr="007B5D77" w:rsidRDefault="00F21E59" w:rsidP="00E14456">
            <w:pPr>
              <w:jc w:val="center"/>
              <w:rPr>
                <w:spacing w:val="0"/>
                <w:sz w:val="24"/>
                <w:szCs w:val="24"/>
                <w:lang w:val="en-US"/>
              </w:rPr>
            </w:pPr>
            <w:r w:rsidRPr="007B5D77">
              <w:rPr>
                <w:spacing w:val="0"/>
                <w:sz w:val="24"/>
                <w:szCs w:val="24"/>
                <w:lang w:val="en-US"/>
              </w:rPr>
              <w:t>30.05</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7.06</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14.06</w:t>
            </w:r>
          </w:p>
        </w:tc>
        <w:tc>
          <w:tcPr>
            <w:tcW w:w="697" w:type="pct"/>
          </w:tcPr>
          <w:p w:rsidR="00F21E59" w:rsidRPr="007B5D77" w:rsidRDefault="00F21E59" w:rsidP="00E14456">
            <w:pPr>
              <w:jc w:val="center"/>
              <w:rPr>
                <w:spacing w:val="0"/>
                <w:sz w:val="24"/>
                <w:szCs w:val="24"/>
                <w:lang w:val="en-US"/>
              </w:rPr>
            </w:pPr>
            <w:r w:rsidRPr="007B5D77">
              <w:rPr>
                <w:spacing w:val="0"/>
                <w:sz w:val="24"/>
                <w:szCs w:val="24"/>
                <w:lang w:val="en-US"/>
              </w:rPr>
              <w:t>19.07</w:t>
            </w:r>
          </w:p>
        </w:tc>
        <w:tc>
          <w:tcPr>
            <w:tcW w:w="565" w:type="pct"/>
          </w:tcPr>
          <w:p w:rsidR="00F21E59" w:rsidRPr="007B5D77" w:rsidRDefault="00F21E59" w:rsidP="00E14456">
            <w:pPr>
              <w:jc w:val="center"/>
              <w:rPr>
                <w:spacing w:val="0"/>
                <w:sz w:val="24"/>
                <w:szCs w:val="24"/>
                <w:lang w:val="en-US"/>
              </w:rPr>
            </w:pPr>
            <w:r w:rsidRPr="007B5D77">
              <w:rPr>
                <w:spacing w:val="0"/>
                <w:sz w:val="24"/>
                <w:szCs w:val="24"/>
                <w:lang w:val="en-US"/>
              </w:rPr>
              <w:t>03.08</w:t>
            </w:r>
          </w:p>
        </w:tc>
      </w:tr>
    </w:tbl>
    <w:p w:rsidR="00073458" w:rsidRPr="00C77852" w:rsidRDefault="00073458" w:rsidP="00C77852">
      <w:pPr>
        <w:ind w:firstLine="567"/>
        <w:jc w:val="both"/>
        <w:rPr>
          <w:sz w:val="24"/>
          <w:szCs w:val="24"/>
          <w:lang w:val="kk-KZ"/>
        </w:rPr>
      </w:pPr>
    </w:p>
    <w:p w:rsidR="00E05C9F" w:rsidRPr="00E460C1" w:rsidRDefault="00E05C9F" w:rsidP="00CF054A">
      <w:pPr>
        <w:pStyle w:val="afff9"/>
        <w:spacing w:line="360" w:lineRule="auto"/>
        <w:ind w:firstLine="709"/>
        <w:jc w:val="both"/>
        <w:rPr>
          <w:lang w:val="en-US"/>
        </w:rPr>
      </w:pPr>
      <w:r w:rsidRPr="00E460C1">
        <w:rPr>
          <w:lang w:val="en-US"/>
        </w:rPr>
        <w:t xml:space="preserve">The beds were formed taking into account the development of seed production of promising and zoned hybrids of the branch. Super-elite, elite generation was reproduced, </w:t>
      </w:r>
      <w:proofErr w:type="gramStart"/>
      <w:r w:rsidRPr="00E460C1">
        <w:rPr>
          <w:lang w:val="en-US"/>
        </w:rPr>
        <w:t>sib matting were</w:t>
      </w:r>
      <w:proofErr w:type="gramEnd"/>
      <w:r w:rsidRPr="00E460C1">
        <w:rPr>
          <w:lang w:val="en-US"/>
        </w:rPr>
        <w:t xml:space="preserve"> carried out, sterile components and male-sterile analogues of inbred lines were reproduced, hybrid seeds from trial crosses were obtained (Figure 4).</w:t>
      </w:r>
    </w:p>
    <w:p w:rsidR="00CF054A" w:rsidRPr="00924B8B" w:rsidRDefault="00CF054A" w:rsidP="00BB55D0">
      <w:pPr>
        <w:pStyle w:val="a0"/>
      </w:pPr>
    </w:p>
    <w:p w:rsidR="000C7DFB" w:rsidRPr="00C77852" w:rsidRDefault="00BC18E5" w:rsidP="00C77852">
      <w:pPr>
        <w:jc w:val="center"/>
        <w:rPr>
          <w:sz w:val="24"/>
          <w:szCs w:val="24"/>
          <w:lang w:val="kk-KZ"/>
        </w:rPr>
      </w:pPr>
      <w:r w:rsidRPr="00C77852">
        <w:rPr>
          <w:noProof/>
          <w:sz w:val="24"/>
          <w:szCs w:val="24"/>
        </w:rPr>
        <w:drawing>
          <wp:inline distT="0" distB="0" distL="0" distR="0" wp14:anchorId="560858EE" wp14:editId="19487D34">
            <wp:extent cx="2447925" cy="2476064"/>
            <wp:effectExtent l="0" t="0" r="0" b="635"/>
            <wp:docPr id="33" name="Рисунок 33" descr="C:\Users\Рахия\Desktop\ЛЯЙЛЯ 2021\IMG-20210617-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ахия\Desktop\ЛЯЙЛЯ 2021\IMG-20210617-WA008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5202" cy="2483425"/>
                    </a:xfrm>
                    <a:prstGeom prst="rect">
                      <a:avLst/>
                    </a:prstGeom>
                    <a:noFill/>
                    <a:ln>
                      <a:noFill/>
                    </a:ln>
                  </pic:spPr>
                </pic:pic>
              </a:graphicData>
            </a:graphic>
          </wp:inline>
        </w:drawing>
      </w:r>
      <w:r w:rsidR="00E85E1E" w:rsidRPr="00C77852">
        <w:rPr>
          <w:noProof/>
          <w:sz w:val="24"/>
          <w:szCs w:val="24"/>
          <w:lang w:val="kk-KZ"/>
        </w:rPr>
        <w:t xml:space="preserve">   </w:t>
      </w:r>
      <w:r w:rsidR="00E85E1E" w:rsidRPr="00C77852">
        <w:rPr>
          <w:noProof/>
          <w:sz w:val="24"/>
          <w:szCs w:val="24"/>
        </w:rPr>
        <w:drawing>
          <wp:inline distT="0" distB="0" distL="0" distR="0" wp14:anchorId="0CF7E619" wp14:editId="1D42F505">
            <wp:extent cx="2559258" cy="2476500"/>
            <wp:effectExtent l="0" t="0" r="0" b="0"/>
            <wp:docPr id="48" name="Рисунок 48" descr="C:\Users\Рахия\Desktop\ЛЯЙЛЯ 2021\IMG-20210617-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ахия\Desktop\ЛЯЙЛЯ 2021\IMG-20210617-WA009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9639" cy="2486545"/>
                    </a:xfrm>
                    <a:prstGeom prst="rect">
                      <a:avLst/>
                    </a:prstGeom>
                    <a:noFill/>
                    <a:ln>
                      <a:noFill/>
                    </a:ln>
                  </pic:spPr>
                </pic:pic>
              </a:graphicData>
            </a:graphic>
          </wp:inline>
        </w:drawing>
      </w:r>
    </w:p>
    <w:p w:rsidR="00264A3D" w:rsidRPr="00E05C9F" w:rsidRDefault="00E05C9F" w:rsidP="00BB55D0">
      <w:pPr>
        <w:pStyle w:val="a0"/>
      </w:pPr>
      <w:r w:rsidRPr="00E05C9F">
        <w:t>Figure 4 - Demonstration of seed-bearing plants under coarse calico insulators</w:t>
      </w:r>
    </w:p>
    <w:p w:rsidR="00E85E1E" w:rsidRPr="00C77852" w:rsidRDefault="00E85E1E" w:rsidP="00C77852">
      <w:pPr>
        <w:pStyle w:val="a7"/>
        <w:spacing w:before="0" w:beforeAutospacing="0" w:after="0" w:afterAutospacing="0"/>
        <w:ind w:firstLine="709"/>
        <w:jc w:val="both"/>
        <w:rPr>
          <w:lang w:val="kk-KZ"/>
        </w:rPr>
      </w:pPr>
    </w:p>
    <w:p w:rsidR="00EC74E2" w:rsidRPr="001D3A98" w:rsidRDefault="001D3A98" w:rsidP="00924B8B">
      <w:pPr>
        <w:pStyle w:val="a7"/>
        <w:spacing w:before="0" w:beforeAutospacing="0" w:after="0" w:afterAutospacing="0" w:line="360" w:lineRule="auto"/>
        <w:ind w:firstLine="709"/>
        <w:jc w:val="both"/>
        <w:rPr>
          <w:color w:val="000000"/>
          <w:lang w:val="en-US"/>
        </w:rPr>
      </w:pPr>
      <w:r w:rsidRPr="001D3A98">
        <w:rPr>
          <w:lang w:val="en-US"/>
        </w:rPr>
        <w:t xml:space="preserve">Among the methods of forming highly productive seed-bearing plants of sugar beet, the most effective are topping, pinching and additional pollination. When topping (removal of the top of seed-bearing plants by 5-10 cm), the growth of the main stem is limited and the growth of primary and secondary shoots and the passage of development phases take place more intensively, which ultimately contributes to an increase in the yield and quality of seeds. Additional pollination of non-planting seed-bearing plants increases the seed yield by 2.3-3.0 </w:t>
      </w:r>
      <w:r w:rsidRPr="001D3A98">
        <w:rPr>
          <w:lang w:val="en-US"/>
        </w:rPr>
        <w:lastRenderedPageBreak/>
        <w:t>c/ha, the germination rate - by 8-10% compared with no additional pollination. During the flowering period of seed-bearing plants, additional pollination (twice), topping and pinching were carried out. The topping of plants was carried out by removing the top of the seed-bearing plants by 5-10 cm to increase the yield and quality of the seeds (Figure 5).</w:t>
      </w:r>
    </w:p>
    <w:p w:rsidR="00EC74E2" w:rsidRPr="006C45A8" w:rsidRDefault="00EC74E2" w:rsidP="00C77852">
      <w:pPr>
        <w:pStyle w:val="a7"/>
        <w:spacing w:before="0" w:beforeAutospacing="0" w:after="0" w:afterAutospacing="0"/>
        <w:jc w:val="center"/>
        <w:rPr>
          <w:color w:val="000000"/>
          <w:lang w:val="en-US"/>
        </w:rPr>
      </w:pPr>
      <w:r w:rsidRPr="00C77852">
        <w:rPr>
          <w:noProof/>
        </w:rPr>
        <w:drawing>
          <wp:inline distT="0" distB="0" distL="0" distR="0" wp14:anchorId="02CD7FD4" wp14:editId="20AD9E57">
            <wp:extent cx="2447925" cy="166321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9129" cy="1670830"/>
                    </a:xfrm>
                    <a:prstGeom prst="rect">
                      <a:avLst/>
                    </a:prstGeom>
                    <a:noFill/>
                    <a:ln>
                      <a:noFill/>
                    </a:ln>
                  </pic:spPr>
                </pic:pic>
              </a:graphicData>
            </a:graphic>
          </wp:inline>
        </w:drawing>
      </w:r>
      <w:r w:rsidR="00090970" w:rsidRPr="00C77852">
        <w:rPr>
          <w:noProof/>
          <w:lang w:val="kk-KZ"/>
        </w:rPr>
        <w:t xml:space="preserve">   </w:t>
      </w:r>
      <w:r w:rsidRPr="00C77852">
        <w:rPr>
          <w:noProof/>
        </w:rPr>
        <w:drawing>
          <wp:inline distT="0" distB="0" distL="0" distR="0" wp14:anchorId="3FA03D89" wp14:editId="016577A8">
            <wp:extent cx="2162175" cy="1645890"/>
            <wp:effectExtent l="0" t="0" r="0" b="0"/>
            <wp:docPr id="12" name="Рисунок 12" descr="C:\Users\User\AppData\Local\Microsoft\Windows\INetCache\Content.Word\IMG-2020060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IMG-20200609-WA00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9812" cy="1651704"/>
                    </a:xfrm>
                    <a:prstGeom prst="rect">
                      <a:avLst/>
                    </a:prstGeom>
                    <a:noFill/>
                    <a:ln>
                      <a:noFill/>
                    </a:ln>
                  </pic:spPr>
                </pic:pic>
              </a:graphicData>
            </a:graphic>
          </wp:inline>
        </w:drawing>
      </w:r>
    </w:p>
    <w:p w:rsidR="001D3A98" w:rsidRPr="001D3A98" w:rsidRDefault="001D3A98" w:rsidP="001D3A98">
      <w:pPr>
        <w:pStyle w:val="a7"/>
        <w:spacing w:before="0" w:beforeAutospacing="0" w:after="0" w:afterAutospacing="0"/>
        <w:ind w:firstLine="709"/>
        <w:jc w:val="center"/>
        <w:rPr>
          <w:color w:val="000000"/>
          <w:lang w:val="en-US"/>
        </w:rPr>
      </w:pPr>
      <w:r w:rsidRPr="001D3A98">
        <w:rPr>
          <w:color w:val="000000"/>
          <w:lang w:val="en-US"/>
        </w:rPr>
        <w:t>Figure 5 - Carrying out topping and pinching on seed crops</w:t>
      </w:r>
    </w:p>
    <w:p w:rsidR="00EC74E2" w:rsidRPr="001D3A98" w:rsidRDefault="00EC74E2" w:rsidP="00C77852">
      <w:pPr>
        <w:pStyle w:val="a7"/>
        <w:spacing w:before="0" w:beforeAutospacing="0" w:after="0" w:afterAutospacing="0"/>
        <w:ind w:firstLine="709"/>
        <w:jc w:val="both"/>
        <w:rPr>
          <w:color w:val="000000"/>
          <w:lang w:val="en-US"/>
        </w:rPr>
      </w:pPr>
      <w:r w:rsidRPr="001D3A98">
        <w:rPr>
          <w:color w:val="000000"/>
          <w:lang w:val="en-US"/>
        </w:rPr>
        <w:t xml:space="preserve">   </w:t>
      </w:r>
    </w:p>
    <w:p w:rsidR="00EC74E2" w:rsidRDefault="001D3A98" w:rsidP="00924B8B">
      <w:pPr>
        <w:pStyle w:val="a7"/>
        <w:spacing w:before="0" w:beforeAutospacing="0" w:after="0" w:afterAutospacing="0" w:line="360" w:lineRule="auto"/>
        <w:ind w:firstLine="709"/>
        <w:jc w:val="both"/>
        <w:rPr>
          <w:color w:val="000000"/>
          <w:lang w:val="en-US"/>
        </w:rPr>
      </w:pPr>
      <w:r w:rsidRPr="001D3A98">
        <w:rPr>
          <w:color w:val="000000"/>
          <w:lang w:val="en-US"/>
        </w:rPr>
        <w:t>Also, additional pollination was carried out at the time of mass flowering in the morning, i.e. from 7 to 11 a.m., when the period of intense blooming and pollen fall begins. On plantings, a rope 3-4 m long is used with pieces of fleecy sack 20-25 cm long and 10-12 cm wide attached to it. Two employees pulling the rope over the landings so that the sack touches the tops of the planting stems, pass along the row spacing. At the same time, plant pollen spills out and cross-pollination of sugar beets increases (Figure 6).</w:t>
      </w:r>
    </w:p>
    <w:p w:rsidR="00652A9F" w:rsidRPr="001D3A98" w:rsidRDefault="00652A9F" w:rsidP="00C77852">
      <w:pPr>
        <w:pStyle w:val="a7"/>
        <w:spacing w:before="0" w:beforeAutospacing="0" w:after="0" w:afterAutospacing="0"/>
        <w:ind w:firstLine="709"/>
        <w:jc w:val="both"/>
        <w:rPr>
          <w:color w:val="000000"/>
          <w:lang w:val="en-US"/>
        </w:rPr>
      </w:pPr>
    </w:p>
    <w:p w:rsidR="00EC74E2" w:rsidRPr="006C45A8" w:rsidRDefault="00EC74E2" w:rsidP="00E14456">
      <w:pPr>
        <w:pBdr>
          <w:bottom w:val="single" w:sz="4" w:space="1" w:color="FFFFFF"/>
        </w:pBdr>
        <w:suppressAutoHyphens/>
        <w:autoSpaceDE w:val="0"/>
        <w:autoSpaceDN w:val="0"/>
        <w:adjustRightInd w:val="0"/>
        <w:jc w:val="center"/>
        <w:rPr>
          <w:sz w:val="24"/>
          <w:szCs w:val="24"/>
          <w:lang w:val="en-US"/>
        </w:rPr>
      </w:pPr>
      <w:r w:rsidRPr="00C77852">
        <w:rPr>
          <w:noProof/>
          <w:sz w:val="24"/>
          <w:szCs w:val="24"/>
        </w:rPr>
        <w:drawing>
          <wp:inline distT="0" distB="0" distL="0" distR="0" wp14:anchorId="2CAC1511" wp14:editId="60B0E705">
            <wp:extent cx="2286000" cy="1656528"/>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675" cy="1657017"/>
                    </a:xfrm>
                    <a:prstGeom prst="rect">
                      <a:avLst/>
                    </a:prstGeom>
                    <a:noFill/>
                    <a:ln>
                      <a:noFill/>
                    </a:ln>
                  </pic:spPr>
                </pic:pic>
              </a:graphicData>
            </a:graphic>
          </wp:inline>
        </w:drawing>
      </w:r>
      <w:r w:rsidRPr="00C77852">
        <w:rPr>
          <w:noProof/>
          <w:sz w:val="24"/>
          <w:szCs w:val="24"/>
          <w:lang w:val="kk-KZ"/>
        </w:rPr>
        <w:t xml:space="preserve">  </w:t>
      </w:r>
      <w:r w:rsidRPr="00C77852">
        <w:rPr>
          <w:noProof/>
          <w:sz w:val="24"/>
          <w:szCs w:val="24"/>
        </w:rPr>
        <w:drawing>
          <wp:inline distT="0" distB="0" distL="0" distR="0" wp14:anchorId="7D9B98D8" wp14:editId="55439FE3">
            <wp:extent cx="2533650" cy="1653898"/>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t="-38" b="10634"/>
                    <a:stretch/>
                  </pic:blipFill>
                  <pic:spPr bwMode="auto">
                    <a:xfrm>
                      <a:off x="0" y="0"/>
                      <a:ext cx="2557890" cy="1669721"/>
                    </a:xfrm>
                    <a:prstGeom prst="rect">
                      <a:avLst/>
                    </a:prstGeom>
                    <a:noFill/>
                    <a:ln>
                      <a:noFill/>
                    </a:ln>
                    <a:extLst>
                      <a:ext uri="{53640926-AAD7-44D8-BBD7-CCE9431645EC}">
                        <a14:shadowObscured xmlns:a14="http://schemas.microsoft.com/office/drawing/2010/main"/>
                      </a:ext>
                    </a:extLst>
                  </pic:spPr>
                </pic:pic>
              </a:graphicData>
            </a:graphic>
          </wp:inline>
        </w:drawing>
      </w:r>
    </w:p>
    <w:p w:rsidR="00EC74E2" w:rsidRPr="00C77852" w:rsidRDefault="001D3A98" w:rsidP="00E14456">
      <w:pPr>
        <w:pBdr>
          <w:bottom w:val="single" w:sz="4" w:space="1" w:color="FFFFFF"/>
        </w:pBdr>
        <w:suppressAutoHyphens/>
        <w:autoSpaceDE w:val="0"/>
        <w:autoSpaceDN w:val="0"/>
        <w:adjustRightInd w:val="0"/>
        <w:jc w:val="center"/>
        <w:rPr>
          <w:spacing w:val="0"/>
          <w:sz w:val="24"/>
          <w:szCs w:val="24"/>
          <w:lang w:val="kk-KZ"/>
        </w:rPr>
      </w:pPr>
      <w:r w:rsidRPr="001D3A98">
        <w:rPr>
          <w:spacing w:val="0"/>
          <w:sz w:val="24"/>
          <w:szCs w:val="24"/>
          <w:lang w:val="kk-KZ"/>
        </w:rPr>
        <w:t>Figure 6 - Carrying out additional pollination to increase seed productivity on seed-bearing plants of sugar beet</w:t>
      </w:r>
    </w:p>
    <w:p w:rsidR="00EC74E2" w:rsidRPr="00C77852" w:rsidRDefault="00EC74E2" w:rsidP="00E14456">
      <w:pPr>
        <w:pBdr>
          <w:bottom w:val="single" w:sz="4" w:space="1" w:color="FFFFFF"/>
        </w:pBdr>
        <w:suppressAutoHyphens/>
        <w:autoSpaceDE w:val="0"/>
        <w:autoSpaceDN w:val="0"/>
        <w:adjustRightInd w:val="0"/>
        <w:ind w:firstLine="709"/>
        <w:jc w:val="both"/>
        <w:rPr>
          <w:spacing w:val="0"/>
          <w:sz w:val="24"/>
          <w:szCs w:val="24"/>
          <w:lang w:val="kk-KZ"/>
        </w:rPr>
      </w:pPr>
      <w:r w:rsidRPr="001D3A98">
        <w:rPr>
          <w:spacing w:val="0"/>
          <w:sz w:val="24"/>
          <w:szCs w:val="24"/>
          <w:lang w:val="en-US"/>
        </w:rPr>
        <w:t xml:space="preserve">   </w:t>
      </w:r>
    </w:p>
    <w:p w:rsidR="00E14456" w:rsidRDefault="001D3A98" w:rsidP="00E14456">
      <w:pPr>
        <w:spacing w:line="360" w:lineRule="auto"/>
        <w:ind w:firstLine="709"/>
        <w:jc w:val="both"/>
        <w:rPr>
          <w:spacing w:val="0"/>
          <w:sz w:val="24"/>
          <w:lang w:val="kk-KZ"/>
        </w:rPr>
      </w:pPr>
      <w:r w:rsidRPr="008257AE">
        <w:rPr>
          <w:color w:val="000000"/>
          <w:spacing w:val="0"/>
          <w:sz w:val="24"/>
          <w:szCs w:val="24"/>
          <w:lang w:val="en-US"/>
        </w:rPr>
        <w:t xml:space="preserve">Under group insulators, </w:t>
      </w:r>
      <w:r w:rsidR="00652A9F">
        <w:rPr>
          <w:color w:val="000000"/>
          <w:spacing w:val="0"/>
          <w:sz w:val="24"/>
          <w:szCs w:val="24"/>
          <w:lang w:val="en-US"/>
        </w:rPr>
        <w:t>9.1</w:t>
      </w:r>
      <w:r w:rsidRPr="008257AE">
        <w:rPr>
          <w:color w:val="000000"/>
          <w:spacing w:val="0"/>
          <w:sz w:val="24"/>
          <w:szCs w:val="24"/>
          <w:lang w:val="en-US"/>
        </w:rPr>
        <w:t xml:space="preserve"> kg of seed material of the original components of the branch's hybrids were obtained, as well as seeds from the pedigree ancestors an</w:t>
      </w:r>
      <w:r w:rsidR="00523A5D">
        <w:rPr>
          <w:color w:val="000000"/>
          <w:spacing w:val="0"/>
          <w:sz w:val="24"/>
          <w:szCs w:val="24"/>
          <w:lang w:val="en-US"/>
        </w:rPr>
        <w:t>d trial crosses and fixers of MS</w:t>
      </w:r>
      <w:r w:rsidR="00756C68">
        <w:rPr>
          <w:color w:val="000000"/>
          <w:spacing w:val="0"/>
          <w:sz w:val="24"/>
          <w:szCs w:val="24"/>
          <w:lang w:val="en-US"/>
        </w:rPr>
        <w:t xml:space="preserve"> forms.</w:t>
      </w:r>
      <w:r w:rsidR="00E14456" w:rsidRPr="00E14456">
        <w:rPr>
          <w:spacing w:val="0"/>
          <w:sz w:val="24"/>
          <w:lang w:val="kk-KZ"/>
        </w:rPr>
        <w:t xml:space="preserve"> </w:t>
      </w:r>
    </w:p>
    <w:p w:rsidR="00E14456" w:rsidRDefault="00E14456" w:rsidP="00E14456">
      <w:pPr>
        <w:spacing w:line="360" w:lineRule="auto"/>
        <w:ind w:firstLine="709"/>
        <w:jc w:val="both"/>
        <w:rPr>
          <w:spacing w:val="0"/>
          <w:sz w:val="24"/>
          <w:lang w:val="kk-KZ"/>
        </w:rPr>
      </w:pPr>
      <w:r w:rsidRPr="002B6F6A">
        <w:rPr>
          <w:spacing w:val="0"/>
          <w:sz w:val="24"/>
          <w:lang w:val="kk-KZ"/>
        </w:rPr>
        <w:t>On August 09-11, 2021, seed-bearing plants were tested at all seed-bearing plants of sugar beet, pre-harvest counts and selection of the best plants of the Aisholpan, Aksu hybrid on an area of 3 hectares were carried out. 21 days before harvesting (July 19-20, 2021), seed-bearing plants were treated with Reglon desiccant to dry the plants, simultaneously ripen the seeds and facilitate machine harvesting.</w:t>
      </w:r>
    </w:p>
    <w:p w:rsidR="00BC18E5" w:rsidRPr="00C77852" w:rsidRDefault="00BC18E5" w:rsidP="00756C68">
      <w:pPr>
        <w:jc w:val="center"/>
        <w:rPr>
          <w:sz w:val="24"/>
          <w:szCs w:val="24"/>
          <w:lang w:val="kk-KZ"/>
        </w:rPr>
      </w:pPr>
      <w:r w:rsidRPr="00C77852">
        <w:rPr>
          <w:noProof/>
          <w:sz w:val="24"/>
          <w:szCs w:val="24"/>
        </w:rPr>
        <w:lastRenderedPageBreak/>
        <w:drawing>
          <wp:inline distT="0" distB="0" distL="0" distR="0" wp14:anchorId="1E59A640" wp14:editId="704BB678">
            <wp:extent cx="1909043" cy="1781175"/>
            <wp:effectExtent l="0" t="0" r="0" b="0"/>
            <wp:docPr id="18" name="Рисунок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9043" cy="1781175"/>
                    </a:xfrm>
                    <a:prstGeom prst="rect">
                      <a:avLst/>
                    </a:prstGeom>
                    <a:noFill/>
                    <a:ln>
                      <a:noFill/>
                    </a:ln>
                  </pic:spPr>
                </pic:pic>
              </a:graphicData>
            </a:graphic>
          </wp:inline>
        </w:drawing>
      </w:r>
      <w:r w:rsidR="00756C68">
        <w:rPr>
          <w:noProof/>
          <w:sz w:val="24"/>
          <w:szCs w:val="24"/>
          <w:lang w:val="kk-KZ"/>
        </w:rPr>
        <w:t xml:space="preserve">    </w:t>
      </w:r>
      <w:r w:rsidR="00EC74E2" w:rsidRPr="00C77852">
        <w:rPr>
          <w:noProof/>
          <w:sz w:val="24"/>
          <w:szCs w:val="24"/>
        </w:rPr>
        <w:drawing>
          <wp:inline distT="0" distB="0" distL="0" distR="0" wp14:anchorId="23A415E7" wp14:editId="68E8FF94">
            <wp:extent cx="2219325" cy="1790204"/>
            <wp:effectExtent l="0" t="0" r="0" b="635"/>
            <wp:docPr id="35" name="Рисунок 35" descr="C:\Users\Рахия\Desktop\ЛЯЙЛЯ 2021\IMG_20210809_14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ахия\Desktop\ЛЯЙЛЯ 2021\IMG_20210809_1436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6774" cy="1788146"/>
                    </a:xfrm>
                    <a:prstGeom prst="rect">
                      <a:avLst/>
                    </a:prstGeom>
                    <a:noFill/>
                    <a:ln>
                      <a:noFill/>
                    </a:ln>
                  </pic:spPr>
                </pic:pic>
              </a:graphicData>
            </a:graphic>
          </wp:inline>
        </w:drawing>
      </w:r>
    </w:p>
    <w:p w:rsidR="00507A9E" w:rsidRPr="00523A5D" w:rsidRDefault="002B6F6A" w:rsidP="002B6F6A">
      <w:pPr>
        <w:ind w:firstLine="709"/>
        <w:jc w:val="center"/>
        <w:rPr>
          <w:sz w:val="24"/>
          <w:szCs w:val="24"/>
          <w:lang w:val="en-US"/>
        </w:rPr>
      </w:pPr>
      <w:r w:rsidRPr="002B6F6A">
        <w:rPr>
          <w:sz w:val="24"/>
          <w:szCs w:val="24"/>
          <w:lang w:val="kk-KZ"/>
        </w:rPr>
        <w:t>Figure 7-Seed-bearing plant bush and bush seed</w:t>
      </w:r>
      <w:r w:rsidR="00523A5D">
        <w:rPr>
          <w:sz w:val="24"/>
          <w:szCs w:val="24"/>
          <w:lang w:val="en-US"/>
        </w:rPr>
        <w:t xml:space="preserve"> content</w:t>
      </w:r>
    </w:p>
    <w:p w:rsidR="00E14456" w:rsidRDefault="00E14456" w:rsidP="00924B8B">
      <w:pPr>
        <w:spacing w:line="360" w:lineRule="auto"/>
        <w:ind w:firstLine="709"/>
        <w:jc w:val="both"/>
        <w:rPr>
          <w:spacing w:val="0"/>
          <w:sz w:val="24"/>
          <w:lang w:val="kk-KZ"/>
        </w:rPr>
      </w:pPr>
    </w:p>
    <w:p w:rsidR="00732265" w:rsidRPr="00FA7A6D" w:rsidRDefault="00467CA1" w:rsidP="00924B8B">
      <w:pPr>
        <w:spacing w:line="360" w:lineRule="auto"/>
        <w:ind w:firstLine="709"/>
        <w:jc w:val="both"/>
        <w:rPr>
          <w:spacing w:val="0"/>
          <w:sz w:val="24"/>
          <w:lang w:val="kk-KZ"/>
        </w:rPr>
      </w:pPr>
      <w:r w:rsidRPr="00FA7A6D">
        <w:rPr>
          <w:spacing w:val="0"/>
          <w:sz w:val="24"/>
          <w:lang w:val="kk-KZ"/>
        </w:rPr>
        <w:t>In all isolated areas, seed-bearing plants were graded according to morphological parameters and diseases. Pre-harvest counts for seed-bearing plants are shown in Table 5.</w:t>
      </w:r>
    </w:p>
    <w:p w:rsidR="00467CA1" w:rsidRPr="00467CA1" w:rsidRDefault="00467CA1" w:rsidP="00BB55D0">
      <w:pPr>
        <w:pStyle w:val="a0"/>
      </w:pPr>
    </w:p>
    <w:p w:rsidR="00EC74E2" w:rsidRPr="009F2573" w:rsidRDefault="00467CA1" w:rsidP="00CF054A">
      <w:pPr>
        <w:jc w:val="both"/>
        <w:rPr>
          <w:spacing w:val="0"/>
          <w:sz w:val="24"/>
          <w:lang w:val="kk-KZ"/>
        </w:rPr>
      </w:pPr>
      <w:r w:rsidRPr="009F2573">
        <w:rPr>
          <w:spacing w:val="0"/>
          <w:sz w:val="24"/>
          <w:lang w:val="kk-KZ"/>
        </w:rPr>
        <w:t>Table - 5 Pre-harvest accounting for seed-bearing plants of beds-insulator</w:t>
      </w:r>
    </w:p>
    <w:tbl>
      <w:tblPr>
        <w:tblStyle w:val="a4"/>
        <w:tblW w:w="4671" w:type="pct"/>
        <w:tblInd w:w="392" w:type="dxa"/>
        <w:tblLook w:val="04A0" w:firstRow="1" w:lastRow="0" w:firstColumn="1" w:lastColumn="0" w:noHBand="0" w:noVBand="1"/>
      </w:tblPr>
      <w:tblGrid>
        <w:gridCol w:w="1376"/>
        <w:gridCol w:w="1461"/>
        <w:gridCol w:w="1297"/>
        <w:gridCol w:w="1633"/>
        <w:gridCol w:w="1633"/>
        <w:gridCol w:w="1540"/>
      </w:tblGrid>
      <w:tr w:rsidR="00D33291" w:rsidRPr="009F2573" w:rsidTr="00403A87">
        <w:tc>
          <w:tcPr>
            <w:tcW w:w="761" w:type="pct"/>
          </w:tcPr>
          <w:p w:rsidR="00D33291" w:rsidRPr="009F2573" w:rsidRDefault="00467CA1" w:rsidP="00E14456">
            <w:pPr>
              <w:jc w:val="both"/>
              <w:rPr>
                <w:spacing w:val="0"/>
                <w:sz w:val="24"/>
                <w:lang w:val="kk-KZ"/>
              </w:rPr>
            </w:pPr>
            <w:r w:rsidRPr="009F2573">
              <w:rPr>
                <w:spacing w:val="0"/>
                <w:sz w:val="24"/>
                <w:lang w:val="kk-KZ"/>
              </w:rPr>
              <w:t>Spreadsheet number</w:t>
            </w:r>
          </w:p>
        </w:tc>
        <w:tc>
          <w:tcPr>
            <w:tcW w:w="819" w:type="pct"/>
          </w:tcPr>
          <w:p w:rsidR="00D33291" w:rsidRPr="009F2573" w:rsidRDefault="00467CA1" w:rsidP="00E14456">
            <w:pPr>
              <w:jc w:val="center"/>
              <w:rPr>
                <w:spacing w:val="0"/>
                <w:sz w:val="24"/>
                <w:lang w:val="kk-KZ"/>
              </w:rPr>
            </w:pPr>
            <w:r w:rsidRPr="009F2573">
              <w:rPr>
                <w:spacing w:val="0"/>
                <w:sz w:val="24"/>
                <w:lang w:val="kk-KZ"/>
              </w:rPr>
              <w:t>Plant height, cm</w:t>
            </w:r>
          </w:p>
        </w:tc>
        <w:tc>
          <w:tcPr>
            <w:tcW w:w="727" w:type="pct"/>
          </w:tcPr>
          <w:p w:rsidR="00D33291" w:rsidRPr="009F2573" w:rsidRDefault="00467CA1" w:rsidP="00E14456">
            <w:pPr>
              <w:jc w:val="center"/>
              <w:rPr>
                <w:spacing w:val="0"/>
                <w:sz w:val="24"/>
                <w:lang w:val="kk-KZ"/>
              </w:rPr>
            </w:pPr>
            <w:r w:rsidRPr="009F2573">
              <w:rPr>
                <w:spacing w:val="0"/>
                <w:sz w:val="24"/>
                <w:lang w:val="kk-KZ"/>
              </w:rPr>
              <w:t>Empty spaces</w:t>
            </w:r>
            <w:r w:rsidR="00D33291" w:rsidRPr="009F2573">
              <w:rPr>
                <w:spacing w:val="0"/>
                <w:sz w:val="24"/>
                <w:lang w:val="kk-KZ"/>
              </w:rPr>
              <w:t>, %</w:t>
            </w:r>
          </w:p>
        </w:tc>
        <w:tc>
          <w:tcPr>
            <w:tcW w:w="915" w:type="pct"/>
          </w:tcPr>
          <w:p w:rsidR="00D33291" w:rsidRPr="009F2573" w:rsidRDefault="00467CA1" w:rsidP="00E14456">
            <w:pPr>
              <w:jc w:val="center"/>
              <w:rPr>
                <w:spacing w:val="0"/>
                <w:sz w:val="24"/>
                <w:lang w:val="kk-KZ"/>
              </w:rPr>
            </w:pPr>
            <w:r w:rsidRPr="009F2573">
              <w:rPr>
                <w:spacing w:val="0"/>
                <w:sz w:val="24"/>
                <w:lang w:val="kk-KZ"/>
              </w:rPr>
              <w:t>Prematurely shrunken</w:t>
            </w:r>
            <w:r w:rsidR="00D33291" w:rsidRPr="009F2573">
              <w:rPr>
                <w:spacing w:val="0"/>
                <w:sz w:val="24"/>
                <w:lang w:val="kk-KZ"/>
              </w:rPr>
              <w:t>,  %</w:t>
            </w:r>
          </w:p>
        </w:tc>
        <w:tc>
          <w:tcPr>
            <w:tcW w:w="915" w:type="pct"/>
          </w:tcPr>
          <w:p w:rsidR="00D33291" w:rsidRPr="009F2573" w:rsidRDefault="00467CA1" w:rsidP="00E14456">
            <w:pPr>
              <w:jc w:val="center"/>
              <w:rPr>
                <w:spacing w:val="0"/>
                <w:sz w:val="24"/>
                <w:lang w:val="kk-KZ"/>
              </w:rPr>
            </w:pPr>
            <w:r w:rsidRPr="009F2573">
              <w:rPr>
                <w:spacing w:val="0"/>
                <w:sz w:val="24"/>
                <w:lang w:val="kk-KZ"/>
              </w:rPr>
              <w:t>Stubborn</w:t>
            </w:r>
            <w:r w:rsidR="00D33291" w:rsidRPr="009F2573">
              <w:rPr>
                <w:spacing w:val="0"/>
                <w:sz w:val="24"/>
                <w:lang w:val="kk-KZ"/>
              </w:rPr>
              <w:t>, %</w:t>
            </w:r>
          </w:p>
        </w:tc>
        <w:tc>
          <w:tcPr>
            <w:tcW w:w="864" w:type="pct"/>
          </w:tcPr>
          <w:p w:rsidR="00D33291" w:rsidRPr="009F2573" w:rsidRDefault="00467CA1" w:rsidP="00E14456">
            <w:pPr>
              <w:jc w:val="center"/>
              <w:rPr>
                <w:spacing w:val="0"/>
                <w:sz w:val="24"/>
                <w:lang w:val="kk-KZ"/>
              </w:rPr>
            </w:pPr>
            <w:r w:rsidRPr="009F2573">
              <w:rPr>
                <w:spacing w:val="0"/>
                <w:sz w:val="24"/>
                <w:lang w:val="kk-KZ"/>
              </w:rPr>
              <w:t>Fruit-bearing bushes</w:t>
            </w:r>
            <w:r w:rsidR="005D1D3A" w:rsidRPr="009F2573">
              <w:rPr>
                <w:spacing w:val="0"/>
                <w:sz w:val="24"/>
                <w:lang w:val="kk-KZ"/>
              </w:rPr>
              <w:t>, %</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001</w:t>
            </w:r>
          </w:p>
        </w:tc>
        <w:tc>
          <w:tcPr>
            <w:tcW w:w="819" w:type="pct"/>
          </w:tcPr>
          <w:p w:rsidR="00D33291" w:rsidRPr="00C77852" w:rsidRDefault="00D33291" w:rsidP="00E14456">
            <w:pPr>
              <w:jc w:val="center"/>
              <w:rPr>
                <w:sz w:val="24"/>
                <w:lang w:val="kk-KZ"/>
              </w:rPr>
            </w:pPr>
            <w:r w:rsidRPr="00C77852">
              <w:rPr>
                <w:sz w:val="24"/>
                <w:lang w:val="kk-KZ"/>
              </w:rPr>
              <w:t>96,2</w:t>
            </w:r>
          </w:p>
        </w:tc>
        <w:tc>
          <w:tcPr>
            <w:tcW w:w="727" w:type="pct"/>
            <w:vAlign w:val="center"/>
          </w:tcPr>
          <w:p w:rsidR="00D33291" w:rsidRPr="00C77852" w:rsidRDefault="00D33291" w:rsidP="00E14456">
            <w:pPr>
              <w:jc w:val="center"/>
              <w:rPr>
                <w:color w:val="000000"/>
                <w:sz w:val="24"/>
              </w:rPr>
            </w:pPr>
            <w:r w:rsidRPr="00C77852">
              <w:rPr>
                <w:color w:val="000000"/>
                <w:sz w:val="24"/>
              </w:rPr>
              <w:t>9,1</w:t>
            </w:r>
          </w:p>
        </w:tc>
        <w:tc>
          <w:tcPr>
            <w:tcW w:w="915" w:type="pct"/>
            <w:vAlign w:val="center"/>
          </w:tcPr>
          <w:p w:rsidR="00D33291" w:rsidRPr="00C77852" w:rsidRDefault="00D33291" w:rsidP="00E14456">
            <w:pPr>
              <w:jc w:val="center"/>
              <w:rPr>
                <w:color w:val="000000"/>
                <w:sz w:val="24"/>
              </w:rPr>
            </w:pPr>
            <w:r w:rsidRPr="00C77852">
              <w:rPr>
                <w:color w:val="000000"/>
                <w:sz w:val="24"/>
              </w:rPr>
              <w:t>9</w:t>
            </w:r>
          </w:p>
        </w:tc>
        <w:tc>
          <w:tcPr>
            <w:tcW w:w="915" w:type="pct"/>
            <w:vAlign w:val="center"/>
          </w:tcPr>
          <w:p w:rsidR="00D33291" w:rsidRPr="00C77852" w:rsidRDefault="00D33291" w:rsidP="00E14456">
            <w:pPr>
              <w:jc w:val="center"/>
              <w:rPr>
                <w:color w:val="000000"/>
                <w:sz w:val="24"/>
              </w:rPr>
            </w:pPr>
            <w:r w:rsidRPr="00C77852">
              <w:rPr>
                <w:color w:val="000000"/>
                <w:sz w:val="24"/>
              </w:rPr>
              <w:t>10,7</w:t>
            </w:r>
          </w:p>
        </w:tc>
        <w:tc>
          <w:tcPr>
            <w:tcW w:w="864" w:type="pct"/>
            <w:vAlign w:val="bottom"/>
          </w:tcPr>
          <w:p w:rsidR="00D33291" w:rsidRPr="00C77852" w:rsidRDefault="00D33291" w:rsidP="00E14456">
            <w:pPr>
              <w:jc w:val="center"/>
              <w:rPr>
                <w:color w:val="000000"/>
                <w:sz w:val="24"/>
              </w:rPr>
            </w:pPr>
            <w:r w:rsidRPr="00C77852">
              <w:rPr>
                <w:color w:val="000000"/>
                <w:sz w:val="24"/>
              </w:rPr>
              <w:t>71,2</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002</w:t>
            </w:r>
          </w:p>
        </w:tc>
        <w:tc>
          <w:tcPr>
            <w:tcW w:w="819" w:type="pct"/>
          </w:tcPr>
          <w:p w:rsidR="00D33291" w:rsidRPr="00C77852" w:rsidRDefault="00D33291" w:rsidP="00E14456">
            <w:pPr>
              <w:jc w:val="center"/>
              <w:rPr>
                <w:sz w:val="24"/>
                <w:lang w:val="kk-KZ"/>
              </w:rPr>
            </w:pPr>
            <w:r w:rsidRPr="00C77852">
              <w:rPr>
                <w:sz w:val="24"/>
                <w:lang w:val="kk-KZ"/>
              </w:rPr>
              <w:t>99,7</w:t>
            </w:r>
          </w:p>
        </w:tc>
        <w:tc>
          <w:tcPr>
            <w:tcW w:w="727" w:type="pct"/>
            <w:vAlign w:val="center"/>
          </w:tcPr>
          <w:p w:rsidR="00D33291" w:rsidRPr="00C77852" w:rsidRDefault="00D33291" w:rsidP="00E14456">
            <w:pPr>
              <w:jc w:val="center"/>
              <w:rPr>
                <w:color w:val="000000"/>
                <w:sz w:val="24"/>
              </w:rPr>
            </w:pPr>
            <w:r w:rsidRPr="00C77852">
              <w:rPr>
                <w:color w:val="000000"/>
                <w:sz w:val="24"/>
              </w:rPr>
              <w:t>10,8</w:t>
            </w:r>
          </w:p>
        </w:tc>
        <w:tc>
          <w:tcPr>
            <w:tcW w:w="915" w:type="pct"/>
            <w:vAlign w:val="center"/>
          </w:tcPr>
          <w:p w:rsidR="00D33291" w:rsidRPr="00C77852" w:rsidRDefault="00D33291" w:rsidP="00E14456">
            <w:pPr>
              <w:jc w:val="center"/>
              <w:rPr>
                <w:color w:val="000000"/>
                <w:sz w:val="24"/>
              </w:rPr>
            </w:pPr>
            <w:r w:rsidRPr="00C77852">
              <w:rPr>
                <w:color w:val="000000"/>
                <w:sz w:val="24"/>
              </w:rPr>
              <w:t>8</w:t>
            </w:r>
          </w:p>
        </w:tc>
        <w:tc>
          <w:tcPr>
            <w:tcW w:w="915" w:type="pct"/>
            <w:vAlign w:val="center"/>
          </w:tcPr>
          <w:p w:rsidR="00D33291" w:rsidRPr="00C77852" w:rsidRDefault="00D33291" w:rsidP="00E14456">
            <w:pPr>
              <w:jc w:val="center"/>
              <w:rPr>
                <w:color w:val="000000"/>
                <w:sz w:val="24"/>
              </w:rPr>
            </w:pPr>
            <w:r w:rsidRPr="00C77852">
              <w:rPr>
                <w:color w:val="000000"/>
                <w:sz w:val="24"/>
              </w:rPr>
              <w:t>8,7</w:t>
            </w:r>
          </w:p>
        </w:tc>
        <w:tc>
          <w:tcPr>
            <w:tcW w:w="864" w:type="pct"/>
            <w:vAlign w:val="bottom"/>
          </w:tcPr>
          <w:p w:rsidR="00D33291" w:rsidRPr="00C77852" w:rsidRDefault="00D33291" w:rsidP="00E14456">
            <w:pPr>
              <w:jc w:val="center"/>
              <w:rPr>
                <w:color w:val="000000"/>
                <w:sz w:val="24"/>
              </w:rPr>
            </w:pPr>
            <w:r w:rsidRPr="00C77852">
              <w:rPr>
                <w:color w:val="000000"/>
                <w:sz w:val="24"/>
              </w:rPr>
              <w:t>72,5</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003</w:t>
            </w:r>
          </w:p>
        </w:tc>
        <w:tc>
          <w:tcPr>
            <w:tcW w:w="819" w:type="pct"/>
          </w:tcPr>
          <w:p w:rsidR="00D33291" w:rsidRPr="00C77852" w:rsidRDefault="00D33291" w:rsidP="00E14456">
            <w:pPr>
              <w:jc w:val="center"/>
              <w:rPr>
                <w:sz w:val="24"/>
                <w:lang w:val="kk-KZ"/>
              </w:rPr>
            </w:pPr>
            <w:r w:rsidRPr="00C77852">
              <w:rPr>
                <w:sz w:val="24"/>
                <w:lang w:val="kk-KZ"/>
              </w:rPr>
              <w:t>97,7</w:t>
            </w:r>
          </w:p>
        </w:tc>
        <w:tc>
          <w:tcPr>
            <w:tcW w:w="727" w:type="pct"/>
            <w:vAlign w:val="center"/>
          </w:tcPr>
          <w:p w:rsidR="00D33291" w:rsidRPr="00C77852" w:rsidRDefault="00D33291" w:rsidP="00E14456">
            <w:pPr>
              <w:jc w:val="center"/>
              <w:rPr>
                <w:color w:val="000000"/>
                <w:sz w:val="24"/>
              </w:rPr>
            </w:pPr>
            <w:r w:rsidRPr="00C77852">
              <w:rPr>
                <w:color w:val="000000"/>
                <w:sz w:val="24"/>
              </w:rPr>
              <w:t>10,4</w:t>
            </w:r>
          </w:p>
        </w:tc>
        <w:tc>
          <w:tcPr>
            <w:tcW w:w="915" w:type="pct"/>
            <w:vAlign w:val="center"/>
          </w:tcPr>
          <w:p w:rsidR="00D33291" w:rsidRPr="00C77852" w:rsidRDefault="00D33291" w:rsidP="00E14456">
            <w:pPr>
              <w:jc w:val="center"/>
              <w:rPr>
                <w:color w:val="000000"/>
                <w:sz w:val="24"/>
              </w:rPr>
            </w:pPr>
            <w:r w:rsidRPr="00C77852">
              <w:rPr>
                <w:color w:val="000000"/>
                <w:sz w:val="24"/>
              </w:rPr>
              <w:t>9</w:t>
            </w:r>
          </w:p>
        </w:tc>
        <w:tc>
          <w:tcPr>
            <w:tcW w:w="915" w:type="pct"/>
            <w:vAlign w:val="center"/>
          </w:tcPr>
          <w:p w:rsidR="00D33291" w:rsidRPr="00C77852" w:rsidRDefault="00D33291" w:rsidP="00E14456">
            <w:pPr>
              <w:jc w:val="center"/>
              <w:rPr>
                <w:color w:val="000000"/>
                <w:sz w:val="24"/>
              </w:rPr>
            </w:pPr>
            <w:r w:rsidRPr="00C77852">
              <w:rPr>
                <w:color w:val="000000"/>
                <w:sz w:val="24"/>
              </w:rPr>
              <w:t>9,3</w:t>
            </w:r>
          </w:p>
        </w:tc>
        <w:tc>
          <w:tcPr>
            <w:tcW w:w="864" w:type="pct"/>
            <w:vAlign w:val="bottom"/>
          </w:tcPr>
          <w:p w:rsidR="00D33291" w:rsidRPr="00C77852" w:rsidRDefault="00D33291" w:rsidP="00E14456">
            <w:pPr>
              <w:jc w:val="center"/>
              <w:rPr>
                <w:color w:val="000000"/>
                <w:sz w:val="24"/>
              </w:rPr>
            </w:pPr>
            <w:r w:rsidRPr="00C77852">
              <w:rPr>
                <w:color w:val="000000"/>
                <w:sz w:val="24"/>
              </w:rPr>
              <w:t>71,3</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004</w:t>
            </w:r>
          </w:p>
        </w:tc>
        <w:tc>
          <w:tcPr>
            <w:tcW w:w="819" w:type="pct"/>
          </w:tcPr>
          <w:p w:rsidR="00D33291" w:rsidRPr="00C77852" w:rsidRDefault="00D33291" w:rsidP="00E14456">
            <w:pPr>
              <w:jc w:val="center"/>
              <w:rPr>
                <w:sz w:val="24"/>
                <w:lang w:val="kk-KZ"/>
              </w:rPr>
            </w:pPr>
            <w:r w:rsidRPr="00C77852">
              <w:rPr>
                <w:sz w:val="24"/>
                <w:lang w:val="kk-KZ"/>
              </w:rPr>
              <w:t>87,3</w:t>
            </w:r>
          </w:p>
        </w:tc>
        <w:tc>
          <w:tcPr>
            <w:tcW w:w="727" w:type="pct"/>
            <w:vAlign w:val="center"/>
          </w:tcPr>
          <w:p w:rsidR="00D33291" w:rsidRPr="00C77852" w:rsidRDefault="00D33291" w:rsidP="00E14456">
            <w:pPr>
              <w:jc w:val="center"/>
              <w:rPr>
                <w:color w:val="000000"/>
                <w:sz w:val="24"/>
              </w:rPr>
            </w:pPr>
            <w:r w:rsidRPr="00C77852">
              <w:rPr>
                <w:color w:val="000000"/>
                <w:sz w:val="24"/>
              </w:rPr>
              <w:t>9,2</w:t>
            </w:r>
          </w:p>
        </w:tc>
        <w:tc>
          <w:tcPr>
            <w:tcW w:w="915" w:type="pct"/>
            <w:vAlign w:val="center"/>
          </w:tcPr>
          <w:p w:rsidR="00D33291" w:rsidRPr="00C77852" w:rsidRDefault="00D33291" w:rsidP="00E14456">
            <w:pPr>
              <w:jc w:val="center"/>
              <w:rPr>
                <w:color w:val="000000"/>
                <w:sz w:val="24"/>
              </w:rPr>
            </w:pPr>
            <w:r w:rsidRPr="00C77852">
              <w:rPr>
                <w:color w:val="000000"/>
                <w:sz w:val="24"/>
              </w:rPr>
              <w:t>2,5</w:t>
            </w:r>
          </w:p>
        </w:tc>
        <w:tc>
          <w:tcPr>
            <w:tcW w:w="915" w:type="pct"/>
            <w:vAlign w:val="center"/>
          </w:tcPr>
          <w:p w:rsidR="00D33291" w:rsidRPr="00C77852" w:rsidRDefault="00D33291" w:rsidP="00E14456">
            <w:pPr>
              <w:jc w:val="center"/>
              <w:rPr>
                <w:color w:val="000000"/>
                <w:sz w:val="24"/>
              </w:rPr>
            </w:pPr>
            <w:r w:rsidRPr="00C77852">
              <w:rPr>
                <w:color w:val="000000"/>
                <w:sz w:val="24"/>
              </w:rPr>
              <w:t>3,8</w:t>
            </w:r>
          </w:p>
        </w:tc>
        <w:tc>
          <w:tcPr>
            <w:tcW w:w="864" w:type="pct"/>
            <w:vAlign w:val="bottom"/>
          </w:tcPr>
          <w:p w:rsidR="00D33291" w:rsidRPr="00C77852" w:rsidRDefault="00D33291" w:rsidP="00E14456">
            <w:pPr>
              <w:jc w:val="center"/>
              <w:rPr>
                <w:color w:val="000000"/>
                <w:sz w:val="24"/>
              </w:rPr>
            </w:pPr>
            <w:r w:rsidRPr="00C77852">
              <w:rPr>
                <w:color w:val="000000"/>
                <w:sz w:val="24"/>
              </w:rPr>
              <w:t>84,5</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005</w:t>
            </w:r>
          </w:p>
        </w:tc>
        <w:tc>
          <w:tcPr>
            <w:tcW w:w="819" w:type="pct"/>
          </w:tcPr>
          <w:p w:rsidR="00D33291" w:rsidRPr="00C77852" w:rsidRDefault="00D33291" w:rsidP="00E14456">
            <w:pPr>
              <w:jc w:val="center"/>
              <w:rPr>
                <w:sz w:val="24"/>
                <w:lang w:val="kk-KZ"/>
              </w:rPr>
            </w:pPr>
            <w:r w:rsidRPr="00C77852">
              <w:rPr>
                <w:sz w:val="24"/>
                <w:lang w:val="kk-KZ"/>
              </w:rPr>
              <w:t>94,6</w:t>
            </w:r>
          </w:p>
        </w:tc>
        <w:tc>
          <w:tcPr>
            <w:tcW w:w="727" w:type="pct"/>
            <w:vAlign w:val="center"/>
          </w:tcPr>
          <w:p w:rsidR="00D33291" w:rsidRPr="00C77852" w:rsidRDefault="00D33291" w:rsidP="00E14456">
            <w:pPr>
              <w:jc w:val="center"/>
              <w:rPr>
                <w:color w:val="000000"/>
                <w:sz w:val="24"/>
              </w:rPr>
            </w:pPr>
            <w:r w:rsidRPr="00C77852">
              <w:rPr>
                <w:color w:val="000000"/>
                <w:sz w:val="24"/>
              </w:rPr>
              <w:t>7,6</w:t>
            </w:r>
          </w:p>
        </w:tc>
        <w:tc>
          <w:tcPr>
            <w:tcW w:w="915" w:type="pct"/>
            <w:vAlign w:val="center"/>
          </w:tcPr>
          <w:p w:rsidR="00D33291" w:rsidRPr="00C77852" w:rsidRDefault="00D33291" w:rsidP="00E14456">
            <w:pPr>
              <w:jc w:val="center"/>
              <w:rPr>
                <w:color w:val="000000"/>
                <w:sz w:val="24"/>
              </w:rPr>
            </w:pPr>
            <w:r w:rsidRPr="00C77852">
              <w:rPr>
                <w:color w:val="000000"/>
                <w:sz w:val="24"/>
              </w:rPr>
              <w:t>1,7</w:t>
            </w:r>
          </w:p>
        </w:tc>
        <w:tc>
          <w:tcPr>
            <w:tcW w:w="915" w:type="pct"/>
            <w:vAlign w:val="center"/>
          </w:tcPr>
          <w:p w:rsidR="00D33291" w:rsidRPr="00C77852" w:rsidRDefault="00D33291" w:rsidP="00E14456">
            <w:pPr>
              <w:jc w:val="center"/>
              <w:rPr>
                <w:color w:val="000000"/>
                <w:sz w:val="24"/>
              </w:rPr>
            </w:pPr>
            <w:r w:rsidRPr="00C77852">
              <w:rPr>
                <w:color w:val="000000"/>
                <w:sz w:val="24"/>
              </w:rPr>
              <w:t>2,8</w:t>
            </w:r>
          </w:p>
        </w:tc>
        <w:tc>
          <w:tcPr>
            <w:tcW w:w="864" w:type="pct"/>
            <w:vAlign w:val="bottom"/>
          </w:tcPr>
          <w:p w:rsidR="00D33291" w:rsidRPr="00C77852" w:rsidRDefault="00D33291" w:rsidP="00E14456">
            <w:pPr>
              <w:jc w:val="center"/>
              <w:rPr>
                <w:color w:val="000000"/>
                <w:sz w:val="24"/>
              </w:rPr>
            </w:pPr>
            <w:r w:rsidRPr="00C77852">
              <w:rPr>
                <w:color w:val="000000"/>
                <w:sz w:val="24"/>
              </w:rPr>
              <w:t>87,9</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006</w:t>
            </w:r>
          </w:p>
        </w:tc>
        <w:tc>
          <w:tcPr>
            <w:tcW w:w="819" w:type="pct"/>
          </w:tcPr>
          <w:p w:rsidR="00D33291" w:rsidRPr="00C77852" w:rsidRDefault="00D33291" w:rsidP="00E14456">
            <w:pPr>
              <w:jc w:val="center"/>
              <w:rPr>
                <w:sz w:val="24"/>
                <w:lang w:val="kk-KZ"/>
              </w:rPr>
            </w:pPr>
            <w:r w:rsidRPr="00C77852">
              <w:rPr>
                <w:sz w:val="24"/>
                <w:lang w:val="kk-KZ"/>
              </w:rPr>
              <w:t>102,5</w:t>
            </w:r>
          </w:p>
        </w:tc>
        <w:tc>
          <w:tcPr>
            <w:tcW w:w="727" w:type="pct"/>
            <w:vAlign w:val="center"/>
          </w:tcPr>
          <w:p w:rsidR="00D33291" w:rsidRPr="00C77852" w:rsidRDefault="00D33291" w:rsidP="00E14456">
            <w:pPr>
              <w:jc w:val="center"/>
              <w:rPr>
                <w:color w:val="000000"/>
                <w:sz w:val="24"/>
              </w:rPr>
            </w:pPr>
            <w:r w:rsidRPr="00C77852">
              <w:rPr>
                <w:color w:val="000000"/>
                <w:sz w:val="24"/>
              </w:rPr>
              <w:t>8,4</w:t>
            </w:r>
          </w:p>
        </w:tc>
        <w:tc>
          <w:tcPr>
            <w:tcW w:w="915" w:type="pct"/>
            <w:vAlign w:val="center"/>
          </w:tcPr>
          <w:p w:rsidR="00D33291" w:rsidRPr="00C77852" w:rsidRDefault="00D33291" w:rsidP="00E14456">
            <w:pPr>
              <w:jc w:val="center"/>
              <w:rPr>
                <w:color w:val="000000"/>
                <w:sz w:val="24"/>
              </w:rPr>
            </w:pPr>
            <w:r w:rsidRPr="00C77852">
              <w:rPr>
                <w:color w:val="000000"/>
                <w:sz w:val="24"/>
              </w:rPr>
              <w:t>2,1</w:t>
            </w:r>
          </w:p>
        </w:tc>
        <w:tc>
          <w:tcPr>
            <w:tcW w:w="915" w:type="pct"/>
            <w:vAlign w:val="center"/>
          </w:tcPr>
          <w:p w:rsidR="00D33291" w:rsidRPr="00C77852" w:rsidRDefault="00D33291" w:rsidP="00E14456">
            <w:pPr>
              <w:jc w:val="center"/>
              <w:rPr>
                <w:color w:val="000000"/>
                <w:sz w:val="24"/>
              </w:rPr>
            </w:pPr>
            <w:r w:rsidRPr="00C77852">
              <w:rPr>
                <w:color w:val="000000"/>
                <w:sz w:val="24"/>
              </w:rPr>
              <w:t>3,3</w:t>
            </w:r>
          </w:p>
        </w:tc>
        <w:tc>
          <w:tcPr>
            <w:tcW w:w="864" w:type="pct"/>
            <w:vAlign w:val="bottom"/>
          </w:tcPr>
          <w:p w:rsidR="00D33291" w:rsidRPr="00C77852" w:rsidRDefault="00D33291" w:rsidP="00E14456">
            <w:pPr>
              <w:jc w:val="center"/>
              <w:rPr>
                <w:color w:val="000000"/>
                <w:sz w:val="24"/>
              </w:rPr>
            </w:pPr>
            <w:r w:rsidRPr="00C77852">
              <w:rPr>
                <w:color w:val="000000"/>
                <w:sz w:val="24"/>
              </w:rPr>
              <w:t>86,2</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007</w:t>
            </w:r>
          </w:p>
        </w:tc>
        <w:tc>
          <w:tcPr>
            <w:tcW w:w="819" w:type="pct"/>
          </w:tcPr>
          <w:p w:rsidR="00D33291" w:rsidRPr="00C77852" w:rsidRDefault="00D33291" w:rsidP="00E14456">
            <w:pPr>
              <w:jc w:val="center"/>
              <w:rPr>
                <w:sz w:val="24"/>
                <w:lang w:val="kk-KZ"/>
              </w:rPr>
            </w:pPr>
            <w:r w:rsidRPr="00C77852">
              <w:rPr>
                <w:sz w:val="24"/>
                <w:lang w:val="kk-KZ"/>
              </w:rPr>
              <w:t>88,7</w:t>
            </w:r>
          </w:p>
        </w:tc>
        <w:tc>
          <w:tcPr>
            <w:tcW w:w="727" w:type="pct"/>
            <w:vAlign w:val="center"/>
          </w:tcPr>
          <w:p w:rsidR="00D33291" w:rsidRPr="00C77852" w:rsidRDefault="00D33291" w:rsidP="00E14456">
            <w:pPr>
              <w:jc w:val="center"/>
              <w:rPr>
                <w:color w:val="000000"/>
                <w:sz w:val="24"/>
              </w:rPr>
            </w:pPr>
            <w:r w:rsidRPr="00C77852">
              <w:rPr>
                <w:color w:val="000000"/>
                <w:sz w:val="24"/>
              </w:rPr>
              <w:t>12</w:t>
            </w:r>
          </w:p>
        </w:tc>
        <w:tc>
          <w:tcPr>
            <w:tcW w:w="915" w:type="pct"/>
            <w:vAlign w:val="center"/>
          </w:tcPr>
          <w:p w:rsidR="00D33291" w:rsidRPr="00C77852" w:rsidRDefault="00D33291" w:rsidP="00E14456">
            <w:pPr>
              <w:jc w:val="center"/>
              <w:rPr>
                <w:color w:val="000000"/>
                <w:sz w:val="24"/>
              </w:rPr>
            </w:pPr>
            <w:r w:rsidRPr="00C77852">
              <w:rPr>
                <w:color w:val="000000"/>
                <w:sz w:val="24"/>
              </w:rPr>
              <w:t>6,9</w:t>
            </w:r>
          </w:p>
        </w:tc>
        <w:tc>
          <w:tcPr>
            <w:tcW w:w="915" w:type="pct"/>
            <w:vAlign w:val="center"/>
          </w:tcPr>
          <w:p w:rsidR="00D33291" w:rsidRPr="00C77852" w:rsidRDefault="00D33291" w:rsidP="00E14456">
            <w:pPr>
              <w:jc w:val="center"/>
              <w:rPr>
                <w:color w:val="000000"/>
                <w:sz w:val="24"/>
              </w:rPr>
            </w:pPr>
            <w:r w:rsidRPr="00C77852">
              <w:rPr>
                <w:color w:val="000000"/>
                <w:sz w:val="24"/>
              </w:rPr>
              <w:t>11</w:t>
            </w:r>
          </w:p>
        </w:tc>
        <w:tc>
          <w:tcPr>
            <w:tcW w:w="864" w:type="pct"/>
            <w:vAlign w:val="bottom"/>
          </w:tcPr>
          <w:p w:rsidR="00D33291" w:rsidRPr="00C77852" w:rsidRDefault="00D33291" w:rsidP="00E14456">
            <w:pPr>
              <w:jc w:val="center"/>
              <w:rPr>
                <w:color w:val="000000"/>
                <w:sz w:val="24"/>
              </w:rPr>
            </w:pPr>
            <w:r w:rsidRPr="00C77852">
              <w:rPr>
                <w:color w:val="000000"/>
                <w:sz w:val="24"/>
              </w:rPr>
              <w:t>70,1</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008</w:t>
            </w:r>
          </w:p>
        </w:tc>
        <w:tc>
          <w:tcPr>
            <w:tcW w:w="819" w:type="pct"/>
          </w:tcPr>
          <w:p w:rsidR="00D33291" w:rsidRPr="00C77852" w:rsidRDefault="00D33291" w:rsidP="00E14456">
            <w:pPr>
              <w:jc w:val="center"/>
              <w:rPr>
                <w:sz w:val="24"/>
                <w:lang w:val="kk-KZ"/>
              </w:rPr>
            </w:pPr>
            <w:r w:rsidRPr="00C77852">
              <w:rPr>
                <w:sz w:val="24"/>
                <w:lang w:val="kk-KZ"/>
              </w:rPr>
              <w:t>99,2</w:t>
            </w:r>
          </w:p>
        </w:tc>
        <w:tc>
          <w:tcPr>
            <w:tcW w:w="727" w:type="pct"/>
            <w:vAlign w:val="center"/>
          </w:tcPr>
          <w:p w:rsidR="00D33291" w:rsidRPr="00C77852" w:rsidRDefault="00D33291" w:rsidP="00E14456">
            <w:pPr>
              <w:jc w:val="center"/>
              <w:rPr>
                <w:color w:val="000000"/>
                <w:sz w:val="24"/>
              </w:rPr>
            </w:pPr>
            <w:r w:rsidRPr="00C77852">
              <w:rPr>
                <w:color w:val="000000"/>
                <w:sz w:val="24"/>
              </w:rPr>
              <w:t>10,4</w:t>
            </w:r>
          </w:p>
        </w:tc>
        <w:tc>
          <w:tcPr>
            <w:tcW w:w="915" w:type="pct"/>
            <w:vAlign w:val="center"/>
          </w:tcPr>
          <w:p w:rsidR="00D33291" w:rsidRPr="00C77852" w:rsidRDefault="00D33291" w:rsidP="00E14456">
            <w:pPr>
              <w:jc w:val="center"/>
              <w:rPr>
                <w:color w:val="000000"/>
                <w:sz w:val="24"/>
              </w:rPr>
            </w:pPr>
            <w:r w:rsidRPr="00C77852">
              <w:rPr>
                <w:color w:val="000000"/>
                <w:sz w:val="24"/>
              </w:rPr>
              <w:t>7,5</w:t>
            </w:r>
          </w:p>
        </w:tc>
        <w:tc>
          <w:tcPr>
            <w:tcW w:w="915" w:type="pct"/>
            <w:vAlign w:val="center"/>
          </w:tcPr>
          <w:p w:rsidR="00D33291" w:rsidRPr="00C77852" w:rsidRDefault="00D33291" w:rsidP="00E14456">
            <w:pPr>
              <w:jc w:val="center"/>
              <w:rPr>
                <w:color w:val="000000"/>
                <w:sz w:val="24"/>
              </w:rPr>
            </w:pPr>
            <w:r w:rsidRPr="00C77852">
              <w:rPr>
                <w:color w:val="000000"/>
                <w:sz w:val="24"/>
              </w:rPr>
              <w:t>9</w:t>
            </w:r>
          </w:p>
        </w:tc>
        <w:tc>
          <w:tcPr>
            <w:tcW w:w="864" w:type="pct"/>
            <w:vAlign w:val="bottom"/>
          </w:tcPr>
          <w:p w:rsidR="00D33291" w:rsidRPr="00C77852" w:rsidRDefault="00D33291" w:rsidP="00E14456">
            <w:pPr>
              <w:jc w:val="center"/>
              <w:rPr>
                <w:color w:val="000000"/>
                <w:sz w:val="24"/>
              </w:rPr>
            </w:pPr>
            <w:r w:rsidRPr="00C77852">
              <w:rPr>
                <w:color w:val="000000"/>
                <w:sz w:val="24"/>
              </w:rPr>
              <w:t>73,1</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009</w:t>
            </w:r>
          </w:p>
        </w:tc>
        <w:tc>
          <w:tcPr>
            <w:tcW w:w="819" w:type="pct"/>
          </w:tcPr>
          <w:p w:rsidR="00D33291" w:rsidRPr="00C77852" w:rsidRDefault="00D33291" w:rsidP="00E14456">
            <w:pPr>
              <w:jc w:val="center"/>
              <w:rPr>
                <w:sz w:val="24"/>
                <w:lang w:val="kk-KZ"/>
              </w:rPr>
            </w:pPr>
            <w:r w:rsidRPr="00C77852">
              <w:rPr>
                <w:sz w:val="24"/>
                <w:lang w:val="kk-KZ"/>
              </w:rPr>
              <w:t>93,9</w:t>
            </w:r>
          </w:p>
        </w:tc>
        <w:tc>
          <w:tcPr>
            <w:tcW w:w="727" w:type="pct"/>
            <w:vAlign w:val="center"/>
          </w:tcPr>
          <w:p w:rsidR="00D33291" w:rsidRPr="00C77852" w:rsidRDefault="00D33291" w:rsidP="00E14456">
            <w:pPr>
              <w:jc w:val="center"/>
              <w:rPr>
                <w:color w:val="000000"/>
                <w:sz w:val="24"/>
              </w:rPr>
            </w:pPr>
            <w:r w:rsidRPr="00C77852">
              <w:rPr>
                <w:color w:val="000000"/>
                <w:sz w:val="24"/>
              </w:rPr>
              <w:t>11,2</w:t>
            </w:r>
          </w:p>
        </w:tc>
        <w:tc>
          <w:tcPr>
            <w:tcW w:w="915" w:type="pct"/>
            <w:vAlign w:val="center"/>
          </w:tcPr>
          <w:p w:rsidR="00D33291" w:rsidRPr="00C77852" w:rsidRDefault="00D33291" w:rsidP="00E14456">
            <w:pPr>
              <w:jc w:val="center"/>
              <w:rPr>
                <w:color w:val="000000"/>
                <w:sz w:val="24"/>
              </w:rPr>
            </w:pPr>
            <w:r w:rsidRPr="00C77852">
              <w:rPr>
                <w:color w:val="000000"/>
                <w:sz w:val="24"/>
              </w:rPr>
              <w:t>7,2</w:t>
            </w:r>
          </w:p>
        </w:tc>
        <w:tc>
          <w:tcPr>
            <w:tcW w:w="915" w:type="pct"/>
            <w:vAlign w:val="center"/>
          </w:tcPr>
          <w:p w:rsidR="00D33291" w:rsidRPr="00C77852" w:rsidRDefault="00D33291" w:rsidP="00E14456">
            <w:pPr>
              <w:jc w:val="center"/>
              <w:rPr>
                <w:color w:val="000000"/>
                <w:sz w:val="24"/>
              </w:rPr>
            </w:pPr>
            <w:r w:rsidRPr="00C77852">
              <w:rPr>
                <w:color w:val="000000"/>
                <w:sz w:val="24"/>
              </w:rPr>
              <w:t>10</w:t>
            </w:r>
          </w:p>
        </w:tc>
        <w:tc>
          <w:tcPr>
            <w:tcW w:w="864" w:type="pct"/>
            <w:vAlign w:val="bottom"/>
          </w:tcPr>
          <w:p w:rsidR="00D33291" w:rsidRPr="00C77852" w:rsidRDefault="00D33291" w:rsidP="00E14456">
            <w:pPr>
              <w:jc w:val="center"/>
              <w:rPr>
                <w:color w:val="000000"/>
                <w:sz w:val="24"/>
              </w:rPr>
            </w:pPr>
            <w:r w:rsidRPr="00C77852">
              <w:rPr>
                <w:color w:val="000000"/>
                <w:sz w:val="24"/>
              </w:rPr>
              <w:t>71,6</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010</w:t>
            </w:r>
          </w:p>
        </w:tc>
        <w:tc>
          <w:tcPr>
            <w:tcW w:w="819" w:type="pct"/>
          </w:tcPr>
          <w:p w:rsidR="00D33291" w:rsidRPr="00C77852" w:rsidRDefault="00D33291" w:rsidP="00E14456">
            <w:pPr>
              <w:jc w:val="center"/>
              <w:rPr>
                <w:sz w:val="24"/>
                <w:lang w:val="kk-KZ"/>
              </w:rPr>
            </w:pPr>
            <w:r w:rsidRPr="00C77852">
              <w:rPr>
                <w:sz w:val="24"/>
                <w:lang w:val="kk-KZ"/>
              </w:rPr>
              <w:t>102,3</w:t>
            </w:r>
          </w:p>
        </w:tc>
        <w:tc>
          <w:tcPr>
            <w:tcW w:w="727" w:type="pct"/>
            <w:vAlign w:val="center"/>
          </w:tcPr>
          <w:p w:rsidR="00D33291" w:rsidRPr="00C77852" w:rsidRDefault="00D33291" w:rsidP="00E14456">
            <w:pPr>
              <w:jc w:val="center"/>
              <w:rPr>
                <w:color w:val="000000"/>
                <w:sz w:val="24"/>
              </w:rPr>
            </w:pPr>
            <w:r w:rsidRPr="00C77852">
              <w:rPr>
                <w:color w:val="000000"/>
                <w:sz w:val="24"/>
              </w:rPr>
              <w:t>9,7</w:t>
            </w:r>
          </w:p>
        </w:tc>
        <w:tc>
          <w:tcPr>
            <w:tcW w:w="915" w:type="pct"/>
            <w:vAlign w:val="center"/>
          </w:tcPr>
          <w:p w:rsidR="00D33291" w:rsidRPr="00C77852" w:rsidRDefault="00D33291" w:rsidP="00E14456">
            <w:pPr>
              <w:jc w:val="center"/>
              <w:rPr>
                <w:color w:val="000000"/>
                <w:sz w:val="24"/>
              </w:rPr>
            </w:pPr>
            <w:r w:rsidRPr="00C77852">
              <w:rPr>
                <w:color w:val="000000"/>
                <w:sz w:val="24"/>
              </w:rPr>
              <w:t>5,5</w:t>
            </w:r>
          </w:p>
        </w:tc>
        <w:tc>
          <w:tcPr>
            <w:tcW w:w="915" w:type="pct"/>
            <w:vAlign w:val="center"/>
          </w:tcPr>
          <w:p w:rsidR="00D33291" w:rsidRPr="00C77852" w:rsidRDefault="00D33291" w:rsidP="00E14456">
            <w:pPr>
              <w:jc w:val="center"/>
              <w:rPr>
                <w:color w:val="000000"/>
                <w:sz w:val="24"/>
              </w:rPr>
            </w:pPr>
            <w:r w:rsidRPr="00C77852">
              <w:rPr>
                <w:color w:val="000000"/>
                <w:sz w:val="24"/>
              </w:rPr>
              <w:t>4,1</w:t>
            </w:r>
          </w:p>
        </w:tc>
        <w:tc>
          <w:tcPr>
            <w:tcW w:w="864" w:type="pct"/>
            <w:vAlign w:val="bottom"/>
          </w:tcPr>
          <w:p w:rsidR="00D33291" w:rsidRPr="00C77852" w:rsidRDefault="00D33291" w:rsidP="00E14456">
            <w:pPr>
              <w:jc w:val="center"/>
              <w:rPr>
                <w:color w:val="000000"/>
                <w:sz w:val="24"/>
              </w:rPr>
            </w:pPr>
            <w:r w:rsidRPr="00C77852">
              <w:rPr>
                <w:color w:val="000000"/>
                <w:sz w:val="24"/>
              </w:rPr>
              <w:t>80,7</w:t>
            </w:r>
          </w:p>
        </w:tc>
      </w:tr>
      <w:tr w:rsidR="00D33291" w:rsidRPr="00C77852" w:rsidTr="00403A87">
        <w:tc>
          <w:tcPr>
            <w:tcW w:w="761" w:type="pct"/>
          </w:tcPr>
          <w:p w:rsidR="00D33291" w:rsidRPr="00C77852" w:rsidRDefault="00D33291" w:rsidP="00E14456">
            <w:pPr>
              <w:jc w:val="both"/>
              <w:rPr>
                <w:sz w:val="24"/>
              </w:rPr>
            </w:pPr>
            <w:r w:rsidRPr="00C77852">
              <w:rPr>
                <w:sz w:val="24"/>
                <w:lang w:val="kk-KZ"/>
              </w:rPr>
              <w:t>3</w:t>
            </w:r>
            <w:r w:rsidRPr="00C77852">
              <w:rPr>
                <w:sz w:val="24"/>
              </w:rPr>
              <w:t>011</w:t>
            </w:r>
          </w:p>
        </w:tc>
        <w:tc>
          <w:tcPr>
            <w:tcW w:w="819" w:type="pct"/>
          </w:tcPr>
          <w:p w:rsidR="00D33291" w:rsidRPr="00C77852" w:rsidRDefault="00D33291" w:rsidP="00E14456">
            <w:pPr>
              <w:jc w:val="center"/>
              <w:rPr>
                <w:sz w:val="24"/>
                <w:lang w:val="kk-KZ"/>
              </w:rPr>
            </w:pPr>
            <w:r w:rsidRPr="00C77852">
              <w:rPr>
                <w:sz w:val="24"/>
                <w:lang w:val="kk-KZ"/>
              </w:rPr>
              <w:t>90,2</w:t>
            </w:r>
          </w:p>
        </w:tc>
        <w:tc>
          <w:tcPr>
            <w:tcW w:w="727" w:type="pct"/>
            <w:vAlign w:val="center"/>
          </w:tcPr>
          <w:p w:rsidR="00D33291" w:rsidRPr="00C77852" w:rsidRDefault="00D33291" w:rsidP="00E14456">
            <w:pPr>
              <w:jc w:val="center"/>
              <w:rPr>
                <w:color w:val="000000"/>
                <w:sz w:val="24"/>
              </w:rPr>
            </w:pPr>
            <w:r w:rsidRPr="00C77852">
              <w:rPr>
                <w:color w:val="000000"/>
                <w:sz w:val="24"/>
              </w:rPr>
              <w:t>8,3</w:t>
            </w:r>
          </w:p>
        </w:tc>
        <w:tc>
          <w:tcPr>
            <w:tcW w:w="915" w:type="pct"/>
            <w:vAlign w:val="center"/>
          </w:tcPr>
          <w:p w:rsidR="00D33291" w:rsidRPr="00C77852" w:rsidRDefault="00D33291" w:rsidP="00E14456">
            <w:pPr>
              <w:jc w:val="center"/>
              <w:rPr>
                <w:color w:val="000000"/>
                <w:sz w:val="24"/>
              </w:rPr>
            </w:pPr>
            <w:r w:rsidRPr="00C77852">
              <w:rPr>
                <w:color w:val="000000"/>
                <w:sz w:val="24"/>
              </w:rPr>
              <w:t>6,2</w:t>
            </w:r>
          </w:p>
        </w:tc>
        <w:tc>
          <w:tcPr>
            <w:tcW w:w="915" w:type="pct"/>
            <w:vAlign w:val="center"/>
          </w:tcPr>
          <w:p w:rsidR="00D33291" w:rsidRPr="00C77852" w:rsidRDefault="00D33291" w:rsidP="00E14456">
            <w:pPr>
              <w:jc w:val="center"/>
              <w:rPr>
                <w:color w:val="000000"/>
                <w:sz w:val="24"/>
              </w:rPr>
            </w:pPr>
            <w:r w:rsidRPr="00C77852">
              <w:rPr>
                <w:color w:val="000000"/>
                <w:sz w:val="24"/>
              </w:rPr>
              <w:t>2,9</w:t>
            </w:r>
          </w:p>
        </w:tc>
        <w:tc>
          <w:tcPr>
            <w:tcW w:w="864" w:type="pct"/>
            <w:vAlign w:val="bottom"/>
          </w:tcPr>
          <w:p w:rsidR="00D33291" w:rsidRPr="00C77852" w:rsidRDefault="00D33291" w:rsidP="00E14456">
            <w:pPr>
              <w:jc w:val="center"/>
              <w:rPr>
                <w:color w:val="000000"/>
                <w:sz w:val="24"/>
              </w:rPr>
            </w:pPr>
            <w:r w:rsidRPr="00C77852">
              <w:rPr>
                <w:color w:val="000000"/>
                <w:sz w:val="24"/>
              </w:rPr>
              <w:t>82,6</w:t>
            </w:r>
          </w:p>
        </w:tc>
      </w:tr>
    </w:tbl>
    <w:p w:rsidR="000A668F" w:rsidRPr="00C77852" w:rsidRDefault="000A668F" w:rsidP="00C77852">
      <w:pPr>
        <w:ind w:firstLine="709"/>
        <w:jc w:val="both"/>
        <w:rPr>
          <w:sz w:val="24"/>
          <w:lang w:val="kk-KZ"/>
        </w:rPr>
      </w:pPr>
    </w:p>
    <w:p w:rsidR="00FA7A6D" w:rsidRPr="00FA7A6D" w:rsidRDefault="00FA7A6D" w:rsidP="00924B8B">
      <w:pPr>
        <w:spacing w:line="360" w:lineRule="auto"/>
        <w:ind w:firstLine="709"/>
        <w:jc w:val="both"/>
        <w:rPr>
          <w:spacing w:val="0"/>
          <w:sz w:val="24"/>
          <w:lang w:val="kk-KZ"/>
        </w:rPr>
      </w:pPr>
      <w:r w:rsidRPr="00FA7A6D">
        <w:rPr>
          <w:spacing w:val="0"/>
          <w:sz w:val="24"/>
          <w:lang w:val="kk-KZ"/>
        </w:rPr>
        <w:t>Timely harvesting of sugar beet seed plants guarantees not only a full-fledged harvest of the grown crop, but also the receipt of high-quality seed material. For desiccation of seedbearing plants, a Reglon  desiccant ​was used, with a consumption rate of 1.5-1.75 l/ha</w:t>
      </w:r>
    </w:p>
    <w:p w:rsidR="00EC74E2" w:rsidRDefault="00FA7A6D" w:rsidP="00924B8B">
      <w:pPr>
        <w:spacing w:line="360" w:lineRule="auto"/>
        <w:ind w:firstLine="709"/>
        <w:jc w:val="both"/>
        <w:rPr>
          <w:spacing w:val="0"/>
          <w:sz w:val="24"/>
          <w:lang w:val="kk-KZ"/>
        </w:rPr>
      </w:pPr>
      <w:r w:rsidRPr="00FA7A6D">
        <w:rPr>
          <w:spacing w:val="0"/>
          <w:sz w:val="24"/>
          <w:lang w:val="kk-KZ"/>
        </w:rPr>
        <w:t xml:space="preserve">Harvesting of seeds of hybrids Aisholpan, Aksu was carried out on August 16-17 of this year, carried out on an area of </w:t>
      </w:r>
      <w:r w:rsidR="00E17DB1">
        <w:rPr>
          <w:spacing w:val="0"/>
          <w:sz w:val="24"/>
          <w:lang w:val="en-US"/>
        </w:rPr>
        <w:t>7</w:t>
      </w:r>
      <w:r w:rsidRPr="00FA7A6D">
        <w:rPr>
          <w:spacing w:val="0"/>
          <w:sz w:val="24"/>
          <w:lang w:val="kk-KZ"/>
        </w:rPr>
        <w:t xml:space="preserve"> hectares. For harvesting, a John Deere 770 combine with a HydroFlex 662 header was used (Figure 8).</w:t>
      </w:r>
    </w:p>
    <w:p w:rsidR="00523A5D" w:rsidRPr="00523A5D" w:rsidRDefault="00523A5D" w:rsidP="00BB55D0">
      <w:pPr>
        <w:pStyle w:val="a0"/>
      </w:pPr>
    </w:p>
    <w:p w:rsidR="000847E6" w:rsidRDefault="00DA4D56" w:rsidP="000847E6">
      <w:pPr>
        <w:pBdr>
          <w:bottom w:val="single" w:sz="4" w:space="30" w:color="FFFFFF"/>
        </w:pBdr>
        <w:suppressAutoHyphens/>
        <w:autoSpaceDE w:val="0"/>
        <w:autoSpaceDN w:val="0"/>
        <w:adjustRightInd w:val="0"/>
        <w:jc w:val="center"/>
        <w:rPr>
          <w:noProof/>
          <w:sz w:val="24"/>
          <w:szCs w:val="24"/>
          <w:lang w:val="kk-KZ"/>
        </w:rPr>
      </w:pPr>
      <w:r w:rsidRPr="00C77852">
        <w:rPr>
          <w:noProof/>
          <w:sz w:val="24"/>
          <w:szCs w:val="24"/>
        </w:rPr>
        <w:lastRenderedPageBreak/>
        <w:drawing>
          <wp:inline distT="0" distB="0" distL="0" distR="0" wp14:anchorId="3352801D" wp14:editId="7F09A914">
            <wp:extent cx="2359156" cy="222885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r="2509"/>
                    <a:stretch/>
                  </pic:blipFill>
                  <pic:spPr bwMode="auto">
                    <a:xfrm>
                      <a:off x="0" y="0"/>
                      <a:ext cx="2369596" cy="2238713"/>
                    </a:xfrm>
                    <a:prstGeom prst="rect">
                      <a:avLst/>
                    </a:prstGeom>
                    <a:noFill/>
                    <a:ln>
                      <a:noFill/>
                    </a:ln>
                    <a:extLst>
                      <a:ext uri="{53640926-AAD7-44D8-BBD7-CCE9431645EC}">
                        <a14:shadowObscured xmlns:a14="http://schemas.microsoft.com/office/drawing/2010/main"/>
                      </a:ext>
                    </a:extLst>
                  </pic:spPr>
                </pic:pic>
              </a:graphicData>
            </a:graphic>
          </wp:inline>
        </w:drawing>
      </w:r>
      <w:r w:rsidR="000847E6">
        <w:rPr>
          <w:noProof/>
          <w:sz w:val="24"/>
          <w:szCs w:val="24"/>
          <w:lang w:val="kk-KZ"/>
        </w:rPr>
        <w:t xml:space="preserve">    </w:t>
      </w:r>
      <w:r w:rsidRPr="00C77852">
        <w:rPr>
          <w:noProof/>
          <w:sz w:val="24"/>
          <w:szCs w:val="24"/>
        </w:rPr>
        <w:drawing>
          <wp:inline distT="0" distB="0" distL="0" distR="0" wp14:anchorId="30A86E96" wp14:editId="48A72FCE">
            <wp:extent cx="2395794" cy="226695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b="11607"/>
                    <a:stretch/>
                  </pic:blipFill>
                  <pic:spPr bwMode="auto">
                    <a:xfrm>
                      <a:off x="0" y="0"/>
                      <a:ext cx="2395794" cy="2266950"/>
                    </a:xfrm>
                    <a:prstGeom prst="rect">
                      <a:avLst/>
                    </a:prstGeom>
                    <a:noFill/>
                    <a:ln>
                      <a:noFill/>
                    </a:ln>
                    <a:extLst>
                      <a:ext uri="{53640926-AAD7-44D8-BBD7-CCE9431645EC}">
                        <a14:shadowObscured xmlns:a14="http://schemas.microsoft.com/office/drawing/2010/main"/>
                      </a:ext>
                    </a:extLst>
                  </pic:spPr>
                </pic:pic>
              </a:graphicData>
            </a:graphic>
          </wp:inline>
        </w:drawing>
      </w:r>
    </w:p>
    <w:p w:rsidR="00397CC4" w:rsidRDefault="00397CC4" w:rsidP="000847E6">
      <w:pPr>
        <w:pBdr>
          <w:bottom w:val="single" w:sz="4" w:space="30" w:color="FFFFFF"/>
        </w:pBdr>
        <w:suppressAutoHyphens/>
        <w:autoSpaceDE w:val="0"/>
        <w:autoSpaceDN w:val="0"/>
        <w:adjustRightInd w:val="0"/>
        <w:jc w:val="center"/>
        <w:rPr>
          <w:spacing w:val="0"/>
          <w:sz w:val="24"/>
          <w:szCs w:val="24"/>
          <w:lang w:val="en-US"/>
        </w:rPr>
      </w:pPr>
      <w:r w:rsidRPr="00397CC4">
        <w:rPr>
          <w:spacing w:val="0"/>
          <w:sz w:val="24"/>
          <w:szCs w:val="24"/>
          <w:lang w:val="en-US"/>
        </w:rPr>
        <w:t>Figure 8 - Desiccation and harvesting of seed-bearing plants</w:t>
      </w:r>
    </w:p>
    <w:p w:rsidR="00E14456" w:rsidRPr="00E460C1" w:rsidRDefault="00E14456" w:rsidP="00E14456">
      <w:pPr>
        <w:pStyle w:val="afff9"/>
        <w:spacing w:line="360" w:lineRule="auto"/>
        <w:ind w:firstLine="709"/>
        <w:jc w:val="both"/>
        <w:rPr>
          <w:lang w:val="en-US"/>
        </w:rPr>
      </w:pPr>
      <w:r w:rsidRPr="00E460C1">
        <w:rPr>
          <w:lang w:val="en-US"/>
        </w:rPr>
        <w:t>In isolated areas, seeds of test crosses were obtained - 11 numbers. In total, 9.1 kg of seed material were obtained under group isolators. The number of fruiting plants averaged 14 and the number of stems per bush averaged 6.4, respectively. The mass of seeds from one bush ranged from 48.6 g to 67.7 g. The weight of 1000 seeds varied in the range from 14.1-23.7 g</w:t>
      </w:r>
      <w:r>
        <w:rPr>
          <w:lang w:val="kk-KZ"/>
        </w:rPr>
        <w:t xml:space="preserve"> (</w:t>
      </w:r>
      <w:r w:rsidR="006F6168" w:rsidRPr="009F2573">
        <w:rPr>
          <w:lang w:val="kk-KZ"/>
        </w:rPr>
        <w:t>Table 6</w:t>
      </w:r>
      <w:r>
        <w:rPr>
          <w:lang w:val="kk-KZ"/>
        </w:rPr>
        <w:t>)</w:t>
      </w:r>
      <w:r w:rsidRPr="00E460C1">
        <w:rPr>
          <w:lang w:val="en-US"/>
        </w:rPr>
        <w:t>.</w:t>
      </w:r>
    </w:p>
    <w:p w:rsidR="00CF054A" w:rsidRDefault="00CF054A" w:rsidP="00403A87">
      <w:pPr>
        <w:ind w:firstLine="709"/>
        <w:jc w:val="both"/>
        <w:rPr>
          <w:spacing w:val="0"/>
          <w:sz w:val="24"/>
          <w:lang w:val="en-US"/>
        </w:rPr>
      </w:pPr>
    </w:p>
    <w:p w:rsidR="000811A4" w:rsidRDefault="00397CC4" w:rsidP="00CF054A">
      <w:pPr>
        <w:jc w:val="both"/>
        <w:rPr>
          <w:spacing w:val="0"/>
          <w:sz w:val="24"/>
          <w:lang w:val="kk-KZ"/>
        </w:rPr>
      </w:pPr>
      <w:r w:rsidRPr="009F2573">
        <w:rPr>
          <w:spacing w:val="0"/>
          <w:sz w:val="24"/>
          <w:lang w:val="kk-KZ"/>
        </w:rPr>
        <w:t>Table 6 - Structural analysis of sugar beet seed plants, 2021</w:t>
      </w:r>
    </w:p>
    <w:tbl>
      <w:tblPr>
        <w:tblStyle w:val="a4"/>
        <w:tblW w:w="4890" w:type="pct"/>
        <w:tblInd w:w="108" w:type="dxa"/>
        <w:tblLook w:val="04A0" w:firstRow="1" w:lastRow="0" w:firstColumn="1" w:lastColumn="0" w:noHBand="0" w:noVBand="1"/>
      </w:tblPr>
      <w:tblGrid>
        <w:gridCol w:w="557"/>
        <w:gridCol w:w="1960"/>
        <w:gridCol w:w="1591"/>
        <w:gridCol w:w="1589"/>
        <w:gridCol w:w="1223"/>
        <w:gridCol w:w="1187"/>
        <w:gridCol w:w="1252"/>
      </w:tblGrid>
      <w:tr w:rsidR="007A75D1" w:rsidRPr="009F2573" w:rsidTr="006F6168">
        <w:tc>
          <w:tcPr>
            <w:tcW w:w="297" w:type="pct"/>
          </w:tcPr>
          <w:p w:rsidR="007A75D1" w:rsidRPr="009F2573" w:rsidRDefault="007A75D1" w:rsidP="00C77852">
            <w:pPr>
              <w:jc w:val="center"/>
              <w:rPr>
                <w:spacing w:val="0"/>
                <w:sz w:val="24"/>
                <w:lang w:val="kk-KZ"/>
              </w:rPr>
            </w:pPr>
            <w:r w:rsidRPr="009F2573">
              <w:rPr>
                <w:spacing w:val="0"/>
                <w:sz w:val="24"/>
                <w:lang w:val="kk-KZ"/>
              </w:rPr>
              <w:t>№</w:t>
            </w:r>
          </w:p>
        </w:tc>
        <w:tc>
          <w:tcPr>
            <w:tcW w:w="1047" w:type="pct"/>
          </w:tcPr>
          <w:p w:rsidR="007A75D1" w:rsidRPr="009F2573" w:rsidRDefault="00DC7D8C" w:rsidP="00C77852">
            <w:pPr>
              <w:jc w:val="center"/>
              <w:rPr>
                <w:spacing w:val="0"/>
                <w:sz w:val="24"/>
                <w:lang w:val="kk-KZ"/>
              </w:rPr>
            </w:pPr>
            <w:r w:rsidRPr="009F2573">
              <w:rPr>
                <w:spacing w:val="0"/>
                <w:sz w:val="24"/>
                <w:lang w:val="kk-KZ"/>
              </w:rPr>
              <w:t>Spreadsheet number</w:t>
            </w:r>
          </w:p>
        </w:tc>
        <w:tc>
          <w:tcPr>
            <w:tcW w:w="850" w:type="pct"/>
          </w:tcPr>
          <w:p w:rsidR="007A75D1" w:rsidRPr="009F2573" w:rsidRDefault="00DC7D8C" w:rsidP="00C77852">
            <w:pPr>
              <w:jc w:val="center"/>
              <w:rPr>
                <w:spacing w:val="0"/>
                <w:sz w:val="24"/>
                <w:lang w:val="kk-KZ"/>
              </w:rPr>
            </w:pPr>
            <w:r w:rsidRPr="009F2573">
              <w:rPr>
                <w:spacing w:val="0"/>
                <w:sz w:val="24"/>
                <w:lang w:val="kk-KZ"/>
              </w:rPr>
              <w:t>Number of plants</w:t>
            </w:r>
          </w:p>
        </w:tc>
        <w:tc>
          <w:tcPr>
            <w:tcW w:w="849" w:type="pct"/>
          </w:tcPr>
          <w:p w:rsidR="007A75D1" w:rsidRPr="009F2573" w:rsidRDefault="00DC7D8C" w:rsidP="00C77852">
            <w:pPr>
              <w:jc w:val="center"/>
              <w:rPr>
                <w:spacing w:val="0"/>
                <w:sz w:val="24"/>
                <w:lang w:val="kk-KZ"/>
              </w:rPr>
            </w:pPr>
            <w:r w:rsidRPr="009F2573">
              <w:rPr>
                <w:spacing w:val="0"/>
                <w:sz w:val="24"/>
                <w:lang w:val="kk-KZ"/>
              </w:rPr>
              <w:t>Number of stems on one bush, pcs</w:t>
            </w:r>
          </w:p>
        </w:tc>
        <w:tc>
          <w:tcPr>
            <w:tcW w:w="653" w:type="pct"/>
          </w:tcPr>
          <w:p w:rsidR="007A75D1" w:rsidRPr="009F2573" w:rsidRDefault="00DC7D8C" w:rsidP="00C77852">
            <w:pPr>
              <w:jc w:val="center"/>
              <w:rPr>
                <w:spacing w:val="0"/>
                <w:sz w:val="24"/>
                <w:lang w:val="kk-KZ"/>
              </w:rPr>
            </w:pPr>
            <w:r w:rsidRPr="009F2573">
              <w:rPr>
                <w:spacing w:val="0"/>
                <w:sz w:val="24"/>
                <w:lang w:val="kk-KZ"/>
              </w:rPr>
              <w:t>Total gross collection, g</w:t>
            </w:r>
          </w:p>
        </w:tc>
        <w:tc>
          <w:tcPr>
            <w:tcW w:w="634" w:type="pct"/>
          </w:tcPr>
          <w:p w:rsidR="007A75D1" w:rsidRPr="009F2573" w:rsidRDefault="00DC7D8C" w:rsidP="00C77852">
            <w:pPr>
              <w:jc w:val="center"/>
              <w:rPr>
                <w:spacing w:val="0"/>
                <w:sz w:val="24"/>
                <w:lang w:val="kk-KZ"/>
              </w:rPr>
            </w:pPr>
            <w:r w:rsidRPr="009F2573">
              <w:rPr>
                <w:spacing w:val="0"/>
                <w:sz w:val="24"/>
                <w:lang w:val="kk-KZ"/>
              </w:rPr>
              <w:t>Seed weight from one root, g</w:t>
            </w:r>
          </w:p>
        </w:tc>
        <w:tc>
          <w:tcPr>
            <w:tcW w:w="669" w:type="pct"/>
          </w:tcPr>
          <w:p w:rsidR="007A75D1" w:rsidRPr="009F2573" w:rsidRDefault="00DC7D8C" w:rsidP="00C77852">
            <w:pPr>
              <w:jc w:val="center"/>
              <w:rPr>
                <w:spacing w:val="0"/>
                <w:sz w:val="24"/>
                <w:lang w:val="kk-KZ"/>
              </w:rPr>
            </w:pPr>
            <w:r w:rsidRPr="009F2573">
              <w:rPr>
                <w:spacing w:val="0"/>
                <w:sz w:val="24"/>
                <w:lang w:val="kk-KZ"/>
              </w:rPr>
              <w:t>Weight of 1000 seeds, g</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1</w:t>
            </w:r>
          </w:p>
        </w:tc>
        <w:tc>
          <w:tcPr>
            <w:tcW w:w="1047" w:type="pct"/>
          </w:tcPr>
          <w:p w:rsidR="007A75D1" w:rsidRPr="00C77852" w:rsidRDefault="007A75D1" w:rsidP="00C77852">
            <w:pPr>
              <w:jc w:val="center"/>
              <w:rPr>
                <w:sz w:val="24"/>
                <w:szCs w:val="24"/>
              </w:rPr>
            </w:pPr>
            <w:r w:rsidRPr="00C77852">
              <w:rPr>
                <w:sz w:val="24"/>
                <w:szCs w:val="24"/>
              </w:rPr>
              <w:t>3001</w:t>
            </w:r>
          </w:p>
        </w:tc>
        <w:tc>
          <w:tcPr>
            <w:tcW w:w="850" w:type="pct"/>
          </w:tcPr>
          <w:p w:rsidR="007A75D1" w:rsidRPr="00C77852" w:rsidRDefault="007A75D1" w:rsidP="00C77852">
            <w:pPr>
              <w:jc w:val="center"/>
              <w:rPr>
                <w:sz w:val="24"/>
                <w:szCs w:val="24"/>
                <w:lang w:val="kk-KZ"/>
              </w:rPr>
            </w:pPr>
            <w:r w:rsidRPr="00C77852">
              <w:rPr>
                <w:sz w:val="24"/>
                <w:szCs w:val="24"/>
                <w:lang w:val="kk-KZ"/>
              </w:rPr>
              <w:t>19</w:t>
            </w:r>
          </w:p>
        </w:tc>
        <w:tc>
          <w:tcPr>
            <w:tcW w:w="849" w:type="pct"/>
          </w:tcPr>
          <w:p w:rsidR="007A75D1" w:rsidRPr="00C77852" w:rsidRDefault="007A75D1" w:rsidP="00C77852">
            <w:pPr>
              <w:jc w:val="center"/>
              <w:rPr>
                <w:sz w:val="24"/>
                <w:szCs w:val="24"/>
              </w:rPr>
            </w:pPr>
            <w:r w:rsidRPr="00C77852">
              <w:rPr>
                <w:sz w:val="24"/>
                <w:szCs w:val="24"/>
                <w:lang w:val="kk-KZ"/>
              </w:rPr>
              <w:t>9,5</w:t>
            </w:r>
          </w:p>
        </w:tc>
        <w:tc>
          <w:tcPr>
            <w:tcW w:w="653" w:type="pct"/>
            <w:vAlign w:val="bottom"/>
          </w:tcPr>
          <w:p w:rsidR="007A75D1" w:rsidRPr="00C77852" w:rsidRDefault="007A75D1" w:rsidP="00C77852">
            <w:pPr>
              <w:jc w:val="center"/>
              <w:rPr>
                <w:color w:val="000000"/>
                <w:sz w:val="24"/>
                <w:szCs w:val="24"/>
              </w:rPr>
            </w:pPr>
            <w:r w:rsidRPr="00C77852">
              <w:rPr>
                <w:color w:val="000000"/>
                <w:sz w:val="24"/>
                <w:szCs w:val="24"/>
              </w:rPr>
              <w:t>922,5</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48,6</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16,6</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2</w:t>
            </w:r>
          </w:p>
        </w:tc>
        <w:tc>
          <w:tcPr>
            <w:tcW w:w="1047" w:type="pct"/>
          </w:tcPr>
          <w:p w:rsidR="007A75D1" w:rsidRPr="00C77852" w:rsidRDefault="007A75D1" w:rsidP="00C77852">
            <w:pPr>
              <w:jc w:val="center"/>
              <w:rPr>
                <w:sz w:val="24"/>
                <w:szCs w:val="24"/>
              </w:rPr>
            </w:pPr>
            <w:r w:rsidRPr="00C77852">
              <w:rPr>
                <w:sz w:val="24"/>
                <w:szCs w:val="24"/>
              </w:rPr>
              <w:t>3002</w:t>
            </w:r>
          </w:p>
        </w:tc>
        <w:tc>
          <w:tcPr>
            <w:tcW w:w="850" w:type="pct"/>
          </w:tcPr>
          <w:p w:rsidR="007A75D1" w:rsidRPr="00C77852" w:rsidRDefault="007A75D1" w:rsidP="00C77852">
            <w:pPr>
              <w:jc w:val="center"/>
              <w:rPr>
                <w:sz w:val="24"/>
                <w:szCs w:val="24"/>
                <w:lang w:val="kk-KZ"/>
              </w:rPr>
            </w:pPr>
            <w:r w:rsidRPr="00C77852">
              <w:rPr>
                <w:sz w:val="24"/>
                <w:szCs w:val="24"/>
                <w:lang w:val="kk-KZ"/>
              </w:rPr>
              <w:t>15</w:t>
            </w:r>
          </w:p>
        </w:tc>
        <w:tc>
          <w:tcPr>
            <w:tcW w:w="849" w:type="pct"/>
          </w:tcPr>
          <w:p w:rsidR="007A75D1" w:rsidRPr="00C77852" w:rsidRDefault="007A75D1" w:rsidP="00C77852">
            <w:pPr>
              <w:jc w:val="center"/>
              <w:rPr>
                <w:sz w:val="24"/>
                <w:szCs w:val="24"/>
                <w:lang w:val="kk-KZ"/>
              </w:rPr>
            </w:pPr>
            <w:r w:rsidRPr="00C77852">
              <w:rPr>
                <w:sz w:val="24"/>
                <w:szCs w:val="24"/>
                <w:lang w:val="kk-KZ"/>
              </w:rPr>
              <w:t>8,1</w:t>
            </w:r>
          </w:p>
        </w:tc>
        <w:tc>
          <w:tcPr>
            <w:tcW w:w="653" w:type="pct"/>
            <w:vAlign w:val="bottom"/>
          </w:tcPr>
          <w:p w:rsidR="007A75D1" w:rsidRPr="00C77852" w:rsidRDefault="00681092" w:rsidP="00C77852">
            <w:pPr>
              <w:jc w:val="center"/>
              <w:rPr>
                <w:color w:val="000000"/>
                <w:sz w:val="24"/>
                <w:szCs w:val="24"/>
                <w:lang w:val="kk-KZ"/>
              </w:rPr>
            </w:pPr>
            <w:r w:rsidRPr="00C77852">
              <w:rPr>
                <w:color w:val="000000"/>
                <w:sz w:val="24"/>
                <w:szCs w:val="24"/>
                <w:lang w:val="kk-KZ"/>
              </w:rPr>
              <w:t>996,0</w:t>
            </w:r>
          </w:p>
        </w:tc>
        <w:tc>
          <w:tcPr>
            <w:tcW w:w="634" w:type="pct"/>
            <w:vAlign w:val="bottom"/>
          </w:tcPr>
          <w:p w:rsidR="007A75D1" w:rsidRPr="00C77852" w:rsidRDefault="00681092" w:rsidP="00C77852">
            <w:pPr>
              <w:jc w:val="center"/>
              <w:rPr>
                <w:color w:val="000000"/>
                <w:sz w:val="24"/>
                <w:szCs w:val="24"/>
                <w:lang w:val="kk-KZ"/>
              </w:rPr>
            </w:pPr>
            <w:r w:rsidRPr="00C77852">
              <w:rPr>
                <w:color w:val="000000"/>
                <w:sz w:val="24"/>
                <w:szCs w:val="24"/>
                <w:lang w:val="kk-KZ"/>
              </w:rPr>
              <w:t>66,4</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15,4</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3</w:t>
            </w:r>
          </w:p>
        </w:tc>
        <w:tc>
          <w:tcPr>
            <w:tcW w:w="1047" w:type="pct"/>
          </w:tcPr>
          <w:p w:rsidR="007A75D1" w:rsidRPr="00C77852" w:rsidRDefault="007A75D1" w:rsidP="00C77852">
            <w:pPr>
              <w:jc w:val="center"/>
              <w:rPr>
                <w:sz w:val="24"/>
                <w:szCs w:val="24"/>
              </w:rPr>
            </w:pPr>
            <w:r w:rsidRPr="00C77852">
              <w:rPr>
                <w:sz w:val="24"/>
                <w:szCs w:val="24"/>
              </w:rPr>
              <w:t>3003</w:t>
            </w:r>
          </w:p>
        </w:tc>
        <w:tc>
          <w:tcPr>
            <w:tcW w:w="850" w:type="pct"/>
          </w:tcPr>
          <w:p w:rsidR="007A75D1" w:rsidRPr="00C77852" w:rsidRDefault="007A75D1" w:rsidP="00C77852">
            <w:pPr>
              <w:jc w:val="center"/>
              <w:rPr>
                <w:sz w:val="24"/>
                <w:szCs w:val="24"/>
                <w:lang w:val="kk-KZ"/>
              </w:rPr>
            </w:pPr>
            <w:r w:rsidRPr="00C77852">
              <w:rPr>
                <w:sz w:val="24"/>
                <w:szCs w:val="24"/>
                <w:lang w:val="kk-KZ"/>
              </w:rPr>
              <w:t>16</w:t>
            </w:r>
          </w:p>
        </w:tc>
        <w:tc>
          <w:tcPr>
            <w:tcW w:w="849" w:type="pct"/>
          </w:tcPr>
          <w:p w:rsidR="007A75D1" w:rsidRPr="00C77852" w:rsidRDefault="007A75D1" w:rsidP="00C77852">
            <w:pPr>
              <w:jc w:val="center"/>
              <w:rPr>
                <w:sz w:val="24"/>
                <w:szCs w:val="24"/>
                <w:lang w:val="kk-KZ"/>
              </w:rPr>
            </w:pPr>
            <w:r w:rsidRPr="00C77852">
              <w:rPr>
                <w:sz w:val="24"/>
                <w:szCs w:val="24"/>
                <w:lang w:val="kk-KZ"/>
              </w:rPr>
              <w:t>6,8</w:t>
            </w:r>
          </w:p>
        </w:tc>
        <w:tc>
          <w:tcPr>
            <w:tcW w:w="653" w:type="pct"/>
            <w:vAlign w:val="bottom"/>
          </w:tcPr>
          <w:p w:rsidR="007A75D1" w:rsidRPr="00C77852" w:rsidRDefault="007A75D1" w:rsidP="00C77852">
            <w:pPr>
              <w:jc w:val="center"/>
              <w:rPr>
                <w:color w:val="000000"/>
                <w:sz w:val="24"/>
                <w:szCs w:val="24"/>
                <w:lang w:val="kk-KZ"/>
              </w:rPr>
            </w:pPr>
            <w:r w:rsidRPr="00C77852">
              <w:rPr>
                <w:color w:val="000000"/>
                <w:sz w:val="24"/>
                <w:szCs w:val="24"/>
              </w:rPr>
              <w:t>1083</w:t>
            </w:r>
            <w:r w:rsidR="00681092" w:rsidRPr="00C77852">
              <w:rPr>
                <w:color w:val="000000"/>
                <w:sz w:val="24"/>
                <w:szCs w:val="24"/>
                <w:lang w:val="kk-KZ"/>
              </w:rPr>
              <w:t>,0</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67,7</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14,1</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4</w:t>
            </w:r>
          </w:p>
        </w:tc>
        <w:tc>
          <w:tcPr>
            <w:tcW w:w="1047" w:type="pct"/>
          </w:tcPr>
          <w:p w:rsidR="007A75D1" w:rsidRPr="00C77852" w:rsidRDefault="007A75D1" w:rsidP="00C77852">
            <w:pPr>
              <w:jc w:val="center"/>
              <w:rPr>
                <w:sz w:val="24"/>
                <w:szCs w:val="24"/>
              </w:rPr>
            </w:pPr>
            <w:r w:rsidRPr="00C77852">
              <w:rPr>
                <w:sz w:val="24"/>
                <w:szCs w:val="24"/>
              </w:rPr>
              <w:t>3004</w:t>
            </w:r>
          </w:p>
        </w:tc>
        <w:tc>
          <w:tcPr>
            <w:tcW w:w="850" w:type="pct"/>
          </w:tcPr>
          <w:p w:rsidR="007A75D1" w:rsidRPr="00C77852" w:rsidRDefault="007A75D1" w:rsidP="00C77852">
            <w:pPr>
              <w:jc w:val="center"/>
              <w:rPr>
                <w:sz w:val="24"/>
                <w:szCs w:val="24"/>
                <w:lang w:val="kk-KZ"/>
              </w:rPr>
            </w:pPr>
            <w:r w:rsidRPr="00C77852">
              <w:rPr>
                <w:sz w:val="24"/>
                <w:szCs w:val="24"/>
                <w:lang w:val="kk-KZ"/>
              </w:rPr>
              <w:t>7</w:t>
            </w:r>
          </w:p>
        </w:tc>
        <w:tc>
          <w:tcPr>
            <w:tcW w:w="849" w:type="pct"/>
          </w:tcPr>
          <w:p w:rsidR="007A75D1" w:rsidRPr="00C77852" w:rsidRDefault="007A75D1" w:rsidP="00C77852">
            <w:pPr>
              <w:jc w:val="center"/>
              <w:rPr>
                <w:sz w:val="24"/>
                <w:szCs w:val="24"/>
                <w:lang w:val="kk-KZ"/>
              </w:rPr>
            </w:pPr>
            <w:r w:rsidRPr="00C77852">
              <w:rPr>
                <w:sz w:val="24"/>
                <w:szCs w:val="24"/>
                <w:lang w:val="kk-KZ"/>
              </w:rPr>
              <w:t>5,8</w:t>
            </w:r>
          </w:p>
        </w:tc>
        <w:tc>
          <w:tcPr>
            <w:tcW w:w="653" w:type="pct"/>
            <w:vAlign w:val="bottom"/>
          </w:tcPr>
          <w:p w:rsidR="007A75D1" w:rsidRPr="00C77852" w:rsidRDefault="007A75D1" w:rsidP="00C77852">
            <w:pPr>
              <w:jc w:val="center"/>
              <w:rPr>
                <w:color w:val="000000"/>
                <w:sz w:val="24"/>
                <w:szCs w:val="24"/>
              </w:rPr>
            </w:pPr>
            <w:r w:rsidRPr="00C77852">
              <w:rPr>
                <w:color w:val="000000"/>
                <w:sz w:val="24"/>
                <w:szCs w:val="24"/>
              </w:rPr>
              <w:t>367,5</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52,5</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18,5</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5</w:t>
            </w:r>
          </w:p>
        </w:tc>
        <w:tc>
          <w:tcPr>
            <w:tcW w:w="1047" w:type="pct"/>
          </w:tcPr>
          <w:p w:rsidR="007A75D1" w:rsidRPr="00C77852" w:rsidRDefault="007A75D1" w:rsidP="00C77852">
            <w:pPr>
              <w:jc w:val="center"/>
              <w:rPr>
                <w:sz w:val="24"/>
                <w:szCs w:val="24"/>
              </w:rPr>
            </w:pPr>
            <w:r w:rsidRPr="00C77852">
              <w:rPr>
                <w:sz w:val="24"/>
                <w:szCs w:val="24"/>
              </w:rPr>
              <w:t>3005</w:t>
            </w:r>
          </w:p>
        </w:tc>
        <w:tc>
          <w:tcPr>
            <w:tcW w:w="850" w:type="pct"/>
          </w:tcPr>
          <w:p w:rsidR="007A75D1" w:rsidRPr="00C77852" w:rsidRDefault="007A75D1" w:rsidP="00C77852">
            <w:pPr>
              <w:jc w:val="center"/>
              <w:rPr>
                <w:sz w:val="24"/>
                <w:szCs w:val="24"/>
                <w:lang w:val="kk-KZ"/>
              </w:rPr>
            </w:pPr>
            <w:r w:rsidRPr="00C77852">
              <w:rPr>
                <w:sz w:val="24"/>
                <w:szCs w:val="24"/>
                <w:lang w:val="kk-KZ"/>
              </w:rPr>
              <w:t>4</w:t>
            </w:r>
          </w:p>
        </w:tc>
        <w:tc>
          <w:tcPr>
            <w:tcW w:w="849" w:type="pct"/>
          </w:tcPr>
          <w:p w:rsidR="007A75D1" w:rsidRPr="00C77852" w:rsidRDefault="007A75D1" w:rsidP="00C77852">
            <w:pPr>
              <w:jc w:val="center"/>
              <w:rPr>
                <w:sz w:val="24"/>
                <w:szCs w:val="24"/>
                <w:lang w:val="kk-KZ"/>
              </w:rPr>
            </w:pPr>
            <w:r w:rsidRPr="00C77852">
              <w:rPr>
                <w:sz w:val="24"/>
                <w:szCs w:val="24"/>
                <w:lang w:val="kk-KZ"/>
              </w:rPr>
              <w:t>5,5</w:t>
            </w:r>
          </w:p>
        </w:tc>
        <w:tc>
          <w:tcPr>
            <w:tcW w:w="653" w:type="pct"/>
            <w:vAlign w:val="bottom"/>
          </w:tcPr>
          <w:p w:rsidR="007A75D1" w:rsidRPr="00C77852" w:rsidRDefault="007A75D1" w:rsidP="00C77852">
            <w:pPr>
              <w:jc w:val="center"/>
              <w:rPr>
                <w:color w:val="000000"/>
                <w:sz w:val="24"/>
                <w:szCs w:val="24"/>
                <w:lang w:val="kk-KZ"/>
              </w:rPr>
            </w:pPr>
            <w:r w:rsidRPr="00C77852">
              <w:rPr>
                <w:color w:val="000000"/>
                <w:sz w:val="24"/>
                <w:szCs w:val="24"/>
              </w:rPr>
              <w:t>195</w:t>
            </w:r>
            <w:r w:rsidR="00681092" w:rsidRPr="00C77852">
              <w:rPr>
                <w:color w:val="000000"/>
                <w:sz w:val="24"/>
                <w:szCs w:val="24"/>
                <w:lang w:val="kk-KZ"/>
              </w:rPr>
              <w:t>,0</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48,8</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17,8</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6</w:t>
            </w:r>
          </w:p>
        </w:tc>
        <w:tc>
          <w:tcPr>
            <w:tcW w:w="1047" w:type="pct"/>
          </w:tcPr>
          <w:p w:rsidR="007A75D1" w:rsidRPr="00C77852" w:rsidRDefault="007A75D1" w:rsidP="00C77852">
            <w:pPr>
              <w:jc w:val="center"/>
              <w:rPr>
                <w:sz w:val="24"/>
                <w:szCs w:val="24"/>
              </w:rPr>
            </w:pPr>
            <w:r w:rsidRPr="00C77852">
              <w:rPr>
                <w:sz w:val="24"/>
                <w:szCs w:val="24"/>
              </w:rPr>
              <w:t>3006</w:t>
            </w:r>
          </w:p>
        </w:tc>
        <w:tc>
          <w:tcPr>
            <w:tcW w:w="850" w:type="pct"/>
          </w:tcPr>
          <w:p w:rsidR="007A75D1" w:rsidRPr="00C77852" w:rsidRDefault="007A75D1" w:rsidP="00C77852">
            <w:pPr>
              <w:jc w:val="center"/>
              <w:rPr>
                <w:sz w:val="24"/>
                <w:szCs w:val="24"/>
                <w:lang w:val="kk-KZ"/>
              </w:rPr>
            </w:pPr>
            <w:r w:rsidRPr="00C77852">
              <w:rPr>
                <w:sz w:val="24"/>
                <w:szCs w:val="24"/>
                <w:lang w:val="kk-KZ"/>
              </w:rPr>
              <w:t>15</w:t>
            </w:r>
          </w:p>
        </w:tc>
        <w:tc>
          <w:tcPr>
            <w:tcW w:w="849" w:type="pct"/>
          </w:tcPr>
          <w:p w:rsidR="007A75D1" w:rsidRPr="00C77852" w:rsidRDefault="007A75D1" w:rsidP="00C77852">
            <w:pPr>
              <w:jc w:val="center"/>
              <w:rPr>
                <w:sz w:val="24"/>
                <w:szCs w:val="24"/>
                <w:lang w:val="kk-KZ"/>
              </w:rPr>
            </w:pPr>
            <w:r w:rsidRPr="00C77852">
              <w:rPr>
                <w:sz w:val="24"/>
                <w:szCs w:val="24"/>
                <w:lang w:val="kk-KZ"/>
              </w:rPr>
              <w:t>6,2</w:t>
            </w:r>
          </w:p>
        </w:tc>
        <w:tc>
          <w:tcPr>
            <w:tcW w:w="653" w:type="pct"/>
            <w:vAlign w:val="bottom"/>
          </w:tcPr>
          <w:p w:rsidR="007A75D1" w:rsidRPr="00C77852" w:rsidRDefault="007A75D1" w:rsidP="00C77852">
            <w:pPr>
              <w:jc w:val="center"/>
              <w:rPr>
                <w:color w:val="000000"/>
                <w:sz w:val="24"/>
                <w:szCs w:val="24"/>
              </w:rPr>
            </w:pPr>
            <w:r w:rsidRPr="00C77852">
              <w:rPr>
                <w:color w:val="000000"/>
                <w:sz w:val="24"/>
                <w:szCs w:val="24"/>
              </w:rPr>
              <w:t>892,5</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59,5</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17,9</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7</w:t>
            </w:r>
          </w:p>
        </w:tc>
        <w:tc>
          <w:tcPr>
            <w:tcW w:w="1047" w:type="pct"/>
          </w:tcPr>
          <w:p w:rsidR="007A75D1" w:rsidRPr="00C77852" w:rsidRDefault="007A75D1" w:rsidP="00C77852">
            <w:pPr>
              <w:jc w:val="center"/>
              <w:rPr>
                <w:sz w:val="24"/>
                <w:szCs w:val="24"/>
              </w:rPr>
            </w:pPr>
            <w:r w:rsidRPr="00C77852">
              <w:rPr>
                <w:sz w:val="24"/>
                <w:szCs w:val="24"/>
              </w:rPr>
              <w:t>3007</w:t>
            </w:r>
          </w:p>
        </w:tc>
        <w:tc>
          <w:tcPr>
            <w:tcW w:w="850" w:type="pct"/>
          </w:tcPr>
          <w:p w:rsidR="007A75D1" w:rsidRPr="00C77852" w:rsidRDefault="007A75D1" w:rsidP="00C77852">
            <w:pPr>
              <w:jc w:val="center"/>
              <w:rPr>
                <w:sz w:val="24"/>
                <w:szCs w:val="24"/>
                <w:lang w:val="kk-KZ"/>
              </w:rPr>
            </w:pPr>
            <w:r w:rsidRPr="00C77852">
              <w:rPr>
                <w:sz w:val="24"/>
                <w:szCs w:val="24"/>
                <w:lang w:val="kk-KZ"/>
              </w:rPr>
              <w:t>8</w:t>
            </w:r>
          </w:p>
        </w:tc>
        <w:tc>
          <w:tcPr>
            <w:tcW w:w="849" w:type="pct"/>
          </w:tcPr>
          <w:p w:rsidR="007A75D1" w:rsidRPr="00C77852" w:rsidRDefault="007A75D1" w:rsidP="00C77852">
            <w:pPr>
              <w:jc w:val="center"/>
              <w:rPr>
                <w:sz w:val="24"/>
                <w:szCs w:val="24"/>
                <w:lang w:val="kk-KZ"/>
              </w:rPr>
            </w:pPr>
            <w:r w:rsidRPr="00C77852">
              <w:rPr>
                <w:sz w:val="24"/>
                <w:szCs w:val="24"/>
                <w:lang w:val="kk-KZ"/>
              </w:rPr>
              <w:t>5,8</w:t>
            </w:r>
          </w:p>
        </w:tc>
        <w:tc>
          <w:tcPr>
            <w:tcW w:w="653" w:type="pct"/>
            <w:vAlign w:val="bottom"/>
          </w:tcPr>
          <w:p w:rsidR="007A75D1" w:rsidRPr="00C77852" w:rsidRDefault="007A75D1" w:rsidP="00C77852">
            <w:pPr>
              <w:jc w:val="center"/>
              <w:rPr>
                <w:color w:val="000000"/>
                <w:sz w:val="24"/>
                <w:szCs w:val="24"/>
                <w:lang w:val="kk-KZ"/>
              </w:rPr>
            </w:pPr>
            <w:r w:rsidRPr="00C77852">
              <w:rPr>
                <w:color w:val="000000"/>
                <w:sz w:val="24"/>
                <w:szCs w:val="24"/>
              </w:rPr>
              <w:t>525</w:t>
            </w:r>
            <w:r w:rsidR="00681092" w:rsidRPr="00C77852">
              <w:rPr>
                <w:color w:val="000000"/>
                <w:sz w:val="24"/>
                <w:szCs w:val="24"/>
                <w:lang w:val="kk-KZ"/>
              </w:rPr>
              <w:t>,0</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65,6</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20,1</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8</w:t>
            </w:r>
          </w:p>
        </w:tc>
        <w:tc>
          <w:tcPr>
            <w:tcW w:w="1047" w:type="pct"/>
          </w:tcPr>
          <w:p w:rsidR="007A75D1" w:rsidRPr="00C77852" w:rsidRDefault="007A75D1" w:rsidP="00C77852">
            <w:pPr>
              <w:jc w:val="center"/>
              <w:rPr>
                <w:sz w:val="24"/>
                <w:szCs w:val="24"/>
              </w:rPr>
            </w:pPr>
            <w:r w:rsidRPr="00C77852">
              <w:rPr>
                <w:sz w:val="24"/>
                <w:szCs w:val="24"/>
              </w:rPr>
              <w:t>3008</w:t>
            </w:r>
          </w:p>
        </w:tc>
        <w:tc>
          <w:tcPr>
            <w:tcW w:w="850" w:type="pct"/>
          </w:tcPr>
          <w:p w:rsidR="007A75D1" w:rsidRPr="00C77852" w:rsidRDefault="007A75D1" w:rsidP="00C77852">
            <w:pPr>
              <w:jc w:val="center"/>
              <w:rPr>
                <w:sz w:val="24"/>
                <w:szCs w:val="24"/>
                <w:lang w:val="kk-KZ"/>
              </w:rPr>
            </w:pPr>
            <w:r w:rsidRPr="00C77852">
              <w:rPr>
                <w:sz w:val="24"/>
                <w:szCs w:val="24"/>
                <w:lang w:val="kk-KZ"/>
              </w:rPr>
              <w:t>16</w:t>
            </w:r>
          </w:p>
        </w:tc>
        <w:tc>
          <w:tcPr>
            <w:tcW w:w="849" w:type="pct"/>
          </w:tcPr>
          <w:p w:rsidR="007A75D1" w:rsidRPr="00C77852" w:rsidRDefault="007A75D1" w:rsidP="00C77852">
            <w:pPr>
              <w:jc w:val="center"/>
              <w:rPr>
                <w:sz w:val="24"/>
                <w:szCs w:val="24"/>
                <w:lang w:val="kk-KZ"/>
              </w:rPr>
            </w:pPr>
            <w:r w:rsidRPr="00C77852">
              <w:rPr>
                <w:sz w:val="24"/>
                <w:szCs w:val="24"/>
                <w:lang w:val="kk-KZ"/>
              </w:rPr>
              <w:t>7,2</w:t>
            </w:r>
          </w:p>
        </w:tc>
        <w:tc>
          <w:tcPr>
            <w:tcW w:w="653" w:type="pct"/>
            <w:vAlign w:val="bottom"/>
          </w:tcPr>
          <w:p w:rsidR="007A75D1" w:rsidRPr="00C77852" w:rsidRDefault="007A75D1" w:rsidP="00C77852">
            <w:pPr>
              <w:jc w:val="center"/>
              <w:rPr>
                <w:color w:val="000000"/>
                <w:sz w:val="24"/>
                <w:szCs w:val="24"/>
              </w:rPr>
            </w:pPr>
            <w:r w:rsidRPr="00C77852">
              <w:rPr>
                <w:color w:val="000000"/>
                <w:sz w:val="24"/>
                <w:szCs w:val="24"/>
              </w:rPr>
              <w:t>787,5</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49,2</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15,1</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9</w:t>
            </w:r>
          </w:p>
        </w:tc>
        <w:tc>
          <w:tcPr>
            <w:tcW w:w="1047" w:type="pct"/>
          </w:tcPr>
          <w:p w:rsidR="007A75D1" w:rsidRPr="00C77852" w:rsidRDefault="007A75D1" w:rsidP="00C77852">
            <w:pPr>
              <w:jc w:val="center"/>
              <w:rPr>
                <w:sz w:val="24"/>
                <w:szCs w:val="24"/>
              </w:rPr>
            </w:pPr>
            <w:r w:rsidRPr="00C77852">
              <w:rPr>
                <w:sz w:val="24"/>
                <w:szCs w:val="24"/>
              </w:rPr>
              <w:t>3009</w:t>
            </w:r>
          </w:p>
        </w:tc>
        <w:tc>
          <w:tcPr>
            <w:tcW w:w="850" w:type="pct"/>
          </w:tcPr>
          <w:p w:rsidR="007A75D1" w:rsidRPr="00C77852" w:rsidRDefault="007A75D1" w:rsidP="00C77852">
            <w:pPr>
              <w:jc w:val="center"/>
              <w:rPr>
                <w:sz w:val="24"/>
                <w:szCs w:val="24"/>
                <w:lang w:val="kk-KZ"/>
              </w:rPr>
            </w:pPr>
            <w:r w:rsidRPr="00C77852">
              <w:rPr>
                <w:sz w:val="24"/>
                <w:szCs w:val="24"/>
                <w:lang w:val="kk-KZ"/>
              </w:rPr>
              <w:t>26</w:t>
            </w:r>
          </w:p>
        </w:tc>
        <w:tc>
          <w:tcPr>
            <w:tcW w:w="849" w:type="pct"/>
          </w:tcPr>
          <w:p w:rsidR="007A75D1" w:rsidRPr="00C77852" w:rsidRDefault="007A75D1" w:rsidP="00C77852">
            <w:pPr>
              <w:jc w:val="center"/>
              <w:rPr>
                <w:sz w:val="24"/>
                <w:szCs w:val="24"/>
                <w:lang w:val="kk-KZ"/>
              </w:rPr>
            </w:pPr>
            <w:r w:rsidRPr="00C77852">
              <w:rPr>
                <w:sz w:val="24"/>
                <w:szCs w:val="24"/>
                <w:lang w:val="kk-KZ"/>
              </w:rPr>
              <w:t>5,1</w:t>
            </w:r>
          </w:p>
        </w:tc>
        <w:tc>
          <w:tcPr>
            <w:tcW w:w="653" w:type="pct"/>
            <w:vAlign w:val="bottom"/>
          </w:tcPr>
          <w:p w:rsidR="007A75D1" w:rsidRPr="00C77852" w:rsidRDefault="00681092" w:rsidP="00C77852">
            <w:pPr>
              <w:jc w:val="center"/>
              <w:rPr>
                <w:color w:val="000000"/>
                <w:sz w:val="24"/>
                <w:szCs w:val="24"/>
                <w:lang w:val="kk-KZ"/>
              </w:rPr>
            </w:pPr>
            <w:r w:rsidRPr="00C77852">
              <w:rPr>
                <w:color w:val="000000"/>
                <w:sz w:val="24"/>
                <w:szCs w:val="24"/>
                <w:lang w:val="kk-KZ"/>
              </w:rPr>
              <w:t>1674,5</w:t>
            </w:r>
          </w:p>
        </w:tc>
        <w:tc>
          <w:tcPr>
            <w:tcW w:w="634" w:type="pct"/>
            <w:vAlign w:val="bottom"/>
          </w:tcPr>
          <w:p w:rsidR="007A75D1" w:rsidRPr="00C77852" w:rsidRDefault="00681092" w:rsidP="00C77852">
            <w:pPr>
              <w:jc w:val="center"/>
              <w:rPr>
                <w:color w:val="000000"/>
                <w:sz w:val="24"/>
                <w:szCs w:val="24"/>
                <w:lang w:val="kk-KZ"/>
              </w:rPr>
            </w:pPr>
            <w:r w:rsidRPr="00C77852">
              <w:rPr>
                <w:color w:val="000000"/>
                <w:sz w:val="24"/>
                <w:szCs w:val="24"/>
                <w:lang w:val="kk-KZ"/>
              </w:rPr>
              <w:t>64,4</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23,7</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10</w:t>
            </w:r>
          </w:p>
        </w:tc>
        <w:tc>
          <w:tcPr>
            <w:tcW w:w="1047" w:type="pct"/>
          </w:tcPr>
          <w:p w:rsidR="007A75D1" w:rsidRPr="00C77852" w:rsidRDefault="007A75D1" w:rsidP="00C77852">
            <w:pPr>
              <w:jc w:val="center"/>
              <w:rPr>
                <w:sz w:val="24"/>
                <w:szCs w:val="24"/>
              </w:rPr>
            </w:pPr>
            <w:r w:rsidRPr="00C77852">
              <w:rPr>
                <w:sz w:val="24"/>
                <w:szCs w:val="24"/>
              </w:rPr>
              <w:t>3010</w:t>
            </w:r>
          </w:p>
        </w:tc>
        <w:tc>
          <w:tcPr>
            <w:tcW w:w="850" w:type="pct"/>
          </w:tcPr>
          <w:p w:rsidR="007A75D1" w:rsidRPr="00C77852" w:rsidRDefault="007A75D1" w:rsidP="00C77852">
            <w:pPr>
              <w:jc w:val="center"/>
              <w:rPr>
                <w:sz w:val="24"/>
                <w:szCs w:val="24"/>
                <w:lang w:val="kk-KZ"/>
              </w:rPr>
            </w:pPr>
            <w:r w:rsidRPr="00C77852">
              <w:rPr>
                <w:sz w:val="24"/>
                <w:szCs w:val="24"/>
                <w:lang w:val="kk-KZ"/>
              </w:rPr>
              <w:t>8</w:t>
            </w:r>
          </w:p>
        </w:tc>
        <w:tc>
          <w:tcPr>
            <w:tcW w:w="849" w:type="pct"/>
          </w:tcPr>
          <w:p w:rsidR="007A75D1" w:rsidRPr="00C77852" w:rsidRDefault="007A75D1" w:rsidP="00C77852">
            <w:pPr>
              <w:jc w:val="center"/>
              <w:rPr>
                <w:sz w:val="24"/>
                <w:szCs w:val="24"/>
                <w:lang w:val="kk-KZ"/>
              </w:rPr>
            </w:pPr>
            <w:r w:rsidRPr="00C77852">
              <w:rPr>
                <w:sz w:val="24"/>
                <w:szCs w:val="24"/>
                <w:lang w:val="kk-KZ"/>
              </w:rPr>
              <w:t>5,1</w:t>
            </w:r>
          </w:p>
        </w:tc>
        <w:tc>
          <w:tcPr>
            <w:tcW w:w="653" w:type="pct"/>
            <w:vAlign w:val="bottom"/>
          </w:tcPr>
          <w:p w:rsidR="007A75D1" w:rsidRPr="00C77852" w:rsidRDefault="007A75D1" w:rsidP="00C77852">
            <w:pPr>
              <w:jc w:val="center"/>
              <w:rPr>
                <w:color w:val="000000"/>
                <w:sz w:val="24"/>
                <w:szCs w:val="24"/>
                <w:lang w:val="kk-KZ"/>
              </w:rPr>
            </w:pPr>
            <w:r w:rsidRPr="00C77852">
              <w:rPr>
                <w:color w:val="000000"/>
                <w:sz w:val="24"/>
                <w:szCs w:val="24"/>
              </w:rPr>
              <w:t>495</w:t>
            </w:r>
            <w:r w:rsidR="00681092" w:rsidRPr="00C77852">
              <w:rPr>
                <w:color w:val="000000"/>
                <w:sz w:val="24"/>
                <w:szCs w:val="24"/>
                <w:lang w:val="kk-KZ"/>
              </w:rPr>
              <w:t>,0</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61,9</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20,6</w:t>
            </w:r>
          </w:p>
        </w:tc>
      </w:tr>
      <w:tr w:rsidR="007A75D1" w:rsidRPr="00C77852" w:rsidTr="006F6168">
        <w:tc>
          <w:tcPr>
            <w:tcW w:w="297" w:type="pct"/>
          </w:tcPr>
          <w:p w:rsidR="007A75D1" w:rsidRPr="00C77852" w:rsidRDefault="007A75D1" w:rsidP="00C77852">
            <w:pPr>
              <w:jc w:val="center"/>
              <w:rPr>
                <w:sz w:val="24"/>
                <w:szCs w:val="24"/>
              </w:rPr>
            </w:pPr>
            <w:r w:rsidRPr="00C77852">
              <w:rPr>
                <w:sz w:val="24"/>
                <w:szCs w:val="24"/>
              </w:rPr>
              <w:t>11</w:t>
            </w:r>
          </w:p>
        </w:tc>
        <w:tc>
          <w:tcPr>
            <w:tcW w:w="1047" w:type="pct"/>
          </w:tcPr>
          <w:p w:rsidR="007A75D1" w:rsidRPr="00C77852" w:rsidRDefault="007A75D1" w:rsidP="00C77852">
            <w:pPr>
              <w:jc w:val="center"/>
              <w:rPr>
                <w:sz w:val="24"/>
                <w:szCs w:val="24"/>
              </w:rPr>
            </w:pPr>
            <w:r w:rsidRPr="00C77852">
              <w:rPr>
                <w:sz w:val="24"/>
                <w:szCs w:val="24"/>
              </w:rPr>
              <w:t>3011</w:t>
            </w:r>
          </w:p>
        </w:tc>
        <w:tc>
          <w:tcPr>
            <w:tcW w:w="850" w:type="pct"/>
          </w:tcPr>
          <w:p w:rsidR="007A75D1" w:rsidRPr="00C77852" w:rsidRDefault="007A75D1" w:rsidP="00C77852">
            <w:pPr>
              <w:jc w:val="center"/>
              <w:rPr>
                <w:sz w:val="24"/>
                <w:szCs w:val="24"/>
                <w:lang w:val="kk-KZ"/>
              </w:rPr>
            </w:pPr>
            <w:r w:rsidRPr="00C77852">
              <w:rPr>
                <w:sz w:val="24"/>
                <w:szCs w:val="24"/>
                <w:lang w:val="kk-KZ"/>
              </w:rPr>
              <w:t>20</w:t>
            </w:r>
          </w:p>
        </w:tc>
        <w:tc>
          <w:tcPr>
            <w:tcW w:w="849" w:type="pct"/>
          </w:tcPr>
          <w:p w:rsidR="007A75D1" w:rsidRPr="00C77852" w:rsidRDefault="007A75D1" w:rsidP="00C77852">
            <w:pPr>
              <w:jc w:val="center"/>
              <w:rPr>
                <w:sz w:val="24"/>
                <w:szCs w:val="24"/>
                <w:lang w:val="kk-KZ"/>
              </w:rPr>
            </w:pPr>
            <w:r w:rsidRPr="00C77852">
              <w:rPr>
                <w:sz w:val="24"/>
                <w:szCs w:val="24"/>
                <w:lang w:val="kk-KZ"/>
              </w:rPr>
              <w:t>5,5</w:t>
            </w:r>
          </w:p>
        </w:tc>
        <w:tc>
          <w:tcPr>
            <w:tcW w:w="653" w:type="pct"/>
            <w:vAlign w:val="bottom"/>
          </w:tcPr>
          <w:p w:rsidR="007A75D1" w:rsidRPr="00C77852" w:rsidRDefault="007A75D1" w:rsidP="00C77852">
            <w:pPr>
              <w:jc w:val="center"/>
              <w:rPr>
                <w:color w:val="000000"/>
                <w:sz w:val="24"/>
                <w:szCs w:val="24"/>
                <w:lang w:val="kk-KZ"/>
              </w:rPr>
            </w:pPr>
            <w:r w:rsidRPr="00C77852">
              <w:rPr>
                <w:color w:val="000000"/>
                <w:sz w:val="24"/>
                <w:szCs w:val="24"/>
              </w:rPr>
              <w:t>1155</w:t>
            </w:r>
            <w:r w:rsidR="00681092" w:rsidRPr="00C77852">
              <w:rPr>
                <w:color w:val="000000"/>
                <w:sz w:val="24"/>
                <w:szCs w:val="24"/>
                <w:lang w:val="kk-KZ"/>
              </w:rPr>
              <w:t>,0</w:t>
            </w:r>
          </w:p>
        </w:tc>
        <w:tc>
          <w:tcPr>
            <w:tcW w:w="634" w:type="pct"/>
            <w:vAlign w:val="bottom"/>
          </w:tcPr>
          <w:p w:rsidR="007A75D1" w:rsidRPr="00C77852" w:rsidRDefault="007A75D1" w:rsidP="00C77852">
            <w:pPr>
              <w:jc w:val="center"/>
              <w:rPr>
                <w:color w:val="000000"/>
                <w:sz w:val="24"/>
                <w:szCs w:val="24"/>
              </w:rPr>
            </w:pPr>
            <w:r w:rsidRPr="00C77852">
              <w:rPr>
                <w:color w:val="000000"/>
                <w:sz w:val="24"/>
                <w:szCs w:val="24"/>
              </w:rPr>
              <w:t>57,8</w:t>
            </w:r>
          </w:p>
        </w:tc>
        <w:tc>
          <w:tcPr>
            <w:tcW w:w="669" w:type="pct"/>
            <w:vAlign w:val="bottom"/>
          </w:tcPr>
          <w:p w:rsidR="007A75D1" w:rsidRPr="00C77852" w:rsidRDefault="007A75D1" w:rsidP="00C77852">
            <w:pPr>
              <w:jc w:val="center"/>
              <w:rPr>
                <w:color w:val="000000"/>
                <w:sz w:val="24"/>
                <w:szCs w:val="24"/>
              </w:rPr>
            </w:pPr>
            <w:r w:rsidRPr="00C77852">
              <w:rPr>
                <w:color w:val="000000"/>
                <w:sz w:val="24"/>
                <w:szCs w:val="24"/>
              </w:rPr>
              <w:t>20,7</w:t>
            </w:r>
          </w:p>
        </w:tc>
      </w:tr>
    </w:tbl>
    <w:p w:rsidR="000811A4" w:rsidRPr="00C77852" w:rsidRDefault="000811A4" w:rsidP="00C77852">
      <w:pPr>
        <w:jc w:val="both"/>
        <w:rPr>
          <w:sz w:val="24"/>
          <w:szCs w:val="24"/>
          <w:lang w:val="kk-KZ"/>
        </w:rPr>
      </w:pPr>
    </w:p>
    <w:p w:rsidR="00533B79" w:rsidRPr="00E460C1" w:rsidRDefault="00533B79" w:rsidP="00CF054A">
      <w:pPr>
        <w:pStyle w:val="afff9"/>
        <w:spacing w:line="360" w:lineRule="auto"/>
        <w:ind w:firstLine="709"/>
        <w:jc w:val="both"/>
        <w:rPr>
          <w:lang w:val="en-US"/>
        </w:rPr>
      </w:pPr>
      <w:r w:rsidRPr="00E460C1">
        <w:rPr>
          <w:lang w:val="en-US"/>
        </w:rPr>
        <w:t>Soil and climatic conditions of the year, timely implementation of agrotechnical measures made it possible to obtain an optimal gross yield of sugar beet seeds in the amount of 10.2 tons (Appendix D).</w:t>
      </w:r>
    </w:p>
    <w:p w:rsidR="000A668F" w:rsidRDefault="00533B79" w:rsidP="00CF054A">
      <w:pPr>
        <w:pStyle w:val="afff9"/>
        <w:spacing w:line="360" w:lineRule="auto"/>
        <w:ind w:firstLine="709"/>
        <w:jc w:val="both"/>
        <w:rPr>
          <w:lang w:val="kk-KZ"/>
        </w:rPr>
      </w:pPr>
      <w:r w:rsidRPr="00E460C1">
        <w:rPr>
          <w:lang w:val="en-US"/>
        </w:rPr>
        <w:t xml:space="preserve">After the harvest, work began on drying, primary cleaning of sugar beet seeds of the 2021 harvest. During the drying period, the moisture content of the seeds was determined with a Draminski seed moisture meter, the moisture content is 11.3% (Figure </w:t>
      </w:r>
      <w:r w:rsidR="006F6168">
        <w:rPr>
          <w:lang w:val="kk-KZ"/>
        </w:rPr>
        <w:t>9</w:t>
      </w:r>
      <w:r w:rsidRPr="00E460C1">
        <w:rPr>
          <w:lang w:val="en-US"/>
        </w:rPr>
        <w:t>).</w:t>
      </w:r>
    </w:p>
    <w:p w:rsidR="00924B8B" w:rsidRPr="00924B8B" w:rsidRDefault="00924B8B" w:rsidP="00BB55D0">
      <w:pPr>
        <w:pStyle w:val="a0"/>
      </w:pPr>
    </w:p>
    <w:p w:rsidR="00867875" w:rsidRPr="006C45A8" w:rsidRDefault="00F5391F" w:rsidP="00C77852">
      <w:pPr>
        <w:pBdr>
          <w:bottom w:val="single" w:sz="4" w:space="30" w:color="FFFFFF"/>
        </w:pBdr>
        <w:suppressAutoHyphens/>
        <w:autoSpaceDE w:val="0"/>
        <w:autoSpaceDN w:val="0"/>
        <w:adjustRightInd w:val="0"/>
        <w:jc w:val="center"/>
        <w:rPr>
          <w:b/>
          <w:sz w:val="24"/>
          <w:szCs w:val="24"/>
          <w:lang w:val="en-US"/>
        </w:rPr>
      </w:pPr>
      <w:r w:rsidRPr="00C77852">
        <w:rPr>
          <w:noProof/>
          <w:sz w:val="24"/>
          <w:szCs w:val="24"/>
        </w:rPr>
        <w:lastRenderedPageBreak/>
        <w:drawing>
          <wp:inline distT="0" distB="0" distL="0" distR="0" wp14:anchorId="3DEAF557" wp14:editId="79D2D7C7">
            <wp:extent cx="2609850" cy="2444181"/>
            <wp:effectExtent l="0" t="0" r="0" b="0"/>
            <wp:docPr id="21" name="Рисунок 21" descr="C:\Users\Рахия\Desktop\ЛЯЙЛЯ 2021\IMG_20210902_13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хия\Desktop\ЛЯЙЛЯ 2021\IMG_20210902_1343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7561" cy="2451402"/>
                    </a:xfrm>
                    <a:prstGeom prst="rect">
                      <a:avLst/>
                    </a:prstGeom>
                    <a:noFill/>
                    <a:ln>
                      <a:noFill/>
                    </a:ln>
                  </pic:spPr>
                </pic:pic>
              </a:graphicData>
            </a:graphic>
          </wp:inline>
        </w:drawing>
      </w:r>
      <w:r w:rsidRPr="006C45A8">
        <w:rPr>
          <w:noProof/>
          <w:sz w:val="24"/>
          <w:szCs w:val="24"/>
          <w:lang w:val="en-US"/>
        </w:rPr>
        <w:t xml:space="preserve"> </w:t>
      </w:r>
      <w:r w:rsidR="002627AF" w:rsidRPr="006C45A8">
        <w:rPr>
          <w:noProof/>
          <w:sz w:val="24"/>
          <w:szCs w:val="24"/>
          <w:lang w:val="en-US"/>
        </w:rPr>
        <w:t xml:space="preserve"> </w:t>
      </w:r>
      <w:r w:rsidRPr="00C77852">
        <w:rPr>
          <w:noProof/>
          <w:sz w:val="24"/>
          <w:szCs w:val="24"/>
        </w:rPr>
        <w:drawing>
          <wp:inline distT="0" distB="0" distL="0" distR="0" wp14:anchorId="28ACF0F2" wp14:editId="0DA42CF0">
            <wp:extent cx="2600325" cy="2434553"/>
            <wp:effectExtent l="0" t="0" r="0" b="4445"/>
            <wp:docPr id="16" name="Рисунок 16" descr="C:\Users\Рахия\Desktop\ЛЯЙЛЯ 2021\IMG_20210902_14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хия\Desktop\ЛЯЙЛЯ 2021\IMG_20210902_1405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16460" cy="2449659"/>
                    </a:xfrm>
                    <a:prstGeom prst="rect">
                      <a:avLst/>
                    </a:prstGeom>
                    <a:noFill/>
                    <a:ln>
                      <a:noFill/>
                    </a:ln>
                  </pic:spPr>
                </pic:pic>
              </a:graphicData>
            </a:graphic>
          </wp:inline>
        </w:drawing>
      </w:r>
      <w:r w:rsidR="00216B54" w:rsidRPr="006C45A8">
        <w:rPr>
          <w:b/>
          <w:sz w:val="24"/>
          <w:szCs w:val="24"/>
          <w:lang w:val="en-US"/>
        </w:rPr>
        <w:t xml:space="preserve">     </w:t>
      </w:r>
    </w:p>
    <w:p w:rsidR="00A77B16" w:rsidRPr="00533B79" w:rsidRDefault="00533B79" w:rsidP="00C77852">
      <w:pPr>
        <w:pBdr>
          <w:bottom w:val="single" w:sz="4" w:space="30" w:color="FFFFFF"/>
        </w:pBdr>
        <w:suppressAutoHyphens/>
        <w:autoSpaceDE w:val="0"/>
        <w:autoSpaceDN w:val="0"/>
        <w:adjustRightInd w:val="0"/>
        <w:jc w:val="center"/>
        <w:rPr>
          <w:rFonts w:eastAsiaTheme="minorHAnsi"/>
          <w:spacing w:val="0"/>
          <w:sz w:val="24"/>
          <w:szCs w:val="24"/>
          <w:lang w:val="en-US" w:eastAsia="en-US"/>
        </w:rPr>
      </w:pPr>
      <w:r w:rsidRPr="00533B79">
        <w:rPr>
          <w:rFonts w:eastAsiaTheme="minorHAnsi"/>
          <w:spacing w:val="0"/>
          <w:sz w:val="24"/>
          <w:szCs w:val="24"/>
          <w:lang w:val="en-US" w:eastAsia="en-US"/>
        </w:rPr>
        <w:t xml:space="preserve">Figure </w:t>
      </w:r>
      <w:r w:rsidR="006F6168">
        <w:rPr>
          <w:rFonts w:eastAsiaTheme="minorHAnsi"/>
          <w:spacing w:val="0"/>
          <w:sz w:val="24"/>
          <w:szCs w:val="24"/>
          <w:lang w:val="kk-KZ" w:eastAsia="en-US"/>
        </w:rPr>
        <w:t xml:space="preserve">9 </w:t>
      </w:r>
      <w:r w:rsidRPr="00533B79">
        <w:rPr>
          <w:rFonts w:eastAsiaTheme="minorHAnsi"/>
          <w:spacing w:val="0"/>
          <w:sz w:val="24"/>
          <w:szCs w:val="24"/>
          <w:lang w:val="en-US" w:eastAsia="en-US"/>
        </w:rPr>
        <w:t>-</w:t>
      </w:r>
      <w:r w:rsidR="006F6168">
        <w:rPr>
          <w:rFonts w:eastAsiaTheme="minorHAnsi"/>
          <w:spacing w:val="0"/>
          <w:sz w:val="24"/>
          <w:szCs w:val="24"/>
          <w:lang w:val="kk-KZ" w:eastAsia="en-US"/>
        </w:rPr>
        <w:t xml:space="preserve"> </w:t>
      </w:r>
      <w:r w:rsidRPr="00533B79">
        <w:rPr>
          <w:rFonts w:eastAsiaTheme="minorHAnsi"/>
          <w:spacing w:val="0"/>
          <w:sz w:val="24"/>
          <w:szCs w:val="24"/>
          <w:lang w:val="en-US" w:eastAsia="en-US"/>
        </w:rPr>
        <w:t>Drying and determination of seed moisture</w:t>
      </w:r>
    </w:p>
    <w:p w:rsidR="007A163D" w:rsidRPr="00C77852" w:rsidRDefault="007A163D" w:rsidP="00C77852">
      <w:pPr>
        <w:pBdr>
          <w:bottom w:val="single" w:sz="4" w:space="30" w:color="FFFFFF"/>
        </w:pBdr>
        <w:suppressAutoHyphens/>
        <w:autoSpaceDE w:val="0"/>
        <w:autoSpaceDN w:val="0"/>
        <w:adjustRightInd w:val="0"/>
        <w:ind w:firstLine="709"/>
        <w:jc w:val="center"/>
        <w:rPr>
          <w:rFonts w:eastAsiaTheme="minorHAnsi"/>
          <w:b/>
          <w:bCs/>
          <w:spacing w:val="0"/>
          <w:sz w:val="24"/>
          <w:szCs w:val="24"/>
          <w:lang w:val="kk-KZ" w:eastAsia="en-US"/>
        </w:rPr>
      </w:pPr>
    </w:p>
    <w:p w:rsidR="00943DC0" w:rsidRDefault="00943DC0"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en-US"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6F6168" w:rsidRDefault="006F6168"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kk-KZ" w:eastAsia="en-US"/>
        </w:rPr>
      </w:pPr>
    </w:p>
    <w:p w:rsidR="007F7583" w:rsidRPr="00A245F4" w:rsidRDefault="00E9157C" w:rsidP="00E9157C">
      <w:pPr>
        <w:pBdr>
          <w:bottom w:val="single" w:sz="4" w:space="30" w:color="FFFFFF"/>
        </w:pBdr>
        <w:suppressAutoHyphens/>
        <w:autoSpaceDE w:val="0"/>
        <w:autoSpaceDN w:val="0"/>
        <w:adjustRightInd w:val="0"/>
        <w:ind w:firstLine="709"/>
        <w:jc w:val="both"/>
        <w:rPr>
          <w:rFonts w:eastAsiaTheme="minorHAnsi"/>
          <w:b/>
          <w:bCs/>
          <w:spacing w:val="0"/>
          <w:sz w:val="24"/>
          <w:szCs w:val="24"/>
          <w:lang w:val="en-US" w:eastAsia="en-US"/>
        </w:rPr>
      </w:pPr>
      <w:r w:rsidRPr="00A245F4">
        <w:rPr>
          <w:rFonts w:eastAsiaTheme="minorHAnsi"/>
          <w:b/>
          <w:bCs/>
          <w:spacing w:val="0"/>
          <w:sz w:val="24"/>
          <w:szCs w:val="24"/>
          <w:lang w:val="en-US" w:eastAsia="en-US"/>
        </w:rPr>
        <w:t xml:space="preserve">3 </w:t>
      </w:r>
      <w:r>
        <w:rPr>
          <w:rFonts w:eastAsiaTheme="minorHAnsi"/>
          <w:b/>
          <w:bCs/>
          <w:spacing w:val="0"/>
          <w:sz w:val="24"/>
          <w:szCs w:val="24"/>
          <w:lang w:val="en-US" w:eastAsia="en-US"/>
        </w:rPr>
        <w:t>T</w:t>
      </w:r>
      <w:r w:rsidRPr="00523A5D">
        <w:rPr>
          <w:rFonts w:eastAsiaTheme="minorHAnsi"/>
          <w:b/>
          <w:bCs/>
          <w:spacing w:val="0"/>
          <w:sz w:val="24"/>
          <w:szCs w:val="24"/>
          <w:lang w:val="en-US" w:eastAsia="en-US"/>
        </w:rPr>
        <w:t>echnology of additional processing of sugar beet seeds</w:t>
      </w:r>
    </w:p>
    <w:p w:rsidR="007F7583" w:rsidRPr="00C77852" w:rsidRDefault="007F7583" w:rsidP="00C77852">
      <w:pPr>
        <w:pBdr>
          <w:bottom w:val="single" w:sz="4" w:space="30" w:color="FFFFFF"/>
        </w:pBdr>
        <w:suppressAutoHyphens/>
        <w:autoSpaceDE w:val="0"/>
        <w:autoSpaceDN w:val="0"/>
        <w:adjustRightInd w:val="0"/>
        <w:ind w:firstLine="709"/>
        <w:jc w:val="both"/>
        <w:rPr>
          <w:color w:val="000000" w:themeColor="text1"/>
          <w:sz w:val="24"/>
          <w:szCs w:val="24"/>
          <w:lang w:val="kk-KZ"/>
        </w:rPr>
      </w:pPr>
    </w:p>
    <w:p w:rsidR="000A668F" w:rsidRPr="00A245F4" w:rsidRDefault="00A245F4" w:rsidP="00924B8B">
      <w:pPr>
        <w:pBdr>
          <w:bottom w:val="single" w:sz="4" w:space="30" w:color="FFFFFF"/>
        </w:pBdr>
        <w:suppressAutoHyphens/>
        <w:autoSpaceDE w:val="0"/>
        <w:autoSpaceDN w:val="0"/>
        <w:adjustRightInd w:val="0"/>
        <w:spacing w:line="360" w:lineRule="auto"/>
        <w:ind w:firstLine="709"/>
        <w:jc w:val="both"/>
        <w:rPr>
          <w:color w:val="000000" w:themeColor="text1"/>
          <w:spacing w:val="0"/>
          <w:sz w:val="24"/>
          <w:szCs w:val="24"/>
          <w:lang w:val="en-US"/>
        </w:rPr>
      </w:pPr>
      <w:r w:rsidRPr="00A245F4">
        <w:rPr>
          <w:color w:val="000000" w:themeColor="text1"/>
          <w:spacing w:val="0"/>
          <w:sz w:val="24"/>
          <w:szCs w:val="24"/>
          <w:lang w:val="en-US"/>
        </w:rPr>
        <w:t>Germination is one of the most important stages in the development of sugar beets as it lays the foundation for future growth success. To better protect nascent sugar beets, our scientists have developed an innovative seed treatment process called EPD (Early Plant Development). Unlike simple seed pretreatment, EPD is a comprehensive systems approach that combines dedicated seed preparation techniques and seed coating components. This leads to an early and uniform seed emergence, as well as an increase in the viability of early plants, which is necessary for obtaining high-yielding crops.</w:t>
      </w:r>
      <w:r w:rsidR="006F6168" w:rsidRPr="006F6168">
        <w:rPr>
          <w:color w:val="000000" w:themeColor="text1"/>
          <w:spacing w:val="0"/>
          <w:sz w:val="24"/>
          <w:szCs w:val="24"/>
          <w:lang w:val="kk-KZ"/>
        </w:rPr>
        <w:t xml:space="preserve"> </w:t>
      </w:r>
      <w:r w:rsidR="006F6168" w:rsidRPr="00A245F4">
        <w:rPr>
          <w:color w:val="000000" w:themeColor="text1"/>
          <w:spacing w:val="0"/>
          <w:sz w:val="24"/>
          <w:szCs w:val="24"/>
          <w:lang w:val="kk-KZ"/>
        </w:rPr>
        <w:t>The main advantages of using EPD technology</w:t>
      </w:r>
      <w:r w:rsidR="006F6168">
        <w:rPr>
          <w:color w:val="000000" w:themeColor="text1"/>
          <w:spacing w:val="0"/>
          <w:sz w:val="24"/>
          <w:szCs w:val="24"/>
          <w:lang w:val="kk-KZ"/>
        </w:rPr>
        <w:t xml:space="preserve"> (</w:t>
      </w:r>
      <w:r w:rsidR="006A04F8" w:rsidRPr="00103592">
        <w:rPr>
          <w:rFonts w:eastAsiaTheme="minorHAnsi"/>
          <w:spacing w:val="0"/>
          <w:sz w:val="24"/>
          <w:szCs w:val="24"/>
          <w:lang w:val="en-US" w:eastAsia="en-US"/>
        </w:rPr>
        <w:t xml:space="preserve">Figure </w:t>
      </w:r>
      <w:r w:rsidR="006A04F8">
        <w:rPr>
          <w:rFonts w:eastAsiaTheme="minorHAnsi"/>
          <w:spacing w:val="0"/>
          <w:sz w:val="24"/>
          <w:szCs w:val="24"/>
          <w:lang w:val="kk-KZ" w:eastAsia="en-US"/>
        </w:rPr>
        <w:t>1</w:t>
      </w:r>
      <w:r w:rsidR="006A04F8">
        <w:rPr>
          <w:rFonts w:eastAsiaTheme="minorHAnsi"/>
          <w:spacing w:val="0"/>
          <w:sz w:val="24"/>
          <w:szCs w:val="24"/>
          <w:lang w:val="kk-KZ" w:eastAsia="en-US"/>
        </w:rPr>
        <w:t>0</w:t>
      </w:r>
      <w:r w:rsidR="006F6168">
        <w:rPr>
          <w:color w:val="000000" w:themeColor="text1"/>
          <w:spacing w:val="0"/>
          <w:sz w:val="24"/>
          <w:szCs w:val="24"/>
          <w:lang w:val="kk-KZ"/>
        </w:rPr>
        <w:t>)</w:t>
      </w:r>
      <w:r w:rsidR="006F6168" w:rsidRPr="00C77852">
        <w:rPr>
          <w:color w:val="000000" w:themeColor="text1"/>
          <w:sz w:val="24"/>
          <w:szCs w:val="24"/>
          <w:lang w:val="kk-KZ"/>
        </w:rPr>
        <w:t>:</w:t>
      </w:r>
    </w:p>
    <w:p w:rsidR="007F7583" w:rsidRDefault="007F7583" w:rsidP="006F6168">
      <w:pPr>
        <w:pBdr>
          <w:bottom w:val="single" w:sz="4" w:space="30" w:color="FFFFFF"/>
        </w:pBdr>
        <w:suppressAutoHyphens/>
        <w:autoSpaceDE w:val="0"/>
        <w:autoSpaceDN w:val="0"/>
        <w:adjustRightInd w:val="0"/>
        <w:jc w:val="center"/>
        <w:rPr>
          <w:color w:val="000000" w:themeColor="text1"/>
          <w:sz w:val="24"/>
          <w:szCs w:val="24"/>
          <w:lang w:val="kk-KZ"/>
        </w:rPr>
      </w:pPr>
      <w:r w:rsidRPr="00C77852">
        <w:rPr>
          <w:noProof/>
          <w:color w:val="000000" w:themeColor="text1"/>
          <w:sz w:val="24"/>
          <w:szCs w:val="24"/>
        </w:rPr>
        <w:drawing>
          <wp:inline distT="0" distB="0" distL="0" distR="0" wp14:anchorId="6E5CAF6D" wp14:editId="74C2EA4C">
            <wp:extent cx="5926347" cy="1181819"/>
            <wp:effectExtent l="0" t="0" r="36830" b="0"/>
            <wp:docPr id="41" name="Схема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6F6168" w:rsidRDefault="006A04F8" w:rsidP="006F6168">
      <w:pPr>
        <w:pBdr>
          <w:bottom w:val="single" w:sz="4" w:space="30" w:color="FFFFFF"/>
        </w:pBdr>
        <w:suppressAutoHyphens/>
        <w:autoSpaceDE w:val="0"/>
        <w:autoSpaceDN w:val="0"/>
        <w:adjustRightInd w:val="0"/>
        <w:spacing w:line="360" w:lineRule="auto"/>
        <w:ind w:firstLine="709"/>
        <w:jc w:val="center"/>
        <w:rPr>
          <w:spacing w:val="0"/>
          <w:sz w:val="24"/>
          <w:szCs w:val="24"/>
          <w:lang w:val="kk-KZ"/>
        </w:rPr>
      </w:pPr>
      <w:r w:rsidRPr="00103592">
        <w:rPr>
          <w:rFonts w:eastAsiaTheme="minorHAnsi"/>
          <w:spacing w:val="0"/>
          <w:sz w:val="24"/>
          <w:szCs w:val="24"/>
          <w:lang w:val="en-US" w:eastAsia="en-US"/>
        </w:rPr>
        <w:t xml:space="preserve">Figure </w:t>
      </w:r>
      <w:r>
        <w:rPr>
          <w:rFonts w:eastAsiaTheme="minorHAnsi"/>
          <w:spacing w:val="0"/>
          <w:sz w:val="24"/>
          <w:szCs w:val="24"/>
          <w:lang w:val="kk-KZ" w:eastAsia="en-US"/>
        </w:rPr>
        <w:t>1</w:t>
      </w:r>
      <w:r>
        <w:rPr>
          <w:rFonts w:eastAsiaTheme="minorHAnsi"/>
          <w:spacing w:val="0"/>
          <w:sz w:val="24"/>
          <w:szCs w:val="24"/>
          <w:lang w:val="kk-KZ" w:eastAsia="en-US"/>
        </w:rPr>
        <w:t>0</w:t>
      </w:r>
      <w:r w:rsidR="006F6168" w:rsidRPr="006F6168">
        <w:rPr>
          <w:spacing w:val="0"/>
          <w:sz w:val="24"/>
          <w:szCs w:val="24"/>
          <w:lang w:val="en-US"/>
        </w:rPr>
        <w:t xml:space="preserve"> - Main advantages of using EPD technology</w:t>
      </w:r>
    </w:p>
    <w:p w:rsidR="000F64B6" w:rsidRPr="000F64B6" w:rsidRDefault="000F64B6" w:rsidP="00924B8B">
      <w:pPr>
        <w:pBdr>
          <w:bottom w:val="single" w:sz="4" w:space="30" w:color="FFFFFF"/>
        </w:pBdr>
        <w:suppressAutoHyphens/>
        <w:autoSpaceDE w:val="0"/>
        <w:autoSpaceDN w:val="0"/>
        <w:adjustRightInd w:val="0"/>
        <w:spacing w:line="360" w:lineRule="auto"/>
        <w:ind w:firstLine="709"/>
        <w:jc w:val="both"/>
        <w:rPr>
          <w:spacing w:val="0"/>
          <w:sz w:val="24"/>
          <w:szCs w:val="24"/>
          <w:lang w:val="en-US"/>
        </w:rPr>
      </w:pPr>
      <w:r w:rsidRPr="000F64B6">
        <w:rPr>
          <w:spacing w:val="0"/>
          <w:sz w:val="24"/>
          <w:szCs w:val="24"/>
          <w:lang w:val="en-US"/>
        </w:rPr>
        <w:t>Sugar beet seeds are very rough and irregular in shape, and the seed coat (pericarp) contains natural inhibitors of germination. Some seeds are empty and have partially filled embryos.</w:t>
      </w:r>
      <w:r w:rsidR="006A04F8">
        <w:rPr>
          <w:spacing w:val="0"/>
          <w:sz w:val="24"/>
          <w:szCs w:val="24"/>
          <w:lang w:val="kk-KZ"/>
        </w:rPr>
        <w:t xml:space="preserve"> </w:t>
      </w:r>
      <w:r w:rsidRPr="000F64B6">
        <w:rPr>
          <w:spacing w:val="0"/>
          <w:sz w:val="24"/>
          <w:szCs w:val="24"/>
          <w:lang w:val="en-US"/>
        </w:rPr>
        <w:t xml:space="preserve">The purpose of further processing of seeds is to remove excess pericarp and germination inhibitors by means of special grinders, </w:t>
      </w:r>
      <w:proofErr w:type="gramStart"/>
      <w:r w:rsidRPr="000F64B6">
        <w:rPr>
          <w:spacing w:val="0"/>
          <w:sz w:val="24"/>
          <w:szCs w:val="24"/>
          <w:lang w:val="en-US"/>
        </w:rPr>
        <w:t>then</w:t>
      </w:r>
      <w:proofErr w:type="gramEnd"/>
      <w:r w:rsidRPr="000F64B6">
        <w:rPr>
          <w:spacing w:val="0"/>
          <w:sz w:val="24"/>
          <w:szCs w:val="24"/>
          <w:lang w:val="en-US"/>
        </w:rPr>
        <w:t xml:space="preserve"> the process of sorting the seeds goes.</w:t>
      </w:r>
    </w:p>
    <w:p w:rsidR="00365561" w:rsidRPr="00924B8B" w:rsidRDefault="000F64B6" w:rsidP="00924B8B">
      <w:pPr>
        <w:pBdr>
          <w:bottom w:val="single" w:sz="4" w:space="30" w:color="FFFFFF"/>
        </w:pBdr>
        <w:suppressAutoHyphens/>
        <w:autoSpaceDE w:val="0"/>
        <w:autoSpaceDN w:val="0"/>
        <w:adjustRightInd w:val="0"/>
        <w:spacing w:line="360" w:lineRule="auto"/>
        <w:ind w:firstLine="709"/>
        <w:jc w:val="both"/>
        <w:rPr>
          <w:spacing w:val="0"/>
          <w:sz w:val="24"/>
          <w:szCs w:val="24"/>
          <w:lang w:val="en-US"/>
        </w:rPr>
      </w:pPr>
      <w:r w:rsidRPr="006C45A8">
        <w:rPr>
          <w:spacing w:val="0"/>
          <w:sz w:val="24"/>
          <w:szCs w:val="24"/>
          <w:lang w:val="en-US"/>
        </w:rPr>
        <w:t xml:space="preserve">The scheme for the preparation and processing of seeds is shown in Figures </w:t>
      </w:r>
      <w:r w:rsidR="006F6168">
        <w:rPr>
          <w:spacing w:val="0"/>
          <w:sz w:val="24"/>
          <w:szCs w:val="24"/>
          <w:lang w:val="kk-KZ"/>
        </w:rPr>
        <w:t>10</w:t>
      </w:r>
      <w:proofErr w:type="gramStart"/>
      <w:r w:rsidR="006F6168">
        <w:rPr>
          <w:spacing w:val="0"/>
          <w:sz w:val="24"/>
          <w:szCs w:val="24"/>
          <w:lang w:val="kk-KZ"/>
        </w:rPr>
        <w:t>,11,12</w:t>
      </w:r>
      <w:proofErr w:type="gramEnd"/>
      <w:r w:rsidRPr="006C45A8">
        <w:rPr>
          <w:spacing w:val="0"/>
          <w:sz w:val="24"/>
          <w:szCs w:val="24"/>
          <w:lang w:val="en-US"/>
        </w:rPr>
        <w:t xml:space="preserve"> and consists of the following stages</w:t>
      </w:r>
      <w:r w:rsidR="006F6168" w:rsidRPr="006F6168">
        <w:rPr>
          <w:bCs/>
          <w:iCs/>
          <w:color w:val="282828"/>
          <w:spacing w:val="0"/>
          <w:sz w:val="24"/>
          <w:szCs w:val="24"/>
          <w:lang w:val="en-US"/>
        </w:rPr>
        <w:t xml:space="preserve"> </w:t>
      </w:r>
      <w:r w:rsidR="006F6168">
        <w:rPr>
          <w:bCs/>
          <w:iCs/>
          <w:color w:val="282828"/>
          <w:spacing w:val="0"/>
          <w:sz w:val="24"/>
          <w:szCs w:val="24"/>
          <w:lang w:val="kk-KZ"/>
        </w:rPr>
        <w:t>(</w:t>
      </w:r>
      <w:r w:rsidR="006F6168" w:rsidRPr="000F64B6">
        <w:rPr>
          <w:bCs/>
          <w:iCs/>
          <w:color w:val="282828"/>
          <w:spacing w:val="0"/>
          <w:sz w:val="24"/>
          <w:szCs w:val="24"/>
          <w:lang w:val="en-US"/>
        </w:rPr>
        <w:t xml:space="preserve">Figure </w:t>
      </w:r>
      <w:r w:rsidR="006F6168">
        <w:rPr>
          <w:bCs/>
          <w:iCs/>
          <w:color w:val="282828"/>
          <w:spacing w:val="0"/>
          <w:sz w:val="24"/>
          <w:szCs w:val="24"/>
          <w:lang w:val="kk-KZ"/>
        </w:rPr>
        <w:t>1</w:t>
      </w:r>
      <w:r w:rsidR="006A04F8">
        <w:rPr>
          <w:bCs/>
          <w:iCs/>
          <w:color w:val="282828"/>
          <w:spacing w:val="0"/>
          <w:sz w:val="24"/>
          <w:szCs w:val="24"/>
          <w:lang w:val="kk-KZ"/>
        </w:rPr>
        <w:t>1</w:t>
      </w:r>
      <w:r w:rsidR="006F6168">
        <w:rPr>
          <w:bCs/>
          <w:iCs/>
          <w:color w:val="282828"/>
          <w:spacing w:val="0"/>
          <w:sz w:val="24"/>
          <w:szCs w:val="24"/>
          <w:lang w:val="kk-KZ"/>
        </w:rPr>
        <w:t>,1</w:t>
      </w:r>
      <w:r w:rsidR="006A04F8">
        <w:rPr>
          <w:bCs/>
          <w:iCs/>
          <w:color w:val="282828"/>
          <w:spacing w:val="0"/>
          <w:sz w:val="24"/>
          <w:szCs w:val="24"/>
          <w:lang w:val="kk-KZ"/>
        </w:rPr>
        <w:t>2</w:t>
      </w:r>
      <w:r w:rsidR="006F6168">
        <w:rPr>
          <w:bCs/>
          <w:iCs/>
          <w:color w:val="282828"/>
          <w:spacing w:val="0"/>
          <w:sz w:val="24"/>
          <w:szCs w:val="24"/>
          <w:lang w:val="kk-KZ"/>
        </w:rPr>
        <w:t>,1</w:t>
      </w:r>
      <w:r w:rsidR="006A04F8">
        <w:rPr>
          <w:bCs/>
          <w:iCs/>
          <w:color w:val="282828"/>
          <w:spacing w:val="0"/>
          <w:sz w:val="24"/>
          <w:szCs w:val="24"/>
          <w:lang w:val="kk-KZ"/>
        </w:rPr>
        <w:t>3</w:t>
      </w:r>
      <w:r w:rsidR="006F6168">
        <w:rPr>
          <w:bCs/>
          <w:iCs/>
          <w:color w:val="282828"/>
          <w:spacing w:val="0"/>
          <w:sz w:val="24"/>
          <w:szCs w:val="24"/>
          <w:lang w:val="kk-KZ"/>
        </w:rPr>
        <w:t>)</w:t>
      </w:r>
      <w:r w:rsidR="006F6168">
        <w:rPr>
          <w:spacing w:val="0"/>
          <w:sz w:val="24"/>
          <w:szCs w:val="24"/>
          <w:lang w:val="kk-KZ"/>
        </w:rPr>
        <w:t xml:space="preserve"> </w:t>
      </w:r>
      <w:r w:rsidRPr="006C45A8">
        <w:rPr>
          <w:spacing w:val="0"/>
          <w:sz w:val="24"/>
          <w:szCs w:val="24"/>
          <w:lang w:val="en-US"/>
        </w:rPr>
        <w:t>:</w:t>
      </w:r>
    </w:p>
    <w:p w:rsidR="00014968" w:rsidRPr="006C45A8" w:rsidRDefault="000C265D" w:rsidP="00C77852">
      <w:pPr>
        <w:pBdr>
          <w:bottom w:val="single" w:sz="4" w:space="30" w:color="FFFFFF"/>
        </w:pBdr>
        <w:suppressAutoHyphens/>
        <w:autoSpaceDE w:val="0"/>
        <w:autoSpaceDN w:val="0"/>
        <w:adjustRightInd w:val="0"/>
        <w:ind w:firstLine="709"/>
        <w:jc w:val="center"/>
        <w:rPr>
          <w:b/>
          <w:sz w:val="24"/>
          <w:szCs w:val="24"/>
          <w:lang w:val="en-US"/>
        </w:rPr>
      </w:pPr>
      <w:r w:rsidRPr="00C77852">
        <w:rPr>
          <w:b/>
          <w:noProof/>
          <w:sz w:val="24"/>
          <w:szCs w:val="24"/>
        </w:rPr>
        <mc:AlternateContent>
          <mc:Choice Requires="wps">
            <w:drawing>
              <wp:anchor distT="0" distB="0" distL="114300" distR="114300" simplePos="0" relativeHeight="251697152" behindDoc="0" locked="0" layoutInCell="1" allowOverlap="1" wp14:anchorId="74A34FA1" wp14:editId="3832D497">
                <wp:simplePos x="0" y="0"/>
                <wp:positionH relativeFrom="column">
                  <wp:posOffset>79375</wp:posOffset>
                </wp:positionH>
                <wp:positionV relativeFrom="paragraph">
                  <wp:posOffset>232410</wp:posOffset>
                </wp:positionV>
                <wp:extent cx="2602865" cy="342900"/>
                <wp:effectExtent l="0" t="0" r="26035" b="19050"/>
                <wp:wrapNone/>
                <wp:docPr id="54" name="Прямоугольник 54"/>
                <wp:cNvGraphicFramePr/>
                <a:graphic xmlns:a="http://schemas.openxmlformats.org/drawingml/2006/main">
                  <a:graphicData uri="http://schemas.microsoft.com/office/word/2010/wordprocessingShape">
                    <wps:wsp>
                      <wps:cNvSpPr/>
                      <wps:spPr>
                        <a:xfrm>
                          <a:off x="0" y="0"/>
                          <a:ext cx="2602865" cy="34290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5F7985">
                            <w:pPr>
                              <w:jc w:val="center"/>
                              <w:rPr>
                                <w:sz w:val="24"/>
                              </w:rPr>
                            </w:pPr>
                            <w:r w:rsidRPr="00E63DDA">
                              <w:rPr>
                                <w:sz w:val="24"/>
                              </w:rPr>
                              <w:t>Primary seed cleaning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4" o:spid="_x0000_s1026" style="position:absolute;left:0;text-align:left;margin-left:6.25pt;margin-top:18.3pt;width:204.95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" fillcolor="#c3d69b" strokecolor="#385d8a" strokeweight="2pt">
                <v:textbox>
                  <w:txbxContent>
                    <w:p w:rsidR="00E14456" w:rsidRPr="00E63DDA" w:rsidRDefault="00E14456" w:rsidP="005F7985">
                      <w:pPr>
                        <w:jc w:val="center"/>
                        <w:rPr>
                          <w:sz w:val="24"/>
                        </w:rPr>
                      </w:pPr>
                      <w:r w:rsidRPr="00E63DDA">
                        <w:rPr>
                          <w:sz w:val="24"/>
                        </w:rPr>
                        <w:t>Primary seed cleaning</w:t>
                      </w:r>
                    </w:p>
                  </w:txbxContent>
                </v:textbox>
              </v:rect>
            </w:pict>
          </mc:Fallback>
        </mc:AlternateContent>
      </w:r>
      <w:r w:rsidR="00B92E89" w:rsidRPr="00C77852">
        <w:rPr>
          <w:b/>
          <w:noProof/>
          <w:sz w:val="24"/>
          <w:szCs w:val="24"/>
        </w:rPr>
        <mc:AlternateContent>
          <mc:Choice Requires="wps">
            <w:drawing>
              <wp:anchor distT="0" distB="0" distL="114300" distR="114300" simplePos="0" relativeHeight="251631616" behindDoc="0" locked="0" layoutInCell="1" allowOverlap="1" wp14:anchorId="11127D80" wp14:editId="0D654669">
                <wp:simplePos x="0" y="0"/>
                <wp:positionH relativeFrom="column">
                  <wp:posOffset>2683476</wp:posOffset>
                </wp:positionH>
                <wp:positionV relativeFrom="paragraph">
                  <wp:posOffset>177594</wp:posOffset>
                </wp:positionV>
                <wp:extent cx="2830710" cy="400050"/>
                <wp:effectExtent l="0" t="0" r="27305" b="19050"/>
                <wp:wrapNone/>
                <wp:docPr id="36" name="Прямоугольник 36"/>
                <wp:cNvGraphicFramePr/>
                <a:graphic xmlns:a="http://schemas.openxmlformats.org/drawingml/2006/main">
                  <a:graphicData uri="http://schemas.microsoft.com/office/word/2010/wordprocessingShape">
                    <wps:wsp>
                      <wps:cNvSpPr/>
                      <wps:spPr>
                        <a:xfrm>
                          <a:off x="0" y="0"/>
                          <a:ext cx="2830710" cy="40005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365561">
                            <w:pPr>
                              <w:jc w:val="center"/>
                              <w:rPr>
                                <w:sz w:val="24"/>
                                <w:szCs w:val="24"/>
                              </w:rPr>
                            </w:pPr>
                            <w:r w:rsidRPr="00E63DDA">
                              <w:rPr>
                                <w:sz w:val="24"/>
                                <w:szCs w:val="24"/>
                              </w:rPr>
                              <w:t>Drying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 o:spid="_x0000_s1027" style="position:absolute;left:0;text-align:left;margin-left:211.3pt;margin-top:14pt;width:222.9pt;height:3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" fillcolor="#c3d69b" strokecolor="#385d8a" strokeweight="2pt">
                <v:textbox>
                  <w:txbxContent>
                    <w:p w:rsidR="00E14456" w:rsidRPr="00E63DDA" w:rsidRDefault="00E14456" w:rsidP="00365561">
                      <w:pPr>
                        <w:jc w:val="center"/>
                        <w:rPr>
                          <w:sz w:val="24"/>
                          <w:szCs w:val="24"/>
                        </w:rPr>
                      </w:pPr>
                      <w:r w:rsidRPr="00E63DDA">
                        <w:rPr>
                          <w:sz w:val="24"/>
                          <w:szCs w:val="24"/>
                        </w:rPr>
                        <w:t>Drying</w:t>
                      </w:r>
                    </w:p>
                  </w:txbxContent>
                </v:textbox>
              </v:rect>
            </w:pict>
          </mc:Fallback>
        </mc:AlternateContent>
      </w:r>
    </w:p>
    <w:p w:rsidR="00365561" w:rsidRPr="006C45A8" w:rsidRDefault="006A04F8" w:rsidP="00C77852">
      <w:pPr>
        <w:ind w:firstLine="709"/>
        <w:rPr>
          <w:rFonts w:ascii="Arial" w:hAnsi="Arial" w:cs="Arial"/>
          <w:b/>
          <w:bCs/>
          <w:i/>
          <w:iCs/>
          <w:color w:val="282828"/>
          <w:spacing w:val="0"/>
          <w:sz w:val="24"/>
          <w:szCs w:val="24"/>
          <w:lang w:val="en-US"/>
        </w:rPr>
      </w:pPr>
      <w:r w:rsidRPr="00C77852">
        <w:rPr>
          <w:b/>
          <w:noProof/>
          <w:sz w:val="24"/>
          <w:szCs w:val="24"/>
        </w:rPr>
        <mc:AlternateContent>
          <mc:Choice Requires="wps">
            <w:drawing>
              <wp:anchor distT="0" distB="0" distL="114300" distR="114300" simplePos="0" relativeHeight="251648000" behindDoc="0" locked="0" layoutInCell="1" allowOverlap="1" wp14:anchorId="014AD263" wp14:editId="2E75C1D5">
                <wp:simplePos x="0" y="0"/>
                <wp:positionH relativeFrom="column">
                  <wp:posOffset>2740660</wp:posOffset>
                </wp:positionH>
                <wp:positionV relativeFrom="paragraph">
                  <wp:posOffset>67945</wp:posOffset>
                </wp:positionV>
                <wp:extent cx="2773045" cy="438150"/>
                <wp:effectExtent l="0" t="0" r="27305" b="19050"/>
                <wp:wrapNone/>
                <wp:docPr id="40" name="Прямоугольник 40"/>
                <wp:cNvGraphicFramePr/>
                <a:graphic xmlns:a="http://schemas.openxmlformats.org/drawingml/2006/main">
                  <a:graphicData uri="http://schemas.microsoft.com/office/word/2010/wordprocessingShape">
                    <wps:wsp>
                      <wps:cNvSpPr/>
                      <wps:spPr>
                        <a:xfrm>
                          <a:off x="0" y="0"/>
                          <a:ext cx="2773045" cy="43815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A907DD">
                            <w:pPr>
                              <w:jc w:val="center"/>
                              <w:rPr>
                                <w:sz w:val="24"/>
                              </w:rPr>
                            </w:pPr>
                            <w:r w:rsidRPr="00E63DDA">
                              <w:rPr>
                                <w:sz w:val="24"/>
                              </w:rPr>
                              <w:t>Grinding seeds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0" o:spid="_x0000_s1028" style="position:absolute;left:0;text-align:left;margin-left:215.8pt;margin-top:5.35pt;width:218.35pt;height:3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" fillcolor="#c3d69b" strokecolor="#385d8a" strokeweight="2pt">
                <v:textbox>
                  <w:txbxContent>
                    <w:p w:rsidR="00E14456" w:rsidRPr="00E63DDA" w:rsidRDefault="00E14456" w:rsidP="00A907DD">
                      <w:pPr>
                        <w:jc w:val="center"/>
                        <w:rPr>
                          <w:sz w:val="24"/>
                        </w:rPr>
                      </w:pPr>
                      <w:r w:rsidRPr="00E63DDA">
                        <w:rPr>
                          <w:sz w:val="24"/>
                        </w:rPr>
                        <w:t>Grinding seeds</w:t>
                      </w:r>
                    </w:p>
                  </w:txbxContent>
                </v:textbox>
              </v:rect>
            </w:pict>
          </mc:Fallback>
        </mc:AlternateContent>
      </w:r>
      <w:r w:rsidR="000C265D" w:rsidRPr="00C77852">
        <w:rPr>
          <w:b/>
          <w:noProof/>
          <w:sz w:val="24"/>
          <w:szCs w:val="24"/>
        </w:rPr>
        <mc:AlternateContent>
          <mc:Choice Requires="wps">
            <w:drawing>
              <wp:anchor distT="0" distB="0" distL="114300" distR="114300" simplePos="0" relativeHeight="251639808" behindDoc="0" locked="0" layoutInCell="1" allowOverlap="1" wp14:anchorId="7699E61D" wp14:editId="091DD4CC">
                <wp:simplePos x="0" y="0"/>
                <wp:positionH relativeFrom="column">
                  <wp:posOffset>108585</wp:posOffset>
                </wp:positionH>
                <wp:positionV relativeFrom="paragraph">
                  <wp:posOffset>111125</wp:posOffset>
                </wp:positionV>
                <wp:extent cx="2600325" cy="513080"/>
                <wp:effectExtent l="0" t="0" r="28575" b="20320"/>
                <wp:wrapNone/>
                <wp:docPr id="37" name="Прямоугольник 37"/>
                <wp:cNvGraphicFramePr/>
                <a:graphic xmlns:a="http://schemas.openxmlformats.org/drawingml/2006/main">
                  <a:graphicData uri="http://schemas.microsoft.com/office/word/2010/wordprocessingShape">
                    <wps:wsp>
                      <wps:cNvSpPr/>
                      <wps:spPr>
                        <a:xfrm>
                          <a:off x="0" y="0"/>
                          <a:ext cx="2600325" cy="51308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A907DD">
                            <w:pPr>
                              <w:jc w:val="center"/>
                              <w:rPr>
                                <w:sz w:val="24"/>
                              </w:rPr>
                            </w:pPr>
                            <w:r w:rsidRPr="00E63DDA">
                              <w:rPr>
                                <w:sz w:val="24"/>
                              </w:rPr>
                              <w:t>Fine cleaning of seeds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 o:spid="_x0000_s1029" style="position:absolute;left:0;text-align:left;margin-left:8.55pt;margin-top:8.75pt;width:204.75pt;height:40.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" fillcolor="#c3d69b" strokecolor="#385d8a" strokeweight="2pt">
                <v:textbox>
                  <w:txbxContent>
                    <w:p w:rsidR="00E14456" w:rsidRPr="00E63DDA" w:rsidRDefault="00E14456" w:rsidP="00A907DD">
                      <w:pPr>
                        <w:jc w:val="center"/>
                        <w:rPr>
                          <w:sz w:val="24"/>
                        </w:rPr>
                      </w:pPr>
                      <w:r w:rsidRPr="00E63DDA">
                        <w:rPr>
                          <w:sz w:val="24"/>
                        </w:rPr>
                        <w:t>Fine cleaning of seeds</w:t>
                      </w:r>
                    </w:p>
                  </w:txbxContent>
                </v:textbox>
              </v:rect>
            </w:pict>
          </mc:Fallback>
        </mc:AlternateContent>
      </w:r>
    </w:p>
    <w:p w:rsidR="00365561" w:rsidRPr="006C45A8" w:rsidRDefault="00365561" w:rsidP="00C77852">
      <w:pPr>
        <w:ind w:firstLine="709"/>
        <w:rPr>
          <w:rFonts w:ascii="Arial" w:hAnsi="Arial" w:cs="Arial"/>
          <w:b/>
          <w:bCs/>
          <w:i/>
          <w:iCs/>
          <w:color w:val="282828"/>
          <w:spacing w:val="0"/>
          <w:sz w:val="24"/>
          <w:szCs w:val="24"/>
          <w:lang w:val="en-US"/>
        </w:rPr>
      </w:pPr>
    </w:p>
    <w:p w:rsidR="005F7985" w:rsidRPr="006C45A8" w:rsidRDefault="005F7985" w:rsidP="00C77852">
      <w:pPr>
        <w:ind w:firstLine="709"/>
        <w:rPr>
          <w:rFonts w:ascii="Arial" w:hAnsi="Arial" w:cs="Arial"/>
          <w:b/>
          <w:bCs/>
          <w:i/>
          <w:iCs/>
          <w:color w:val="282828"/>
          <w:spacing w:val="0"/>
          <w:sz w:val="24"/>
          <w:szCs w:val="24"/>
          <w:lang w:val="en-US"/>
        </w:rPr>
      </w:pPr>
    </w:p>
    <w:p w:rsidR="00365561" w:rsidRPr="006C45A8" w:rsidRDefault="00B92E89" w:rsidP="00C77852">
      <w:pPr>
        <w:ind w:firstLine="709"/>
        <w:rPr>
          <w:rFonts w:ascii="Arial" w:hAnsi="Arial" w:cs="Arial"/>
          <w:b/>
          <w:bCs/>
          <w:i/>
          <w:iCs/>
          <w:color w:val="282828"/>
          <w:spacing w:val="0"/>
          <w:sz w:val="24"/>
          <w:szCs w:val="24"/>
          <w:lang w:val="en-US"/>
        </w:rPr>
      </w:pPr>
      <w:r w:rsidRPr="00C77852">
        <w:rPr>
          <w:b/>
          <w:noProof/>
          <w:sz w:val="24"/>
          <w:szCs w:val="24"/>
        </w:rPr>
        <mc:AlternateContent>
          <mc:Choice Requires="wps">
            <w:drawing>
              <wp:anchor distT="0" distB="0" distL="114300" distR="114300" simplePos="0" relativeHeight="251582464" behindDoc="0" locked="0" layoutInCell="1" allowOverlap="1" wp14:anchorId="58794158" wp14:editId="3ECC9F64">
                <wp:simplePos x="0" y="0"/>
                <wp:positionH relativeFrom="column">
                  <wp:posOffset>2741141</wp:posOffset>
                </wp:positionH>
                <wp:positionV relativeFrom="paragraph">
                  <wp:posOffset>25297</wp:posOffset>
                </wp:positionV>
                <wp:extent cx="2806785" cy="485775"/>
                <wp:effectExtent l="0" t="0" r="12700" b="28575"/>
                <wp:wrapNone/>
                <wp:docPr id="53" name="Прямоугольник 53"/>
                <wp:cNvGraphicFramePr/>
                <a:graphic xmlns:a="http://schemas.openxmlformats.org/drawingml/2006/main">
                  <a:graphicData uri="http://schemas.microsoft.com/office/word/2010/wordprocessingShape">
                    <wps:wsp>
                      <wps:cNvSpPr/>
                      <wps:spPr>
                        <a:xfrm>
                          <a:off x="0" y="0"/>
                          <a:ext cx="2806785" cy="485775"/>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5F7985">
                            <w:pPr>
                              <w:jc w:val="center"/>
                              <w:rPr>
                                <w:sz w:val="24"/>
                              </w:rPr>
                            </w:pPr>
                            <w:r w:rsidRPr="00E63DDA">
                              <w:rPr>
                                <w:sz w:val="24"/>
                              </w:rPr>
                              <w:t>Laboratory analysis at every stage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3" o:spid="_x0000_s1030" style="position:absolute;left:0;text-align:left;margin-left:215.85pt;margin-top:2pt;width:221pt;height:38.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" fillcolor="#c3d69b" strokecolor="#385d8a" strokeweight="2pt">
                <v:textbox>
                  <w:txbxContent>
                    <w:p w:rsidR="00E14456" w:rsidRPr="00E63DDA" w:rsidRDefault="00E14456" w:rsidP="005F7985">
                      <w:pPr>
                        <w:jc w:val="center"/>
                        <w:rPr>
                          <w:sz w:val="24"/>
                        </w:rPr>
                      </w:pPr>
                      <w:r w:rsidRPr="00E63DDA">
                        <w:rPr>
                          <w:sz w:val="24"/>
                        </w:rPr>
                        <w:t>Laboratory analysis at every stage</w:t>
                      </w:r>
                    </w:p>
                  </w:txbxContent>
                </v:textbox>
              </v:rect>
            </w:pict>
          </mc:Fallback>
        </mc:AlternateContent>
      </w:r>
    </w:p>
    <w:p w:rsidR="00A907DD" w:rsidRPr="006C45A8" w:rsidRDefault="000C265D" w:rsidP="00C77852">
      <w:pPr>
        <w:ind w:firstLine="709"/>
        <w:rPr>
          <w:rFonts w:ascii="Arial" w:hAnsi="Arial" w:cs="Arial"/>
          <w:b/>
          <w:bCs/>
          <w:i/>
          <w:iCs/>
          <w:color w:val="282828"/>
          <w:spacing w:val="0"/>
          <w:sz w:val="24"/>
          <w:szCs w:val="24"/>
          <w:lang w:val="en-US"/>
        </w:rPr>
      </w:pPr>
      <w:r w:rsidRPr="00C77852">
        <w:rPr>
          <w:b/>
          <w:noProof/>
          <w:sz w:val="24"/>
          <w:szCs w:val="24"/>
        </w:rPr>
        <mc:AlternateContent>
          <mc:Choice Requires="wps">
            <w:drawing>
              <wp:anchor distT="0" distB="0" distL="114300" distR="114300" simplePos="0" relativeHeight="251574272" behindDoc="0" locked="0" layoutInCell="1" allowOverlap="1" wp14:anchorId="4B0B91AD" wp14:editId="15E0653A">
                <wp:simplePos x="0" y="0"/>
                <wp:positionH relativeFrom="column">
                  <wp:posOffset>243840</wp:posOffset>
                </wp:positionH>
                <wp:positionV relativeFrom="paragraph">
                  <wp:posOffset>5080</wp:posOffset>
                </wp:positionV>
                <wp:extent cx="2490470" cy="333375"/>
                <wp:effectExtent l="0" t="0" r="24130" b="28575"/>
                <wp:wrapNone/>
                <wp:docPr id="39" name="Прямоугольник 39"/>
                <wp:cNvGraphicFramePr/>
                <a:graphic xmlns:a="http://schemas.openxmlformats.org/drawingml/2006/main">
                  <a:graphicData uri="http://schemas.microsoft.com/office/word/2010/wordprocessingShape">
                    <wps:wsp>
                      <wps:cNvSpPr/>
                      <wps:spPr>
                        <a:xfrm>
                          <a:off x="0" y="0"/>
                          <a:ext cx="2490470" cy="333375"/>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A907DD">
                            <w:pPr>
                              <w:jc w:val="center"/>
                              <w:rPr>
                                <w:sz w:val="24"/>
                              </w:rPr>
                            </w:pPr>
                            <w:r w:rsidRPr="00E63DDA">
                              <w:rPr>
                                <w:sz w:val="24"/>
                              </w:rPr>
                              <w:t>Seed calibration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 o:spid="_x0000_s1031" style="position:absolute;left:0;text-align:left;margin-left:19.2pt;margin-top:.4pt;width:196.1pt;height:26.2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" fillcolor="#c3d69b" strokecolor="#385d8a" strokeweight="2pt">
                <v:textbox>
                  <w:txbxContent>
                    <w:p w:rsidR="00E14456" w:rsidRPr="00E63DDA" w:rsidRDefault="00E14456" w:rsidP="00A907DD">
                      <w:pPr>
                        <w:jc w:val="center"/>
                        <w:rPr>
                          <w:sz w:val="24"/>
                        </w:rPr>
                      </w:pPr>
                      <w:r w:rsidRPr="00E63DDA">
                        <w:rPr>
                          <w:sz w:val="24"/>
                        </w:rPr>
                        <w:t>Seed calibration</w:t>
                      </w:r>
                    </w:p>
                  </w:txbxContent>
                </v:textbox>
              </v:rect>
            </w:pict>
          </mc:Fallback>
        </mc:AlternateContent>
      </w:r>
    </w:p>
    <w:p w:rsidR="00A907DD" w:rsidRPr="006C45A8" w:rsidRDefault="00A907DD" w:rsidP="00C77852">
      <w:pPr>
        <w:ind w:firstLine="709"/>
        <w:rPr>
          <w:rFonts w:ascii="Arial" w:hAnsi="Arial" w:cs="Arial"/>
          <w:b/>
          <w:bCs/>
          <w:i/>
          <w:iCs/>
          <w:color w:val="282828"/>
          <w:spacing w:val="0"/>
          <w:sz w:val="24"/>
          <w:szCs w:val="24"/>
          <w:lang w:val="en-US"/>
        </w:rPr>
      </w:pPr>
    </w:p>
    <w:p w:rsidR="00A907DD" w:rsidRPr="006C45A8" w:rsidRDefault="007B5AE2" w:rsidP="00C77852">
      <w:pPr>
        <w:ind w:firstLine="709"/>
        <w:rPr>
          <w:rFonts w:ascii="Arial" w:hAnsi="Arial" w:cs="Arial"/>
          <w:b/>
          <w:bCs/>
          <w:i/>
          <w:iCs/>
          <w:color w:val="282828"/>
          <w:spacing w:val="0"/>
          <w:sz w:val="24"/>
          <w:szCs w:val="24"/>
          <w:lang w:val="en-US"/>
        </w:rPr>
      </w:pPr>
      <w:r w:rsidRPr="00C77852">
        <w:rPr>
          <w:b/>
          <w:noProof/>
          <w:sz w:val="24"/>
          <w:szCs w:val="24"/>
        </w:rPr>
        <mc:AlternateContent>
          <mc:Choice Requires="wps">
            <w:drawing>
              <wp:anchor distT="0" distB="0" distL="114300" distR="114300" simplePos="0" relativeHeight="251657216" behindDoc="0" locked="0" layoutInCell="1" allowOverlap="1" wp14:anchorId="5C983191" wp14:editId="55B27D2A">
                <wp:simplePos x="0" y="0"/>
                <wp:positionH relativeFrom="column">
                  <wp:posOffset>1320165</wp:posOffset>
                </wp:positionH>
                <wp:positionV relativeFrom="paragraph">
                  <wp:posOffset>111760</wp:posOffset>
                </wp:positionV>
                <wp:extent cx="2714625" cy="295275"/>
                <wp:effectExtent l="0" t="0" r="28575" b="28575"/>
                <wp:wrapNone/>
                <wp:docPr id="42" name="Прямоугольник 42"/>
                <wp:cNvGraphicFramePr/>
                <a:graphic xmlns:a="http://schemas.openxmlformats.org/drawingml/2006/main">
                  <a:graphicData uri="http://schemas.microsoft.com/office/word/2010/wordprocessingShape">
                    <wps:wsp>
                      <wps:cNvSpPr/>
                      <wps:spPr>
                        <a:xfrm>
                          <a:off x="0" y="0"/>
                          <a:ext cx="2714625" cy="295275"/>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E63DDA" w:rsidRDefault="00E14456" w:rsidP="00A907DD">
                            <w:pPr>
                              <w:jc w:val="center"/>
                              <w:rPr>
                                <w:bCs/>
                                <w:sz w:val="24"/>
                              </w:rPr>
                            </w:pPr>
                            <w:r w:rsidRPr="00E63DDA">
                              <w:rPr>
                                <w:bCs/>
                                <w:sz w:val="24"/>
                              </w:rPr>
                              <w:t>Seed treatment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2" o:spid="_x0000_s1032" style="position:absolute;left:0;text-align:left;margin-left:103.95pt;margin-top:8.8pt;width:213.75pt;height:23.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" fillcolor="#c3d69b" strokecolor="#385d8a" strokeweight="2pt">
                <v:textbox>
                  <w:txbxContent>
                    <w:p w:rsidR="00E14456" w:rsidRPr="00E63DDA" w:rsidRDefault="00E14456" w:rsidP="00A907DD">
                      <w:pPr>
                        <w:jc w:val="center"/>
                        <w:rPr>
                          <w:bCs/>
                          <w:sz w:val="24"/>
                        </w:rPr>
                      </w:pPr>
                      <w:r w:rsidRPr="00E63DDA">
                        <w:rPr>
                          <w:bCs/>
                          <w:sz w:val="24"/>
                        </w:rPr>
                        <w:t>Seed treatment</w:t>
                      </w:r>
                    </w:p>
                  </w:txbxContent>
                </v:textbox>
              </v:rect>
            </w:pict>
          </mc:Fallback>
        </mc:AlternateContent>
      </w:r>
    </w:p>
    <w:p w:rsidR="00A907DD" w:rsidRPr="006C45A8" w:rsidRDefault="006A04F8" w:rsidP="00C77852">
      <w:pPr>
        <w:ind w:firstLine="709"/>
        <w:rPr>
          <w:rFonts w:ascii="Arial" w:hAnsi="Arial" w:cs="Arial"/>
          <w:b/>
          <w:bCs/>
          <w:i/>
          <w:iCs/>
          <w:color w:val="282828"/>
          <w:spacing w:val="0"/>
          <w:sz w:val="24"/>
          <w:szCs w:val="24"/>
          <w:lang w:val="en-US"/>
        </w:rPr>
      </w:pPr>
      <w:r w:rsidRPr="00C77852">
        <w:rPr>
          <w:rFonts w:ascii="Arial" w:hAnsi="Arial" w:cs="Arial"/>
          <w:b/>
          <w:bCs/>
          <w:i/>
          <w:iCs/>
          <w:noProof/>
          <w:color w:val="282828"/>
          <w:spacing w:val="0"/>
          <w:sz w:val="24"/>
          <w:szCs w:val="24"/>
        </w:rPr>
        <mc:AlternateContent>
          <mc:Choice Requires="wps">
            <w:drawing>
              <wp:anchor distT="0" distB="0" distL="114300" distR="114300" simplePos="0" relativeHeight="251688960" behindDoc="0" locked="0" layoutInCell="1" allowOverlap="1" wp14:anchorId="3B7886E8" wp14:editId="19DC332C">
                <wp:simplePos x="0" y="0"/>
                <wp:positionH relativeFrom="column">
                  <wp:posOffset>3975735</wp:posOffset>
                </wp:positionH>
                <wp:positionV relativeFrom="paragraph">
                  <wp:posOffset>5715</wp:posOffset>
                </wp:positionV>
                <wp:extent cx="638175" cy="400050"/>
                <wp:effectExtent l="0" t="0" r="47625" b="57150"/>
                <wp:wrapNone/>
                <wp:docPr id="46" name="Прямая со стрелкой 46"/>
                <wp:cNvGraphicFramePr/>
                <a:graphic xmlns:a="http://schemas.openxmlformats.org/drawingml/2006/main">
                  <a:graphicData uri="http://schemas.microsoft.com/office/word/2010/wordprocessingShape">
                    <wps:wsp>
                      <wps:cNvCnPr/>
                      <wps:spPr>
                        <a:xfrm>
                          <a:off x="0" y="0"/>
                          <a:ext cx="638175" cy="4000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6" o:spid="_x0000_s1026" type="#_x0000_t32" style="position:absolute;margin-left:313.05pt;margin-top:.45pt;width:50.25pt;height:3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" strokecolor="#4a7ebb">
                <v:stroke endarrow="open"/>
              </v:shape>
            </w:pict>
          </mc:Fallback>
        </mc:AlternateContent>
      </w:r>
      <w:r w:rsidRPr="00C77852">
        <w:rPr>
          <w:rFonts w:ascii="Arial" w:hAnsi="Arial" w:cs="Arial"/>
          <w:b/>
          <w:bCs/>
          <w:i/>
          <w:iCs/>
          <w:noProof/>
          <w:color w:val="282828"/>
          <w:spacing w:val="0"/>
          <w:sz w:val="24"/>
          <w:szCs w:val="24"/>
        </w:rPr>
        <mc:AlternateContent>
          <mc:Choice Requires="wps">
            <w:drawing>
              <wp:anchor distT="0" distB="0" distL="114300" distR="114300" simplePos="0" relativeHeight="251664384" behindDoc="0" locked="0" layoutInCell="1" allowOverlap="1" wp14:anchorId="2FA3DE00" wp14:editId="3C8876A0">
                <wp:simplePos x="0" y="0"/>
                <wp:positionH relativeFrom="column">
                  <wp:posOffset>1005840</wp:posOffset>
                </wp:positionH>
                <wp:positionV relativeFrom="paragraph">
                  <wp:posOffset>136525</wp:posOffset>
                </wp:positionV>
                <wp:extent cx="438150" cy="200025"/>
                <wp:effectExtent l="38100" t="0" r="19050" b="66675"/>
                <wp:wrapNone/>
                <wp:docPr id="43" name="Прямая со стрелкой 43"/>
                <wp:cNvGraphicFramePr/>
                <a:graphic xmlns:a="http://schemas.openxmlformats.org/drawingml/2006/main">
                  <a:graphicData uri="http://schemas.microsoft.com/office/word/2010/wordprocessingShape">
                    <wps:wsp>
                      <wps:cNvCnPr/>
                      <wps:spPr>
                        <a:xfrm flipH="1">
                          <a:off x="0" y="0"/>
                          <a:ext cx="43815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3" o:spid="_x0000_s1026" type="#_x0000_t32" style="position:absolute;margin-left:79.2pt;margin-top:10.75pt;width:34.5pt;height:15.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" strokecolor="#4579b8 [3044]">
                <v:stroke endarrow="open"/>
              </v:shape>
            </w:pict>
          </mc:Fallback>
        </mc:AlternateContent>
      </w:r>
    </w:p>
    <w:p w:rsidR="007B5AE2" w:rsidRPr="006C45A8" w:rsidRDefault="006A04F8" w:rsidP="00C77852">
      <w:pPr>
        <w:ind w:firstLine="709"/>
        <w:jc w:val="center"/>
        <w:rPr>
          <w:bCs/>
          <w:iCs/>
          <w:color w:val="282828"/>
          <w:spacing w:val="0"/>
          <w:sz w:val="24"/>
          <w:szCs w:val="24"/>
          <w:lang w:val="en-US"/>
        </w:rPr>
      </w:pPr>
      <w:r w:rsidRPr="00C77852">
        <w:rPr>
          <w:rFonts w:ascii="Arial" w:hAnsi="Arial" w:cs="Arial"/>
          <w:b/>
          <w:bCs/>
          <w:i/>
          <w:iCs/>
          <w:noProof/>
          <w:color w:val="282828"/>
          <w:spacing w:val="0"/>
          <w:sz w:val="24"/>
          <w:szCs w:val="24"/>
        </w:rPr>
        <mc:AlternateContent>
          <mc:Choice Requires="wps">
            <w:drawing>
              <wp:anchor distT="0" distB="0" distL="114300" distR="114300" simplePos="0" relativeHeight="251680768" behindDoc="0" locked="0" layoutInCell="1" allowOverlap="1" wp14:anchorId="5A3B9CAF" wp14:editId="3BF6C722">
                <wp:simplePos x="0" y="0"/>
                <wp:positionH relativeFrom="column">
                  <wp:posOffset>3158490</wp:posOffset>
                </wp:positionH>
                <wp:positionV relativeFrom="paragraph">
                  <wp:posOffset>-635</wp:posOffset>
                </wp:positionV>
                <wp:extent cx="233680" cy="276225"/>
                <wp:effectExtent l="0" t="0" r="71120" b="47625"/>
                <wp:wrapNone/>
                <wp:docPr id="45" name="Прямая со стрелкой 45"/>
                <wp:cNvGraphicFramePr/>
                <a:graphic xmlns:a="http://schemas.openxmlformats.org/drawingml/2006/main">
                  <a:graphicData uri="http://schemas.microsoft.com/office/word/2010/wordprocessingShape">
                    <wps:wsp>
                      <wps:cNvCnPr/>
                      <wps:spPr>
                        <a:xfrm>
                          <a:off x="0" y="0"/>
                          <a:ext cx="233680" cy="2762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5" o:spid="_x0000_s1026" type="#_x0000_t32" style="position:absolute;margin-left:248.7pt;margin-top:-.05pt;width:18.4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" strokecolor="#4a7ebb">
                <v:stroke endarrow="open"/>
              </v:shape>
            </w:pict>
          </mc:Fallback>
        </mc:AlternateContent>
      </w:r>
      <w:r w:rsidRPr="00C77852">
        <w:rPr>
          <w:rFonts w:ascii="Arial" w:hAnsi="Arial" w:cs="Arial"/>
          <w:b/>
          <w:bCs/>
          <w:i/>
          <w:iCs/>
          <w:noProof/>
          <w:color w:val="282828"/>
          <w:spacing w:val="0"/>
          <w:sz w:val="24"/>
          <w:szCs w:val="24"/>
        </w:rPr>
        <mc:AlternateContent>
          <mc:Choice Requires="wps">
            <w:drawing>
              <wp:anchor distT="0" distB="0" distL="114300" distR="114300" simplePos="0" relativeHeight="251672576" behindDoc="0" locked="0" layoutInCell="1" allowOverlap="1" wp14:anchorId="054229DD" wp14:editId="564CB3D6">
                <wp:simplePos x="0" y="0"/>
                <wp:positionH relativeFrom="column">
                  <wp:posOffset>2005965</wp:posOffset>
                </wp:positionH>
                <wp:positionV relativeFrom="paragraph">
                  <wp:posOffset>56515</wp:posOffset>
                </wp:positionV>
                <wp:extent cx="111125" cy="219075"/>
                <wp:effectExtent l="38100" t="0" r="22225" b="66675"/>
                <wp:wrapNone/>
                <wp:docPr id="44" name="Прямая со стрелкой 44"/>
                <wp:cNvGraphicFramePr/>
                <a:graphic xmlns:a="http://schemas.openxmlformats.org/drawingml/2006/main">
                  <a:graphicData uri="http://schemas.microsoft.com/office/word/2010/wordprocessingShape">
                    <wps:wsp>
                      <wps:cNvCnPr/>
                      <wps:spPr>
                        <a:xfrm flipH="1">
                          <a:off x="0" y="0"/>
                          <a:ext cx="111125" cy="2190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4" o:spid="_x0000_s1026" type="#_x0000_t32" style="position:absolute;margin-left:157.95pt;margin-top:4.45pt;width:8.75pt;height:17.2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" strokecolor="#4a7ebb">
                <v:stroke endarrow="open"/>
              </v:shape>
            </w:pict>
          </mc:Fallback>
        </mc:AlternateContent>
      </w:r>
      <w:r w:rsidRPr="00C77852">
        <w:rPr>
          <w:b/>
          <w:noProof/>
          <w:sz w:val="24"/>
          <w:szCs w:val="24"/>
        </w:rPr>
        <mc:AlternateContent>
          <mc:Choice Requires="wps">
            <w:drawing>
              <wp:anchor distT="0" distB="0" distL="114300" distR="114300" simplePos="0" relativeHeight="251598848" behindDoc="0" locked="0" layoutInCell="1" allowOverlap="1" wp14:anchorId="579C0D8E" wp14:editId="18C0E13F">
                <wp:simplePos x="0" y="0"/>
                <wp:positionH relativeFrom="column">
                  <wp:posOffset>-5080</wp:posOffset>
                </wp:positionH>
                <wp:positionV relativeFrom="paragraph">
                  <wp:posOffset>157480</wp:posOffset>
                </wp:positionV>
                <wp:extent cx="1133475" cy="457200"/>
                <wp:effectExtent l="0" t="0" r="28575" b="19050"/>
                <wp:wrapNone/>
                <wp:docPr id="47" name="Прямоугольник 47"/>
                <wp:cNvGraphicFramePr/>
                <a:graphic xmlns:a="http://schemas.openxmlformats.org/drawingml/2006/main">
                  <a:graphicData uri="http://schemas.microsoft.com/office/word/2010/wordprocessingShape">
                    <wps:wsp>
                      <wps:cNvSpPr/>
                      <wps:spPr>
                        <a:xfrm>
                          <a:off x="0" y="0"/>
                          <a:ext cx="1133475" cy="45720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0F64B6" w:rsidRDefault="00E14456" w:rsidP="00A907DD">
                            <w:pPr>
                              <w:jc w:val="center"/>
                              <w:rPr>
                                <w:sz w:val="24"/>
                                <w:szCs w:val="24"/>
                                <w:lang w:val="en-US"/>
                              </w:rPr>
                            </w:pPr>
                            <w:r>
                              <w:rPr>
                                <w:sz w:val="24"/>
                                <w:szCs w:val="24"/>
                                <w:lang w:val="en-US"/>
                              </w:rPr>
                              <w:t>Dressing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47" o:spid="_x0000_s1033" style="position:absolute;left:0;text-align:left;margin-left:-.4pt;margin-top:12.4pt;width:89.25pt;height:36pt;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" fillcolor="#c3d69b" strokecolor="#385d8a" strokeweight="2pt">
                <v:textbox>
                  <w:txbxContent>
                    <w:p w:rsidR="00E14456" w:rsidRPr="000F64B6" w:rsidRDefault="00E14456" w:rsidP="00A907DD">
                      <w:pPr>
                        <w:jc w:val="center"/>
                        <w:rPr>
                          <w:sz w:val="24"/>
                          <w:szCs w:val="24"/>
                          <w:lang w:val="en-US"/>
                        </w:rPr>
                      </w:pPr>
                      <w:r>
                        <w:rPr>
                          <w:sz w:val="24"/>
                          <w:szCs w:val="24"/>
                          <w:lang w:val="en-US"/>
                        </w:rPr>
                        <w:t>Dressing</w:t>
                      </w:r>
                    </w:p>
                  </w:txbxContent>
                </v:textbox>
              </v:rect>
            </w:pict>
          </mc:Fallback>
        </mc:AlternateContent>
      </w:r>
    </w:p>
    <w:p w:rsidR="007B5AE2" w:rsidRPr="006C45A8" w:rsidRDefault="006A04F8" w:rsidP="00C77852">
      <w:pPr>
        <w:ind w:firstLine="709"/>
        <w:jc w:val="center"/>
        <w:rPr>
          <w:bCs/>
          <w:iCs/>
          <w:color w:val="282828"/>
          <w:spacing w:val="0"/>
          <w:sz w:val="24"/>
          <w:szCs w:val="24"/>
          <w:lang w:val="en-US"/>
        </w:rPr>
      </w:pPr>
      <w:r w:rsidRPr="00C77852">
        <w:rPr>
          <w:b/>
          <w:noProof/>
          <w:sz w:val="24"/>
          <w:szCs w:val="24"/>
        </w:rPr>
        <mc:AlternateContent>
          <mc:Choice Requires="wps">
            <w:drawing>
              <wp:anchor distT="0" distB="0" distL="114300" distR="114300" simplePos="0" relativeHeight="251615232" behindDoc="0" locked="0" layoutInCell="1" allowOverlap="1" wp14:anchorId="3A8DED80" wp14:editId="71DD2981">
                <wp:simplePos x="0" y="0"/>
                <wp:positionH relativeFrom="column">
                  <wp:posOffset>2900680</wp:posOffset>
                </wp:positionH>
                <wp:positionV relativeFrom="paragraph">
                  <wp:posOffset>100330</wp:posOffset>
                </wp:positionV>
                <wp:extent cx="1076325" cy="438150"/>
                <wp:effectExtent l="0" t="0" r="28575" b="19050"/>
                <wp:wrapNone/>
                <wp:docPr id="51" name="Прямоугольник 51"/>
                <wp:cNvGraphicFramePr/>
                <a:graphic xmlns:a="http://schemas.openxmlformats.org/drawingml/2006/main">
                  <a:graphicData uri="http://schemas.microsoft.com/office/word/2010/wordprocessingShape">
                    <wps:wsp>
                      <wps:cNvSpPr/>
                      <wps:spPr>
                        <a:xfrm>
                          <a:off x="0" y="0"/>
                          <a:ext cx="1076325" cy="43815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A907DD" w:rsidRDefault="00E14456" w:rsidP="00A907DD">
                            <w:pPr>
                              <w:jc w:val="center"/>
                              <w:rPr>
                                <w:sz w:val="24"/>
                                <w:szCs w:val="24"/>
                              </w:rPr>
                            </w:pPr>
                            <w:r>
                              <w:rPr>
                                <w:sz w:val="24"/>
                                <w:szCs w:val="24"/>
                              </w:rPr>
                              <w:t>P</w:t>
                            </w:r>
                            <w:r w:rsidRPr="0065689D">
                              <w:rPr>
                                <w:sz w:val="24"/>
                                <w:szCs w:val="24"/>
                              </w:rPr>
                              <w:t>elleting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 o:spid="_x0000_s1034" style="position:absolute;left:0;text-align:left;margin-left:228.4pt;margin-top:7.9pt;width:84.75pt;height:3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" fillcolor="#c3d69b" strokecolor="#385d8a" strokeweight="2pt">
                <v:textbox>
                  <w:txbxContent>
                    <w:p w:rsidR="00E14456" w:rsidRPr="00A907DD" w:rsidRDefault="00E14456" w:rsidP="00A907DD">
                      <w:pPr>
                        <w:jc w:val="center"/>
                        <w:rPr>
                          <w:sz w:val="24"/>
                          <w:szCs w:val="24"/>
                        </w:rPr>
                      </w:pPr>
                      <w:r>
                        <w:rPr>
                          <w:sz w:val="24"/>
                          <w:szCs w:val="24"/>
                        </w:rPr>
                        <w:t>P</w:t>
                      </w:r>
                      <w:r w:rsidRPr="0065689D">
                        <w:rPr>
                          <w:sz w:val="24"/>
                          <w:szCs w:val="24"/>
                        </w:rPr>
                        <w:t>elleting</w:t>
                      </w:r>
                    </w:p>
                  </w:txbxContent>
                </v:textbox>
              </v:rect>
            </w:pict>
          </mc:Fallback>
        </mc:AlternateContent>
      </w:r>
      <w:r w:rsidRPr="00C77852">
        <w:rPr>
          <w:b/>
          <w:noProof/>
          <w:sz w:val="24"/>
          <w:szCs w:val="24"/>
        </w:rPr>
        <mc:AlternateContent>
          <mc:Choice Requires="wps">
            <w:drawing>
              <wp:anchor distT="0" distB="0" distL="114300" distR="114300" simplePos="0" relativeHeight="251607040" behindDoc="0" locked="0" layoutInCell="1" allowOverlap="1" wp14:anchorId="4C8E2A2E" wp14:editId="04F50B58">
                <wp:simplePos x="0" y="0"/>
                <wp:positionH relativeFrom="column">
                  <wp:posOffset>1377315</wp:posOffset>
                </wp:positionH>
                <wp:positionV relativeFrom="paragraph">
                  <wp:posOffset>97790</wp:posOffset>
                </wp:positionV>
                <wp:extent cx="1133475" cy="457200"/>
                <wp:effectExtent l="0" t="0" r="28575" b="19050"/>
                <wp:wrapNone/>
                <wp:docPr id="50" name="Прямоугольник 50"/>
                <wp:cNvGraphicFramePr/>
                <a:graphic xmlns:a="http://schemas.openxmlformats.org/drawingml/2006/main">
                  <a:graphicData uri="http://schemas.microsoft.com/office/word/2010/wordprocessingShape">
                    <wps:wsp>
                      <wps:cNvSpPr/>
                      <wps:spPr>
                        <a:xfrm>
                          <a:off x="0" y="0"/>
                          <a:ext cx="1133475" cy="45720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A907DD" w:rsidRDefault="00E14456" w:rsidP="00A907DD">
                            <w:pPr>
                              <w:jc w:val="center"/>
                              <w:rPr>
                                <w:sz w:val="24"/>
                                <w:szCs w:val="24"/>
                              </w:rPr>
                            </w:pPr>
                            <w:r w:rsidRPr="00AB2CA0">
                              <w:rPr>
                                <w:sz w:val="24"/>
                                <w:szCs w:val="24"/>
                              </w:rPr>
                              <w:t>incrustation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50" o:spid="_x0000_s1035" style="position:absolute;left:0;text-align:left;margin-left:108.45pt;margin-top:7.7pt;width:89.25pt;height:36pt;z-index:25160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" fillcolor="#c3d69b" strokecolor="#385d8a" strokeweight="2pt">
                <v:textbox>
                  <w:txbxContent>
                    <w:p w:rsidR="00E14456" w:rsidRPr="00A907DD" w:rsidRDefault="00E14456" w:rsidP="00A907DD">
                      <w:pPr>
                        <w:jc w:val="center"/>
                        <w:rPr>
                          <w:sz w:val="24"/>
                          <w:szCs w:val="24"/>
                        </w:rPr>
                      </w:pPr>
                      <w:r w:rsidRPr="00AB2CA0">
                        <w:rPr>
                          <w:sz w:val="24"/>
                          <w:szCs w:val="24"/>
                        </w:rPr>
                        <w:t>incrustation</w:t>
                      </w:r>
                    </w:p>
                  </w:txbxContent>
                </v:textbox>
              </v:rect>
            </w:pict>
          </mc:Fallback>
        </mc:AlternateContent>
      </w:r>
      <w:r w:rsidRPr="00C77852">
        <w:rPr>
          <w:b/>
          <w:noProof/>
          <w:sz w:val="24"/>
          <w:szCs w:val="24"/>
        </w:rPr>
        <mc:AlternateContent>
          <mc:Choice Requires="wps">
            <w:drawing>
              <wp:anchor distT="0" distB="0" distL="114300" distR="114300" simplePos="0" relativeHeight="251623424" behindDoc="0" locked="0" layoutInCell="1" allowOverlap="1" wp14:anchorId="47C0E045" wp14:editId="4D68A4D6">
                <wp:simplePos x="0" y="0"/>
                <wp:positionH relativeFrom="column">
                  <wp:posOffset>4196715</wp:posOffset>
                </wp:positionH>
                <wp:positionV relativeFrom="paragraph">
                  <wp:posOffset>97790</wp:posOffset>
                </wp:positionV>
                <wp:extent cx="1250950" cy="457200"/>
                <wp:effectExtent l="0" t="0" r="25400" b="19050"/>
                <wp:wrapNone/>
                <wp:docPr id="52" name="Прямоугольник 52"/>
                <wp:cNvGraphicFramePr/>
                <a:graphic xmlns:a="http://schemas.openxmlformats.org/drawingml/2006/main">
                  <a:graphicData uri="http://schemas.microsoft.com/office/word/2010/wordprocessingShape">
                    <wps:wsp>
                      <wps:cNvSpPr/>
                      <wps:spPr>
                        <a:xfrm>
                          <a:off x="0" y="0"/>
                          <a:ext cx="1250950" cy="457200"/>
                        </a:xfrm>
                        <a:prstGeom prst="rect">
                          <a:avLst/>
                        </a:prstGeom>
                        <a:solidFill>
                          <a:srgbClr val="9BBB59">
                            <a:lumMod val="60000"/>
                            <a:lumOff val="40000"/>
                          </a:srgbClr>
                        </a:solidFill>
                        <a:ln w="25400" cap="flat" cmpd="sng" algn="ctr">
                          <a:solidFill>
                            <a:srgbClr val="4F81BD">
                              <a:shade val="50000"/>
                            </a:srgbClr>
                          </a:solidFill>
                          <a:prstDash val="solid"/>
                        </a:ln>
                        <a:effectLst/>
                      </wps:spPr>
                      <wps:txbx>
                        <w:txbxContent>
                          <w:p w:rsidR="00E14456" w:rsidRPr="00A907DD" w:rsidRDefault="00E14456" w:rsidP="00A907DD">
                            <w:pPr>
                              <w:jc w:val="center"/>
                              <w:rPr>
                                <w:sz w:val="24"/>
                                <w:szCs w:val="24"/>
                              </w:rPr>
                            </w:pPr>
                            <w:r w:rsidRPr="000F64B6">
                              <w:rPr>
                                <w:sz w:val="24"/>
                                <w:szCs w:val="24"/>
                              </w:rPr>
                              <w:t>Encapsulation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52" o:spid="_x0000_s1036" style="position:absolute;left:0;text-align:left;margin-left:330.45pt;margin-top:7.7pt;width:98.5pt;height:36pt;z-index:25162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" fillcolor="#c3d69b" strokecolor="#385d8a" strokeweight="2pt">
                <v:textbox>
                  <w:txbxContent>
                    <w:p w:rsidR="00E14456" w:rsidRPr="00A907DD" w:rsidRDefault="00E14456" w:rsidP="00A907DD">
                      <w:pPr>
                        <w:jc w:val="center"/>
                        <w:rPr>
                          <w:sz w:val="24"/>
                          <w:szCs w:val="24"/>
                        </w:rPr>
                      </w:pPr>
                      <w:r w:rsidRPr="000F64B6">
                        <w:rPr>
                          <w:sz w:val="24"/>
                          <w:szCs w:val="24"/>
                        </w:rPr>
                        <w:t>Encapsulation</w:t>
                      </w:r>
                    </w:p>
                  </w:txbxContent>
                </v:textbox>
              </v:rect>
            </w:pict>
          </mc:Fallback>
        </mc:AlternateContent>
      </w:r>
    </w:p>
    <w:p w:rsidR="007B5AE2" w:rsidRPr="006C45A8" w:rsidRDefault="007B5AE2" w:rsidP="00C77852">
      <w:pPr>
        <w:ind w:firstLine="709"/>
        <w:jc w:val="center"/>
        <w:rPr>
          <w:bCs/>
          <w:iCs/>
          <w:color w:val="282828"/>
          <w:spacing w:val="0"/>
          <w:sz w:val="24"/>
          <w:szCs w:val="24"/>
          <w:lang w:val="en-US"/>
        </w:rPr>
      </w:pPr>
    </w:p>
    <w:p w:rsidR="007B5AE2" w:rsidRPr="006C45A8" w:rsidRDefault="007B5AE2" w:rsidP="00C77852">
      <w:pPr>
        <w:ind w:firstLine="709"/>
        <w:jc w:val="center"/>
        <w:rPr>
          <w:bCs/>
          <w:iCs/>
          <w:color w:val="282828"/>
          <w:spacing w:val="0"/>
          <w:sz w:val="24"/>
          <w:szCs w:val="24"/>
          <w:lang w:val="en-US"/>
        </w:rPr>
      </w:pPr>
    </w:p>
    <w:p w:rsidR="007B5AE2" w:rsidRPr="00C77852" w:rsidRDefault="007B5AE2" w:rsidP="00C77852">
      <w:pPr>
        <w:ind w:firstLine="709"/>
        <w:jc w:val="center"/>
        <w:rPr>
          <w:bCs/>
          <w:iCs/>
          <w:color w:val="282828"/>
          <w:spacing w:val="0"/>
          <w:sz w:val="24"/>
          <w:szCs w:val="24"/>
          <w:lang w:val="kk-KZ"/>
        </w:rPr>
      </w:pPr>
    </w:p>
    <w:p w:rsidR="00B92E89" w:rsidRPr="000F64B6" w:rsidRDefault="000F64B6" w:rsidP="00C77852">
      <w:pPr>
        <w:ind w:firstLine="709"/>
        <w:jc w:val="center"/>
        <w:rPr>
          <w:bCs/>
          <w:iCs/>
          <w:color w:val="282828"/>
          <w:spacing w:val="0"/>
          <w:sz w:val="24"/>
          <w:szCs w:val="24"/>
          <w:lang w:val="en-US"/>
        </w:rPr>
      </w:pPr>
      <w:r w:rsidRPr="000F64B6">
        <w:rPr>
          <w:bCs/>
          <w:iCs/>
          <w:color w:val="282828"/>
          <w:spacing w:val="0"/>
          <w:sz w:val="24"/>
          <w:szCs w:val="24"/>
          <w:lang w:val="en-US"/>
        </w:rPr>
        <w:t xml:space="preserve">Figure </w:t>
      </w:r>
      <w:r w:rsidR="006F6168">
        <w:rPr>
          <w:bCs/>
          <w:iCs/>
          <w:color w:val="282828"/>
          <w:spacing w:val="0"/>
          <w:sz w:val="24"/>
          <w:szCs w:val="24"/>
          <w:lang w:val="kk-KZ"/>
        </w:rPr>
        <w:t>1</w:t>
      </w:r>
      <w:r w:rsidR="006A04F8">
        <w:rPr>
          <w:bCs/>
          <w:iCs/>
          <w:color w:val="282828"/>
          <w:spacing w:val="0"/>
          <w:sz w:val="24"/>
          <w:szCs w:val="24"/>
          <w:lang w:val="kk-KZ"/>
        </w:rPr>
        <w:t>1</w:t>
      </w:r>
      <w:r w:rsidRPr="000F64B6">
        <w:rPr>
          <w:bCs/>
          <w:iCs/>
          <w:color w:val="282828"/>
          <w:spacing w:val="0"/>
          <w:sz w:val="24"/>
          <w:szCs w:val="24"/>
          <w:lang w:val="en-US"/>
        </w:rPr>
        <w:t xml:space="preserve"> - Scheme of preparation and processing of seeds</w:t>
      </w:r>
    </w:p>
    <w:p w:rsidR="00B92E89" w:rsidRPr="000F64B6" w:rsidRDefault="00B92E89" w:rsidP="00C77852">
      <w:pPr>
        <w:ind w:firstLine="709"/>
        <w:jc w:val="center"/>
        <w:rPr>
          <w:bCs/>
          <w:iCs/>
          <w:color w:val="282828"/>
          <w:spacing w:val="0"/>
          <w:sz w:val="24"/>
          <w:szCs w:val="24"/>
          <w:lang w:val="en-US"/>
        </w:rPr>
      </w:pPr>
    </w:p>
    <w:p w:rsidR="007B5AE2" w:rsidRPr="00C77852" w:rsidRDefault="00FD7D8B" w:rsidP="00C77852">
      <w:pPr>
        <w:pBdr>
          <w:bottom w:val="single" w:sz="4" w:space="30" w:color="FFFFFF"/>
        </w:pBdr>
        <w:suppressAutoHyphens/>
        <w:autoSpaceDE w:val="0"/>
        <w:autoSpaceDN w:val="0"/>
        <w:adjustRightInd w:val="0"/>
        <w:ind w:firstLine="709"/>
        <w:rPr>
          <w:b/>
          <w:sz w:val="24"/>
          <w:szCs w:val="24"/>
        </w:rPr>
      </w:pPr>
      <w:r w:rsidRPr="00C77852">
        <w:rPr>
          <w:b/>
          <w:noProof/>
          <w:sz w:val="24"/>
          <w:szCs w:val="24"/>
        </w:rPr>
        <w:lastRenderedPageBreak/>
        <w:drawing>
          <wp:anchor distT="0" distB="0" distL="114300" distR="114300" simplePos="0" relativeHeight="251721728" behindDoc="1" locked="0" layoutInCell="1" allowOverlap="1" wp14:anchorId="4288838D" wp14:editId="0A2BA1F3">
            <wp:simplePos x="0" y="0"/>
            <wp:positionH relativeFrom="column">
              <wp:posOffset>4150360</wp:posOffset>
            </wp:positionH>
            <wp:positionV relativeFrom="paragraph">
              <wp:posOffset>55880</wp:posOffset>
            </wp:positionV>
            <wp:extent cx="1056640" cy="1379855"/>
            <wp:effectExtent l="0" t="0" r="0" b="0"/>
            <wp:wrapNone/>
            <wp:docPr id="13315" name="Рисунок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56640" cy="1379855"/>
                    </a:xfrm>
                    <a:prstGeom prst="rect">
                      <a:avLst/>
                    </a:prstGeom>
                    <a:noFill/>
                  </pic:spPr>
                </pic:pic>
              </a:graphicData>
            </a:graphic>
            <wp14:sizeRelH relativeFrom="page">
              <wp14:pctWidth>0</wp14:pctWidth>
            </wp14:sizeRelH>
            <wp14:sizeRelV relativeFrom="page">
              <wp14:pctHeight>0</wp14:pctHeight>
            </wp14:sizeRelV>
          </wp:anchor>
        </w:drawing>
      </w:r>
      <w:r w:rsidRPr="00C77852">
        <w:rPr>
          <w:b/>
          <w:noProof/>
          <w:sz w:val="24"/>
          <w:szCs w:val="24"/>
        </w:rPr>
        <mc:AlternateContent>
          <mc:Choice Requires="wps">
            <w:drawing>
              <wp:anchor distT="0" distB="0" distL="114300" distR="114300" simplePos="0" relativeHeight="251729920" behindDoc="0" locked="0" layoutInCell="1" allowOverlap="1" wp14:anchorId="46F0A611" wp14:editId="191FBC42">
                <wp:simplePos x="0" y="0"/>
                <wp:positionH relativeFrom="column">
                  <wp:posOffset>4069080</wp:posOffset>
                </wp:positionH>
                <wp:positionV relativeFrom="paragraph">
                  <wp:posOffset>1464945</wp:posOffset>
                </wp:positionV>
                <wp:extent cx="1144905" cy="561975"/>
                <wp:effectExtent l="0" t="0" r="17145" b="28575"/>
                <wp:wrapNone/>
                <wp:docPr id="13316" name="Прямоугольник 13316"/>
                <wp:cNvGraphicFramePr/>
                <a:graphic xmlns:a="http://schemas.openxmlformats.org/drawingml/2006/main">
                  <a:graphicData uri="http://schemas.microsoft.com/office/word/2010/wordprocessingShape">
                    <wps:wsp>
                      <wps:cNvSpPr/>
                      <wps:spPr>
                        <a:xfrm>
                          <a:off x="0" y="0"/>
                          <a:ext cx="1144905" cy="56197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14456" w:rsidRPr="00E63DDA" w:rsidRDefault="00E14456" w:rsidP="0090727D">
                            <w:pPr>
                              <w:pStyle w:val="a7"/>
                              <w:kinsoku w:val="0"/>
                              <w:overflowPunct w:val="0"/>
                              <w:spacing w:before="0" w:beforeAutospacing="0" w:after="0" w:afterAutospacing="0"/>
                              <w:textAlignment w:val="baseline"/>
                            </w:pPr>
                            <w:r w:rsidRPr="00E63DDA">
                              <w:rPr>
                                <w:rFonts w:eastAsia="WenQuanYi Micro Hei"/>
                                <w:color w:val="000000" w:themeColor="text1"/>
                                <w:kern w:val="24"/>
                                <w:sz w:val="20"/>
                                <w:szCs w:val="20"/>
                              </w:rPr>
                              <w:t xml:space="preserve">4. </w:t>
                            </w:r>
                            <w:r w:rsidRPr="00E63DDA">
                              <w:rPr>
                                <w:rFonts w:eastAsia="WenQuanYi Micro Hei"/>
                                <w:color w:val="000000" w:themeColor="text1"/>
                                <w:kern w:val="24"/>
                                <w:sz w:val="20"/>
                                <w:szCs w:val="20"/>
                                <w:lang w:val="en-US"/>
                              </w:rPr>
                              <w:t>Pilleted</w:t>
                            </w:r>
                            <w:r w:rsidRPr="00E63DDA">
                              <w:rPr>
                                <w:rFonts w:eastAsia="WenQuanYi Micro Hei"/>
                                <w:color w:val="000000" w:themeColor="text1"/>
                                <w:kern w:val="24"/>
                                <w:sz w:val="20"/>
                                <w:szCs w:val="20"/>
                              </w:rPr>
                              <w:t xml:space="preserve"> </w:t>
                            </w:r>
                            <w:r w:rsidRPr="00E63DDA">
                              <w:rPr>
                                <w:rFonts w:eastAsia="WenQuanYi Micro Hei"/>
                                <w:color w:val="000000" w:themeColor="text1"/>
                                <w:kern w:val="24"/>
                                <w:sz w:val="20"/>
                                <w:szCs w:val="20"/>
                                <w:lang w:val="en-US"/>
                              </w:rPr>
                              <w:t>seeds</w:t>
                            </w:r>
                          </w:p>
                          <w:p w:rsidR="00E14456" w:rsidRPr="00DA6A46" w:rsidRDefault="00E14456" w:rsidP="00285BD1">
                            <w:pPr>
                              <w:jc w:val="center"/>
                              <w:rPr>
                                <w:rFonts w:ascii="Bodoni MT Black" w:hAnsi="Bodoni MT Black"/>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316" o:spid="_x0000_s1037" style="position:absolute;left:0;text-align:left;margin-left:320.4pt;margin-top:115.35pt;width:90.15pt;height:4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" fillcolor="yellow" strokecolor="yellow" strokeweight="2pt">
                <v:textbox>
                  <w:txbxContent>
                    <w:p w:rsidR="00E14456" w:rsidRPr="00E63DDA" w:rsidRDefault="00E14456" w:rsidP="0090727D">
                      <w:pPr>
                        <w:pStyle w:val="a7"/>
                        <w:kinsoku w:val="0"/>
                        <w:overflowPunct w:val="0"/>
                        <w:spacing w:before="0" w:beforeAutospacing="0" w:after="0" w:afterAutospacing="0"/>
                        <w:textAlignment w:val="baseline"/>
                      </w:pPr>
                      <w:r w:rsidRPr="00E63DDA">
                        <w:rPr>
                          <w:rFonts w:eastAsia="WenQuanYi Micro Hei"/>
                          <w:color w:val="000000" w:themeColor="text1"/>
                          <w:kern w:val="24"/>
                          <w:sz w:val="20"/>
                          <w:szCs w:val="20"/>
                        </w:rPr>
                        <w:t xml:space="preserve">4. </w:t>
                      </w:r>
                      <w:r w:rsidRPr="00E63DDA">
                        <w:rPr>
                          <w:rFonts w:eastAsia="WenQuanYi Micro Hei"/>
                          <w:color w:val="000000" w:themeColor="text1"/>
                          <w:kern w:val="24"/>
                          <w:sz w:val="20"/>
                          <w:szCs w:val="20"/>
                          <w:lang w:val="en-US"/>
                        </w:rPr>
                        <w:t>Pilleted</w:t>
                      </w:r>
                      <w:r w:rsidRPr="00E63DDA">
                        <w:rPr>
                          <w:rFonts w:eastAsia="WenQuanYi Micro Hei"/>
                          <w:color w:val="000000" w:themeColor="text1"/>
                          <w:kern w:val="24"/>
                          <w:sz w:val="20"/>
                          <w:szCs w:val="20"/>
                        </w:rPr>
                        <w:t xml:space="preserve"> </w:t>
                      </w:r>
                      <w:r w:rsidRPr="00E63DDA">
                        <w:rPr>
                          <w:rFonts w:eastAsia="WenQuanYi Micro Hei"/>
                          <w:color w:val="000000" w:themeColor="text1"/>
                          <w:kern w:val="24"/>
                          <w:sz w:val="20"/>
                          <w:szCs w:val="20"/>
                          <w:lang w:val="en-US"/>
                        </w:rPr>
                        <w:t>seeds</w:t>
                      </w:r>
                    </w:p>
                    <w:p w:rsidR="00E14456" w:rsidRPr="00DA6A46" w:rsidRDefault="00E14456" w:rsidP="00285BD1">
                      <w:pPr>
                        <w:jc w:val="center"/>
                        <w:rPr>
                          <w:rFonts w:ascii="Bodoni MT Black" w:hAnsi="Bodoni MT Black"/>
                          <w:b/>
                        </w:rPr>
                      </w:pPr>
                    </w:p>
                  </w:txbxContent>
                </v:textbox>
              </v:rect>
            </w:pict>
          </mc:Fallback>
        </mc:AlternateContent>
      </w:r>
      <w:r w:rsidR="00B92E89" w:rsidRPr="00C77852">
        <w:rPr>
          <w:noProof/>
          <w:sz w:val="24"/>
          <w:szCs w:val="24"/>
        </w:rPr>
        <w:drawing>
          <wp:anchor distT="0" distB="0" distL="114300" distR="114300" simplePos="0" relativeHeight="251713536" behindDoc="0" locked="0" layoutInCell="1" allowOverlap="1" wp14:anchorId="718600E5" wp14:editId="3CDD57FD">
            <wp:simplePos x="0" y="0"/>
            <wp:positionH relativeFrom="column">
              <wp:posOffset>2826092</wp:posOffset>
            </wp:positionH>
            <wp:positionV relativeFrom="paragraph">
              <wp:posOffset>55176</wp:posOffset>
            </wp:positionV>
            <wp:extent cx="1073751" cy="1381125"/>
            <wp:effectExtent l="19050" t="19050" r="12700" b="9525"/>
            <wp:wrapNone/>
            <wp:docPr id="133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73751" cy="1381125"/>
                    </a:xfrm>
                    <a:prstGeom prst="rect">
                      <a:avLst/>
                    </a:prstGeom>
                    <a:noFill/>
                    <a:ln w="9525">
                      <a:solidFill>
                        <a:srgbClr val="C00000"/>
                      </a:solidFill>
                      <a:miter lim="800000"/>
                      <a:headEnd/>
                      <a:tailEnd/>
                    </a:ln>
                    <a:effectLst/>
                  </pic:spPr>
                </pic:pic>
              </a:graphicData>
            </a:graphic>
            <wp14:sizeRelH relativeFrom="page">
              <wp14:pctWidth>0</wp14:pctWidth>
            </wp14:sizeRelH>
            <wp14:sizeRelV relativeFrom="page">
              <wp14:pctHeight>0</wp14:pctHeight>
            </wp14:sizeRelV>
          </wp:anchor>
        </w:drawing>
      </w:r>
      <w:r w:rsidR="00B92E89" w:rsidRPr="00C77852">
        <w:rPr>
          <w:b/>
          <w:noProof/>
          <w:sz w:val="24"/>
          <w:szCs w:val="24"/>
        </w:rPr>
        <mc:AlternateContent>
          <mc:Choice Requires="wps">
            <w:drawing>
              <wp:anchor distT="0" distB="0" distL="114300" distR="114300" simplePos="0" relativeHeight="251746304" behindDoc="0" locked="0" layoutInCell="1" allowOverlap="1" wp14:anchorId="12855610" wp14:editId="20434C6D">
                <wp:simplePos x="0" y="0"/>
                <wp:positionH relativeFrom="column">
                  <wp:posOffset>2771260</wp:posOffset>
                </wp:positionH>
                <wp:positionV relativeFrom="paragraph">
                  <wp:posOffset>1460946</wp:posOffset>
                </wp:positionV>
                <wp:extent cx="1142228" cy="523875"/>
                <wp:effectExtent l="0" t="0" r="20320" b="28575"/>
                <wp:wrapNone/>
                <wp:docPr id="13318" name="Прямоугольник 13318"/>
                <wp:cNvGraphicFramePr/>
                <a:graphic xmlns:a="http://schemas.openxmlformats.org/drawingml/2006/main">
                  <a:graphicData uri="http://schemas.microsoft.com/office/word/2010/wordprocessingShape">
                    <wps:wsp>
                      <wps:cNvSpPr/>
                      <wps:spPr>
                        <a:xfrm>
                          <a:off x="0" y="0"/>
                          <a:ext cx="1142228" cy="523875"/>
                        </a:xfrm>
                        <a:prstGeom prst="rect">
                          <a:avLst/>
                        </a:prstGeom>
                        <a:solidFill>
                          <a:srgbClr val="FFFF00"/>
                        </a:solidFill>
                        <a:ln w="25400" cap="flat" cmpd="sng" algn="ctr">
                          <a:solidFill>
                            <a:srgbClr val="FFFF00"/>
                          </a:solidFill>
                          <a:prstDash val="solid"/>
                        </a:ln>
                        <a:effectLst/>
                      </wps:spPr>
                      <wps:txbx>
                        <w:txbxContent>
                          <w:p w:rsidR="00E14456" w:rsidRPr="00E63DDA" w:rsidRDefault="00E14456" w:rsidP="0090727D">
                            <w:pPr>
                              <w:pStyle w:val="a7"/>
                              <w:kinsoku w:val="0"/>
                              <w:overflowPunct w:val="0"/>
                              <w:spacing w:before="0" w:beforeAutospacing="0" w:after="0" w:afterAutospacing="0"/>
                              <w:textAlignment w:val="baseline"/>
                            </w:pPr>
                            <w:r w:rsidRPr="00E63DDA">
                              <w:rPr>
                                <w:rFonts w:eastAsia="WenQuanYi Micro Hei"/>
                                <w:color w:val="000000" w:themeColor="text1"/>
                                <w:kern w:val="24"/>
                                <w:sz w:val="20"/>
                                <w:szCs w:val="20"/>
                              </w:rPr>
                              <w:t>3. Seeds after grinding</w:t>
                            </w:r>
                          </w:p>
                          <w:p w:rsidR="00E14456" w:rsidRPr="0090727D" w:rsidRDefault="00E14456" w:rsidP="0090727D">
                            <w:pPr>
                              <w:jc w:val="center"/>
                              <w:rPr>
                                <w:rFonts w:ascii="Britannic Bold" w:hAnsi="Britannic Bol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318" o:spid="_x0000_s1038" style="position:absolute;left:0;text-align:left;margin-left:218.2pt;margin-top:115.05pt;width:89.95pt;height:41.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" fillcolor="yellow" strokecolor="yellow" strokeweight="2pt">
                <v:textbox>
                  <w:txbxContent>
                    <w:p w:rsidR="00E14456" w:rsidRPr="00E63DDA" w:rsidRDefault="00E14456" w:rsidP="0090727D">
                      <w:pPr>
                        <w:pStyle w:val="a7"/>
                        <w:kinsoku w:val="0"/>
                        <w:overflowPunct w:val="0"/>
                        <w:spacing w:before="0" w:beforeAutospacing="0" w:after="0" w:afterAutospacing="0"/>
                        <w:textAlignment w:val="baseline"/>
                      </w:pPr>
                      <w:r w:rsidRPr="00E63DDA">
                        <w:rPr>
                          <w:rFonts w:eastAsia="WenQuanYi Micro Hei"/>
                          <w:color w:val="000000" w:themeColor="text1"/>
                          <w:kern w:val="24"/>
                          <w:sz w:val="20"/>
                          <w:szCs w:val="20"/>
                        </w:rPr>
                        <w:t>3. Seeds after grinding</w:t>
                      </w:r>
                    </w:p>
                    <w:p w:rsidR="00E14456" w:rsidRPr="0090727D" w:rsidRDefault="00E14456" w:rsidP="0090727D">
                      <w:pPr>
                        <w:jc w:val="center"/>
                        <w:rPr>
                          <w:rFonts w:ascii="Britannic Bold" w:hAnsi="Britannic Bold"/>
                        </w:rPr>
                      </w:pPr>
                    </w:p>
                  </w:txbxContent>
                </v:textbox>
              </v:rect>
            </w:pict>
          </mc:Fallback>
        </mc:AlternateContent>
      </w:r>
      <w:r w:rsidR="00B92E89" w:rsidRPr="00C77852">
        <w:rPr>
          <w:b/>
          <w:noProof/>
          <w:sz w:val="24"/>
          <w:szCs w:val="24"/>
        </w:rPr>
        <mc:AlternateContent>
          <mc:Choice Requires="wps">
            <w:drawing>
              <wp:anchor distT="0" distB="0" distL="114300" distR="114300" simplePos="0" relativeHeight="251738112" behindDoc="0" locked="0" layoutInCell="1" allowOverlap="1" wp14:anchorId="50D7B64E" wp14:editId="7E79BDD3">
                <wp:simplePos x="0" y="0"/>
                <wp:positionH relativeFrom="column">
                  <wp:posOffset>1562409</wp:posOffset>
                </wp:positionH>
                <wp:positionV relativeFrom="paragraph">
                  <wp:posOffset>1464653</wp:posOffset>
                </wp:positionV>
                <wp:extent cx="1057275" cy="466725"/>
                <wp:effectExtent l="0" t="0" r="28575" b="28575"/>
                <wp:wrapNone/>
                <wp:docPr id="13317" name="Прямоугольник 13317"/>
                <wp:cNvGraphicFramePr/>
                <a:graphic xmlns:a="http://schemas.openxmlformats.org/drawingml/2006/main">
                  <a:graphicData uri="http://schemas.microsoft.com/office/word/2010/wordprocessingShape">
                    <wps:wsp>
                      <wps:cNvSpPr/>
                      <wps:spPr>
                        <a:xfrm>
                          <a:off x="0" y="0"/>
                          <a:ext cx="1057275" cy="466725"/>
                        </a:xfrm>
                        <a:prstGeom prst="rect">
                          <a:avLst/>
                        </a:prstGeom>
                        <a:solidFill>
                          <a:srgbClr val="FFFF00"/>
                        </a:solidFill>
                        <a:ln w="25400" cap="flat" cmpd="sng" algn="ctr">
                          <a:solidFill>
                            <a:srgbClr val="FFFF00"/>
                          </a:solidFill>
                          <a:prstDash val="solid"/>
                        </a:ln>
                        <a:effectLst/>
                      </wps:spPr>
                      <wps:txbx>
                        <w:txbxContent>
                          <w:p w:rsidR="00E14456" w:rsidRPr="00E63DDA" w:rsidRDefault="00E14456" w:rsidP="00103592">
                            <w:pPr>
                              <w:pStyle w:val="a7"/>
                              <w:kinsoku w:val="0"/>
                              <w:overflowPunct w:val="0"/>
                              <w:spacing w:before="0" w:beforeAutospacing="0" w:after="0" w:afterAutospacing="0"/>
                              <w:jc w:val="center"/>
                              <w:textAlignment w:val="baseline"/>
                            </w:pPr>
                            <w:r w:rsidRPr="00E63DDA">
                              <w:rPr>
                                <w:rFonts w:eastAsia="WenQuanYi Micro Hei"/>
                                <w:color w:val="000000" w:themeColor="text1"/>
                                <w:kern w:val="24"/>
                                <w:sz w:val="20"/>
                                <w:szCs w:val="20"/>
                              </w:rPr>
                              <w:t>2 Seeds after cleaning</w:t>
                            </w:r>
                          </w:p>
                          <w:p w:rsidR="00E14456" w:rsidRPr="00DA6A46" w:rsidRDefault="00E14456" w:rsidP="0090727D">
                            <w:pPr>
                              <w:jc w:val="center"/>
                              <w:rPr>
                                <w:rFonts w:ascii="Bodoni MT Black" w:hAnsi="Bodoni MT Black"/>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317" o:spid="_x0000_s1039" style="position:absolute;left:0;text-align:left;margin-left:123pt;margin-top:115.35pt;width:83.25pt;height:36.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" fillcolor="yellow" strokecolor="yellow" strokeweight="2pt">
                <v:textbox>
                  <w:txbxContent>
                    <w:p w:rsidR="00E14456" w:rsidRPr="00E63DDA" w:rsidRDefault="00E14456" w:rsidP="00103592">
                      <w:pPr>
                        <w:pStyle w:val="a7"/>
                        <w:kinsoku w:val="0"/>
                        <w:overflowPunct w:val="0"/>
                        <w:spacing w:before="0" w:beforeAutospacing="0" w:after="0" w:afterAutospacing="0"/>
                        <w:jc w:val="center"/>
                        <w:textAlignment w:val="baseline"/>
                      </w:pPr>
                      <w:r w:rsidRPr="00E63DDA">
                        <w:rPr>
                          <w:rFonts w:eastAsia="WenQuanYi Micro Hei"/>
                          <w:color w:val="000000" w:themeColor="text1"/>
                          <w:kern w:val="24"/>
                          <w:sz w:val="20"/>
                          <w:szCs w:val="20"/>
                        </w:rPr>
                        <w:t>2 Seeds after cleaning</w:t>
                      </w:r>
                    </w:p>
                    <w:p w:rsidR="00E14456" w:rsidRPr="00DA6A46" w:rsidRDefault="00E14456" w:rsidP="0090727D">
                      <w:pPr>
                        <w:jc w:val="center"/>
                        <w:rPr>
                          <w:rFonts w:ascii="Bodoni MT Black" w:hAnsi="Bodoni MT Black"/>
                          <w:b/>
                        </w:rPr>
                      </w:pPr>
                    </w:p>
                  </w:txbxContent>
                </v:textbox>
              </v:rect>
            </w:pict>
          </mc:Fallback>
        </mc:AlternateContent>
      </w:r>
      <w:r w:rsidR="00B92E89" w:rsidRPr="00C77852">
        <w:rPr>
          <w:noProof/>
          <w:sz w:val="24"/>
          <w:szCs w:val="24"/>
        </w:rPr>
        <w:drawing>
          <wp:anchor distT="0" distB="0" distL="114300" distR="114300" simplePos="0" relativeHeight="251705344" behindDoc="0" locked="0" layoutInCell="1" allowOverlap="1" wp14:anchorId="1F7452A6" wp14:editId="4C935BAF">
            <wp:simplePos x="0" y="0"/>
            <wp:positionH relativeFrom="column">
              <wp:posOffset>1589697</wp:posOffset>
            </wp:positionH>
            <wp:positionV relativeFrom="paragraph">
              <wp:posOffset>53923</wp:posOffset>
            </wp:positionV>
            <wp:extent cx="1028700" cy="1419225"/>
            <wp:effectExtent l="19050" t="19050" r="19050" b="28575"/>
            <wp:wrapNone/>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28700" cy="1419225"/>
                    </a:xfrm>
                    <a:prstGeom prst="rect">
                      <a:avLst/>
                    </a:prstGeom>
                    <a:noFill/>
                    <a:ln w="9525">
                      <a:solidFill>
                        <a:srgbClr val="C00000"/>
                      </a:solidFill>
                      <a:miter lim="800000"/>
                      <a:headEnd/>
                      <a:tailEnd/>
                    </a:ln>
                    <a:effectLst/>
                  </pic:spPr>
                </pic:pic>
              </a:graphicData>
            </a:graphic>
            <wp14:sizeRelH relativeFrom="page">
              <wp14:pctWidth>0</wp14:pctWidth>
            </wp14:sizeRelH>
            <wp14:sizeRelV relativeFrom="page">
              <wp14:pctHeight>0</wp14:pctHeight>
            </wp14:sizeRelV>
          </wp:anchor>
        </w:drawing>
      </w:r>
      <w:r w:rsidR="0090727D" w:rsidRPr="00C77852">
        <w:rPr>
          <w:b/>
          <w:noProof/>
          <w:sz w:val="24"/>
          <w:szCs w:val="24"/>
        </w:rPr>
        <w:drawing>
          <wp:inline distT="0" distB="0" distL="0" distR="0" wp14:anchorId="4C3116F3" wp14:editId="124A41F8">
            <wp:extent cx="1051560" cy="19494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51560" cy="1949450"/>
                    </a:xfrm>
                    <a:prstGeom prst="rect">
                      <a:avLst/>
                    </a:prstGeom>
                    <a:noFill/>
                  </pic:spPr>
                </pic:pic>
              </a:graphicData>
            </a:graphic>
          </wp:inline>
        </w:drawing>
      </w:r>
    </w:p>
    <w:p w:rsidR="007B5AE2" w:rsidRPr="00C77852" w:rsidRDefault="007B5AE2" w:rsidP="00C77852">
      <w:pPr>
        <w:pBdr>
          <w:bottom w:val="single" w:sz="4" w:space="30" w:color="FFFFFF"/>
        </w:pBdr>
        <w:suppressAutoHyphens/>
        <w:autoSpaceDE w:val="0"/>
        <w:autoSpaceDN w:val="0"/>
        <w:adjustRightInd w:val="0"/>
        <w:ind w:firstLine="709"/>
        <w:jc w:val="center"/>
        <w:rPr>
          <w:rFonts w:eastAsiaTheme="minorHAnsi"/>
          <w:spacing w:val="0"/>
          <w:sz w:val="24"/>
          <w:szCs w:val="24"/>
          <w:lang w:eastAsia="en-US"/>
        </w:rPr>
      </w:pPr>
    </w:p>
    <w:p w:rsidR="00103592" w:rsidRDefault="00103592" w:rsidP="00C90A3A">
      <w:pPr>
        <w:pBdr>
          <w:bottom w:val="single" w:sz="4" w:space="30" w:color="FFFFFF"/>
        </w:pBdr>
        <w:suppressAutoHyphens/>
        <w:autoSpaceDE w:val="0"/>
        <w:autoSpaceDN w:val="0"/>
        <w:adjustRightInd w:val="0"/>
        <w:spacing w:after="240"/>
        <w:ind w:firstLine="709"/>
        <w:jc w:val="center"/>
        <w:rPr>
          <w:rFonts w:eastAsiaTheme="minorHAnsi"/>
          <w:spacing w:val="0"/>
          <w:sz w:val="24"/>
          <w:szCs w:val="24"/>
          <w:lang w:val="en-US" w:eastAsia="en-US"/>
        </w:rPr>
      </w:pPr>
      <w:r w:rsidRPr="00103592">
        <w:rPr>
          <w:rFonts w:eastAsiaTheme="minorHAnsi"/>
          <w:spacing w:val="0"/>
          <w:sz w:val="24"/>
          <w:szCs w:val="24"/>
          <w:lang w:val="en-US" w:eastAsia="en-US"/>
        </w:rPr>
        <w:t xml:space="preserve">Figure </w:t>
      </w:r>
      <w:r w:rsidR="006F6168">
        <w:rPr>
          <w:rFonts w:eastAsiaTheme="minorHAnsi"/>
          <w:spacing w:val="0"/>
          <w:sz w:val="24"/>
          <w:szCs w:val="24"/>
          <w:lang w:val="kk-KZ" w:eastAsia="en-US"/>
        </w:rPr>
        <w:t>1</w:t>
      </w:r>
      <w:r w:rsidR="006A04F8">
        <w:rPr>
          <w:rFonts w:eastAsiaTheme="minorHAnsi"/>
          <w:spacing w:val="0"/>
          <w:sz w:val="24"/>
          <w:szCs w:val="24"/>
          <w:lang w:val="kk-KZ" w:eastAsia="en-US"/>
        </w:rPr>
        <w:t>2</w:t>
      </w:r>
      <w:r w:rsidRPr="00103592">
        <w:rPr>
          <w:rFonts w:eastAsiaTheme="minorHAnsi"/>
          <w:spacing w:val="0"/>
          <w:sz w:val="24"/>
          <w:szCs w:val="24"/>
          <w:lang w:val="en-US" w:eastAsia="en-US"/>
        </w:rPr>
        <w:t xml:space="preserve"> - Stages of seed preparation</w:t>
      </w:r>
    </w:p>
    <w:p w:rsidR="00C90A3A" w:rsidRPr="006A04F8" w:rsidRDefault="00C90A3A" w:rsidP="00343A0A">
      <w:pPr>
        <w:pBdr>
          <w:bottom w:val="single" w:sz="4" w:space="30" w:color="FFFFFF"/>
        </w:pBdr>
        <w:suppressAutoHyphens/>
        <w:autoSpaceDE w:val="0"/>
        <w:autoSpaceDN w:val="0"/>
        <w:adjustRightInd w:val="0"/>
        <w:spacing w:line="360" w:lineRule="auto"/>
        <w:ind w:firstLine="709"/>
        <w:jc w:val="both"/>
        <w:rPr>
          <w:lang w:val="kk-KZ"/>
        </w:rPr>
      </w:pPr>
      <w:r w:rsidRPr="00C90A3A">
        <w:rPr>
          <w:rFonts w:eastAsia="WenQuanYi Micro Hei"/>
          <w:bCs/>
          <w:color w:val="000000" w:themeColor="text1"/>
          <w:spacing w:val="0"/>
          <w:kern w:val="24"/>
          <w:sz w:val="24"/>
          <w:szCs w:val="24"/>
          <w:lang w:val="en-US"/>
        </w:rPr>
        <w:t>For primary cleaning, the equipment Separator CAD 4 and machines for cleaning seeds were used. The separator used for final cleaning and calibration of seeds, separates impurities, small and multi-germ seeds. Seeds with an underdeveloped embryo or without it are removed on gravity separators, which make it possible to separate seeds of the same size by specific gravity.</w:t>
      </w:r>
    </w:p>
    <w:p w:rsidR="00E34C42" w:rsidRPr="00C90A3A" w:rsidRDefault="005F7985" w:rsidP="00C90A3A">
      <w:pPr>
        <w:pBdr>
          <w:bottom w:val="single" w:sz="4" w:space="30" w:color="FFFFFF"/>
        </w:pBdr>
        <w:suppressAutoHyphens/>
        <w:autoSpaceDE w:val="0"/>
        <w:autoSpaceDN w:val="0"/>
        <w:adjustRightInd w:val="0"/>
        <w:ind w:firstLine="709"/>
        <w:jc w:val="center"/>
        <w:rPr>
          <w:b/>
          <w:sz w:val="24"/>
          <w:szCs w:val="24"/>
          <w:lang w:val="en-US"/>
        </w:rPr>
      </w:pPr>
      <w:r w:rsidRPr="00C77852">
        <w:rPr>
          <w:noProof/>
          <w:sz w:val="24"/>
          <w:szCs w:val="24"/>
        </w:rPr>
        <w:drawing>
          <wp:inline distT="0" distB="0" distL="0" distR="0" wp14:anchorId="45D18AD4" wp14:editId="12C7C8A6">
            <wp:extent cx="1933575" cy="1714825"/>
            <wp:effectExtent l="0" t="0" r="0" b="0"/>
            <wp:docPr id="55" name="Рисунок 55" descr="C:\Users\User\AppData\Local\Microsoft\Windows\INetCache\Content.Word\IMG-2020040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20200409-WA00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6911" cy="1717783"/>
                    </a:xfrm>
                    <a:prstGeom prst="rect">
                      <a:avLst/>
                    </a:prstGeom>
                    <a:noFill/>
                    <a:ln>
                      <a:noFill/>
                    </a:ln>
                  </pic:spPr>
                </pic:pic>
              </a:graphicData>
            </a:graphic>
          </wp:inline>
        </w:drawing>
      </w:r>
      <w:r w:rsidR="00F5391F" w:rsidRPr="00C77852">
        <w:rPr>
          <w:b/>
          <w:noProof/>
          <w:sz w:val="24"/>
          <w:szCs w:val="24"/>
          <w:lang w:val="kk-KZ"/>
        </w:rPr>
        <w:t xml:space="preserve">    </w:t>
      </w:r>
      <w:r w:rsidR="00F5391F" w:rsidRPr="00C77852">
        <w:rPr>
          <w:b/>
          <w:noProof/>
          <w:sz w:val="24"/>
          <w:szCs w:val="24"/>
        </w:rPr>
        <w:drawing>
          <wp:inline distT="0" distB="0" distL="0" distR="0" wp14:anchorId="156955C9" wp14:editId="050CAC75">
            <wp:extent cx="1899613" cy="1713497"/>
            <wp:effectExtent l="0" t="0" r="5715"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4824" cy="1718197"/>
                    </a:xfrm>
                    <a:prstGeom prst="rect">
                      <a:avLst/>
                    </a:prstGeom>
                    <a:noFill/>
                  </pic:spPr>
                </pic:pic>
              </a:graphicData>
            </a:graphic>
          </wp:inline>
        </w:drawing>
      </w:r>
    </w:p>
    <w:p w:rsidR="00403A87" w:rsidRDefault="00403A87" w:rsidP="00C77852">
      <w:pPr>
        <w:pBdr>
          <w:bottom w:val="single" w:sz="4" w:space="30" w:color="FFFFFF"/>
        </w:pBdr>
        <w:tabs>
          <w:tab w:val="left" w:pos="4050"/>
        </w:tabs>
        <w:suppressAutoHyphens/>
        <w:autoSpaceDE w:val="0"/>
        <w:autoSpaceDN w:val="0"/>
        <w:adjustRightInd w:val="0"/>
        <w:ind w:firstLine="709"/>
        <w:jc w:val="center"/>
        <w:rPr>
          <w:rFonts w:eastAsia="WenQuanYi Micro Hei"/>
          <w:bCs/>
          <w:color w:val="000000" w:themeColor="text1"/>
          <w:spacing w:val="0"/>
          <w:kern w:val="24"/>
          <w:sz w:val="24"/>
          <w:szCs w:val="24"/>
          <w:lang w:val="kk-KZ"/>
        </w:rPr>
      </w:pPr>
    </w:p>
    <w:p w:rsidR="00C90A3A" w:rsidRPr="00C90A3A" w:rsidRDefault="00C90A3A" w:rsidP="00C90A3A">
      <w:pPr>
        <w:pBdr>
          <w:bottom w:val="single" w:sz="4" w:space="30" w:color="FFFFFF"/>
        </w:pBdr>
        <w:tabs>
          <w:tab w:val="left" w:pos="4050"/>
        </w:tabs>
        <w:suppressAutoHyphens/>
        <w:autoSpaceDE w:val="0"/>
        <w:autoSpaceDN w:val="0"/>
        <w:adjustRightInd w:val="0"/>
        <w:spacing w:after="240"/>
        <w:ind w:firstLine="709"/>
        <w:jc w:val="center"/>
        <w:rPr>
          <w:rFonts w:eastAsia="WenQuanYi Micro Hei"/>
          <w:lang w:val="en-US"/>
        </w:rPr>
      </w:pPr>
      <w:r w:rsidRPr="00C90A3A">
        <w:rPr>
          <w:rFonts w:eastAsia="WenQuanYi Micro Hei"/>
          <w:bCs/>
          <w:color w:val="000000" w:themeColor="text1"/>
          <w:spacing w:val="0"/>
          <w:kern w:val="24"/>
          <w:sz w:val="24"/>
          <w:szCs w:val="24"/>
          <w:lang w:val="en-US"/>
        </w:rPr>
        <w:t xml:space="preserve">Figure </w:t>
      </w:r>
      <w:r w:rsidR="006F6168">
        <w:rPr>
          <w:rFonts w:eastAsia="WenQuanYi Micro Hei"/>
          <w:bCs/>
          <w:color w:val="000000" w:themeColor="text1"/>
          <w:spacing w:val="0"/>
          <w:kern w:val="24"/>
          <w:sz w:val="24"/>
          <w:szCs w:val="24"/>
          <w:lang w:val="kk-KZ"/>
        </w:rPr>
        <w:t>1</w:t>
      </w:r>
      <w:r w:rsidR="006A04F8">
        <w:rPr>
          <w:rFonts w:eastAsia="WenQuanYi Micro Hei"/>
          <w:bCs/>
          <w:color w:val="000000" w:themeColor="text1"/>
          <w:spacing w:val="0"/>
          <w:kern w:val="24"/>
          <w:sz w:val="24"/>
          <w:szCs w:val="24"/>
          <w:lang w:val="kk-KZ"/>
        </w:rPr>
        <w:t>3</w:t>
      </w:r>
      <w:r w:rsidRPr="00C90A3A">
        <w:rPr>
          <w:rFonts w:eastAsia="WenQuanYi Micro Hei"/>
          <w:bCs/>
          <w:color w:val="000000" w:themeColor="text1"/>
          <w:spacing w:val="0"/>
          <w:kern w:val="24"/>
          <w:sz w:val="24"/>
          <w:szCs w:val="24"/>
          <w:lang w:val="en-US"/>
        </w:rPr>
        <w:t>- The process of seed processing</w:t>
      </w:r>
    </w:p>
    <w:p w:rsidR="00C90A3A" w:rsidRPr="00343A0A" w:rsidRDefault="00C90A3A" w:rsidP="00343A0A">
      <w:pPr>
        <w:pBdr>
          <w:bottom w:val="single" w:sz="4" w:space="30" w:color="FFFFFF"/>
        </w:pBdr>
        <w:tabs>
          <w:tab w:val="left" w:pos="4050"/>
        </w:tabs>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kk-KZ"/>
        </w:rPr>
      </w:pPr>
      <w:r w:rsidRPr="00C90A3A">
        <w:rPr>
          <w:rFonts w:eastAsia="WenQuanYi Micro Hei"/>
          <w:bCs/>
          <w:color w:val="000000" w:themeColor="text1"/>
          <w:spacing w:val="0"/>
          <w:kern w:val="24"/>
          <w:sz w:val="24"/>
          <w:szCs w:val="24"/>
          <w:lang w:val="en-US"/>
        </w:rPr>
        <w:t>After drying, primary and second cleaning, the weight of the seeds was 6 936 kg (Appendix E). The activities were carried out on a UB-1000 fine seed cleaning machine and a two-tray TAI</w:t>
      </w:r>
      <w:r w:rsidR="00343A0A">
        <w:rPr>
          <w:rFonts w:eastAsia="WenQuanYi Micro Hei"/>
          <w:bCs/>
          <w:color w:val="000000" w:themeColor="text1"/>
          <w:spacing w:val="0"/>
          <w:kern w:val="24"/>
          <w:sz w:val="24"/>
          <w:szCs w:val="24"/>
          <w:lang w:val="en-US"/>
        </w:rPr>
        <w:t>KHO color separator (Figure 1</w:t>
      </w:r>
      <w:r w:rsidR="006A04F8">
        <w:rPr>
          <w:rFonts w:eastAsia="WenQuanYi Micro Hei"/>
          <w:bCs/>
          <w:color w:val="000000" w:themeColor="text1"/>
          <w:spacing w:val="0"/>
          <w:kern w:val="24"/>
          <w:sz w:val="24"/>
          <w:szCs w:val="24"/>
          <w:lang w:val="kk-KZ"/>
        </w:rPr>
        <w:t>4</w:t>
      </w:r>
      <w:r w:rsidR="00343A0A">
        <w:rPr>
          <w:rFonts w:eastAsia="WenQuanYi Micro Hei"/>
          <w:bCs/>
          <w:color w:val="000000" w:themeColor="text1"/>
          <w:spacing w:val="0"/>
          <w:kern w:val="24"/>
          <w:sz w:val="24"/>
          <w:szCs w:val="24"/>
          <w:lang w:val="en-US"/>
        </w:rPr>
        <w:t>)</w:t>
      </w:r>
      <w:r w:rsidR="00343A0A">
        <w:rPr>
          <w:rFonts w:eastAsia="WenQuanYi Micro Hei"/>
          <w:bCs/>
          <w:color w:val="000000" w:themeColor="text1"/>
          <w:spacing w:val="0"/>
          <w:kern w:val="24"/>
          <w:sz w:val="24"/>
          <w:szCs w:val="24"/>
          <w:lang w:val="kk-KZ"/>
        </w:rPr>
        <w:t>.</w:t>
      </w:r>
    </w:p>
    <w:p w:rsidR="00DA6A46" w:rsidRPr="00C90A3A" w:rsidRDefault="00DA6A46" w:rsidP="006A04F8">
      <w:pPr>
        <w:pBdr>
          <w:bottom w:val="single" w:sz="4" w:space="4" w:color="FFFFFF"/>
        </w:pBdr>
        <w:suppressAutoHyphens/>
        <w:autoSpaceDE w:val="0"/>
        <w:autoSpaceDN w:val="0"/>
        <w:adjustRightInd w:val="0"/>
        <w:jc w:val="center"/>
        <w:rPr>
          <w:sz w:val="24"/>
          <w:szCs w:val="24"/>
          <w:lang w:val="en-US"/>
        </w:rPr>
      </w:pPr>
      <w:r w:rsidRPr="00C77852">
        <w:rPr>
          <w:noProof/>
          <w:sz w:val="24"/>
          <w:szCs w:val="24"/>
        </w:rPr>
        <w:drawing>
          <wp:inline distT="0" distB="0" distL="0" distR="0" wp14:anchorId="5240ACF7" wp14:editId="16385CDF">
            <wp:extent cx="2162175" cy="1714500"/>
            <wp:effectExtent l="0" t="0" r="9525" b="0"/>
            <wp:docPr id="13319" name="Рисунок 13319" descr="D:\Шынболат КазНИИЗиР\Аналитические исследования\Сахарная свекла\Завод по семеноводству сахарной свеклы\1788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ынболат КазНИИЗиР\Аналитические исследования\Сахарная свекла\Завод по семеноводству сахарной свеклы\1788901.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70956" cy="1721463"/>
                    </a:xfrm>
                    <a:prstGeom prst="rect">
                      <a:avLst/>
                    </a:prstGeom>
                    <a:noFill/>
                    <a:ln>
                      <a:noFill/>
                    </a:ln>
                  </pic:spPr>
                </pic:pic>
              </a:graphicData>
            </a:graphic>
          </wp:inline>
        </w:drawing>
      </w:r>
      <w:r w:rsidRPr="00C77852">
        <w:rPr>
          <w:noProof/>
          <w:sz w:val="24"/>
          <w:szCs w:val="24"/>
        </w:rPr>
        <w:drawing>
          <wp:inline distT="0" distB="0" distL="0" distR="0" wp14:anchorId="0B4F8206" wp14:editId="043BDDB3">
            <wp:extent cx="2765514" cy="1724025"/>
            <wp:effectExtent l="0" t="0" r="0" b="0"/>
            <wp:docPr id="13320" name="Рисунок 69" descr="F:\0402-17-ГК\Выездные мониторинги\25 июля 2019 года\фото\IMG_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 name="Рисунок 69" descr="F:\0402-17-ГК\Выездные мониторинги\25 июля 2019 года\фото\IMG_5185.JPG"/>
                    <pic:cNvPicPr>
                      <a:picLocks noChangeAspect="1" noChangeArrowheads="1"/>
                    </pic:cNvPicPr>
                  </pic:nvPicPr>
                  <pic:blipFill>
                    <a:blip r:embed="rId40">
                      <a:extLst>
                        <a:ext uri="{28A0092B-C50C-407E-A947-70E740481C1C}">
                          <a14:useLocalDpi xmlns:a14="http://schemas.microsoft.com/office/drawing/2010/main" val="0"/>
                        </a:ext>
                      </a:extLst>
                    </a:blip>
                    <a:srcRect l="-2" t="15172" r="446" b="12302"/>
                    <a:stretch>
                      <a:fillRect/>
                    </a:stretch>
                  </pic:blipFill>
                  <pic:spPr bwMode="auto">
                    <a:xfrm>
                      <a:off x="0" y="0"/>
                      <a:ext cx="2786356" cy="1737018"/>
                    </a:xfrm>
                    <a:prstGeom prst="rect">
                      <a:avLst/>
                    </a:prstGeom>
                    <a:noFill/>
                    <a:ln>
                      <a:noFill/>
                    </a:ln>
                  </pic:spPr>
                </pic:pic>
              </a:graphicData>
            </a:graphic>
          </wp:inline>
        </w:drawing>
      </w:r>
    </w:p>
    <w:p w:rsidR="00967574" w:rsidRDefault="00E67066" w:rsidP="00C77852">
      <w:pPr>
        <w:pBdr>
          <w:bottom w:val="single" w:sz="4" w:space="4" w:color="FFFFFF"/>
        </w:pBdr>
        <w:suppressAutoHyphens/>
        <w:autoSpaceDE w:val="0"/>
        <w:autoSpaceDN w:val="0"/>
        <w:adjustRightInd w:val="0"/>
        <w:ind w:firstLine="709"/>
        <w:jc w:val="center"/>
        <w:rPr>
          <w:rFonts w:eastAsia="WenQuanYi Micro Hei"/>
          <w:bCs/>
          <w:color w:val="000000" w:themeColor="text1"/>
          <w:spacing w:val="0"/>
          <w:kern w:val="24"/>
          <w:sz w:val="24"/>
          <w:szCs w:val="24"/>
          <w:lang w:val="en-US"/>
        </w:rPr>
      </w:pPr>
      <w:r w:rsidRPr="00E67066">
        <w:rPr>
          <w:rFonts w:eastAsia="WenQuanYi Micro Hei"/>
          <w:bCs/>
          <w:color w:val="000000" w:themeColor="text1"/>
          <w:spacing w:val="0"/>
          <w:kern w:val="24"/>
          <w:sz w:val="24"/>
          <w:szCs w:val="24"/>
          <w:lang w:val="en-US"/>
        </w:rPr>
        <w:t>Figure 1</w:t>
      </w:r>
      <w:r w:rsidR="006A04F8">
        <w:rPr>
          <w:rFonts w:eastAsia="WenQuanYi Micro Hei"/>
          <w:bCs/>
          <w:color w:val="000000" w:themeColor="text1"/>
          <w:spacing w:val="0"/>
          <w:kern w:val="24"/>
          <w:sz w:val="24"/>
          <w:szCs w:val="24"/>
          <w:lang w:val="kk-KZ"/>
        </w:rPr>
        <w:t>4</w:t>
      </w:r>
      <w:r w:rsidRPr="00E67066">
        <w:rPr>
          <w:rFonts w:eastAsia="WenQuanYi Micro Hei"/>
          <w:bCs/>
          <w:color w:val="000000" w:themeColor="text1"/>
          <w:spacing w:val="0"/>
          <w:kern w:val="24"/>
          <w:sz w:val="24"/>
          <w:szCs w:val="24"/>
          <w:lang w:val="en-US"/>
        </w:rPr>
        <w:t xml:space="preserve"> - Equipment for fine cleaning of sugar beet seeds</w:t>
      </w:r>
    </w:p>
    <w:p w:rsidR="004A75DA" w:rsidRDefault="005F2BBB" w:rsidP="00343A0A">
      <w:pPr>
        <w:pBdr>
          <w:bottom w:val="single" w:sz="4" w:space="4"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5F2BBB">
        <w:rPr>
          <w:rFonts w:eastAsia="WenQuanYi Micro Hei"/>
          <w:bCs/>
          <w:color w:val="000000" w:themeColor="text1"/>
          <w:spacing w:val="0"/>
          <w:kern w:val="24"/>
          <w:sz w:val="24"/>
          <w:szCs w:val="24"/>
          <w:lang w:val="en-US"/>
        </w:rPr>
        <w:lastRenderedPageBreak/>
        <w:t>The next stage of the technology is the grinding of seeds - this is a process as a result of which the parenchymal tissue of pericarp is partially removed, which is a physical barrier to germination, prevents the access of oxygen, and is a substrate for the development of microorganisms. Grinding improves the flowability of seeds and the uniformity of sowing, that is, it is necessary for sowing with precision seeders, especially for pneumatic ones. Due to the grinding of seeds, their germination rate and viability increase, the parenchymal tissue pericarp is removed, which is an inhibitor of seed germination, a carrier of various diseases and a substrate for the development of microorganisms. To improve the shape and increase the germination of seeds, grinders and a debearder-grater were used. In order to reduce injury to seeds, their grinding was carried out in two stages.</w:t>
      </w:r>
    </w:p>
    <w:p w:rsidR="005F2BBB" w:rsidRPr="005F2BBB" w:rsidRDefault="005F2BBB" w:rsidP="00343A0A">
      <w:pPr>
        <w:pBdr>
          <w:bottom w:val="single" w:sz="4" w:space="4"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5F2BBB">
        <w:rPr>
          <w:rFonts w:eastAsia="WenQuanYi Micro Hei"/>
          <w:bCs/>
          <w:color w:val="000000" w:themeColor="text1"/>
          <w:spacing w:val="0"/>
          <w:kern w:val="24"/>
          <w:sz w:val="24"/>
          <w:szCs w:val="24"/>
          <w:lang w:val="en-US"/>
        </w:rPr>
        <w:t>We have carried out studies on the effect of pericarp thickness on the weight of 1000 seeds, viability, germination rate, dynamics of growth of leaves and root crops. Unpolished sugar beet seeds had low viability (56%) and a laboratory germination rate (76%). As the thickness of the pericarp decreases, when the shell is removed by grinding, these values ​​increase. Thus, when the parenchymal membrane was removed by 50%, the viability and germination rates of seeds increased by 14.0 and 9.0%, respectively. Deeper grinding results in higher seeding rates. Viability reached 75.0% and laboratory germination rate -90.0%. However, complete removal of the amniotic membrane reduces the viability and germination rate of the seeds. This can be explained by the fact that when the membrane is completely removed, the seed is deprived of the natural supply of the necessary moisture through the tubules. The most important condition when grinding seeds is to remove the rough loose parts of the seed without injuring it.</w:t>
      </w:r>
    </w:p>
    <w:p w:rsidR="006A04F8" w:rsidRDefault="005F2BBB" w:rsidP="006A04F8">
      <w:pPr>
        <w:pBdr>
          <w:bottom w:val="single" w:sz="4" w:space="0"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kk-KZ"/>
        </w:rPr>
      </w:pPr>
      <w:r w:rsidRPr="005F2BBB">
        <w:rPr>
          <w:bCs/>
          <w:spacing w:val="0"/>
          <w:sz w:val="24"/>
          <w:szCs w:val="24"/>
          <w:lang w:val="en-US" w:eastAsia="ar-SA"/>
        </w:rPr>
        <w:t xml:space="preserve">Next, the gray (dried, but not treated with insecticides) pellets were calibrated on a grating separator of the calibration machine. During the calibration process, the seeds are divided into three fractions using grates. The sowing fraction, containing seeds of a given size and constituting 80-90%, is further fed to incrustation, then to packaging. Seeds smaller than the sowing </w:t>
      </w:r>
      <w:proofErr w:type="gramStart"/>
      <w:r w:rsidRPr="005F2BBB">
        <w:rPr>
          <w:bCs/>
          <w:spacing w:val="0"/>
          <w:sz w:val="24"/>
          <w:szCs w:val="24"/>
          <w:lang w:val="en-US" w:eastAsia="ar-SA"/>
        </w:rPr>
        <w:t>fraction are</w:t>
      </w:r>
      <w:proofErr w:type="gramEnd"/>
      <w:r w:rsidRPr="005F2BBB">
        <w:rPr>
          <w:bCs/>
          <w:spacing w:val="0"/>
          <w:sz w:val="24"/>
          <w:szCs w:val="24"/>
          <w:lang w:val="en-US" w:eastAsia="ar-SA"/>
        </w:rPr>
        <w:t xml:space="preserve"> 10-20% and require re-pelleting</w:t>
      </w:r>
      <w:r w:rsidR="006A04F8">
        <w:rPr>
          <w:bCs/>
          <w:spacing w:val="0"/>
          <w:sz w:val="24"/>
          <w:szCs w:val="24"/>
          <w:lang w:val="kk-KZ" w:eastAsia="ar-SA"/>
        </w:rPr>
        <w:t xml:space="preserve"> </w:t>
      </w:r>
      <w:r w:rsidR="006A04F8" w:rsidRPr="005F2BBB">
        <w:rPr>
          <w:bCs/>
          <w:spacing w:val="0"/>
          <w:sz w:val="24"/>
          <w:szCs w:val="24"/>
          <w:lang w:val="en-US" w:eastAsia="ar-SA"/>
        </w:rPr>
        <w:t>(table 7).</w:t>
      </w:r>
      <w:r w:rsidR="006A04F8">
        <w:rPr>
          <w:bCs/>
          <w:spacing w:val="0"/>
          <w:sz w:val="24"/>
          <w:szCs w:val="24"/>
          <w:lang w:val="kk-KZ" w:eastAsia="ar-SA"/>
        </w:rPr>
        <w:t xml:space="preserve"> </w:t>
      </w:r>
    </w:p>
    <w:tbl>
      <w:tblPr>
        <w:tblStyle w:val="a4"/>
        <w:tblpPr w:leftFromText="180" w:rightFromText="180" w:vertAnchor="text" w:horzAnchor="margin" w:tblpX="108" w:tblpY="629"/>
        <w:tblW w:w="9282" w:type="dxa"/>
        <w:tblLook w:val="04A0" w:firstRow="1" w:lastRow="0" w:firstColumn="1" w:lastColumn="0" w:noHBand="0" w:noVBand="1"/>
      </w:tblPr>
      <w:tblGrid>
        <w:gridCol w:w="445"/>
        <w:gridCol w:w="3323"/>
        <w:gridCol w:w="1591"/>
        <w:gridCol w:w="2238"/>
        <w:gridCol w:w="1685"/>
      </w:tblGrid>
      <w:tr w:rsidR="006A04F8" w:rsidRPr="00C77852" w:rsidTr="006A04F8">
        <w:tc>
          <w:tcPr>
            <w:tcW w:w="351" w:type="dxa"/>
          </w:tcPr>
          <w:p w:rsidR="006A04F8" w:rsidRPr="00C77852" w:rsidRDefault="006A04F8" w:rsidP="006A04F8">
            <w:pPr>
              <w:spacing w:before="100" w:beforeAutospacing="1" w:after="100" w:afterAutospacing="1"/>
              <w:rPr>
                <w:rFonts w:eastAsia="Calibri"/>
                <w:spacing w:val="0"/>
                <w:sz w:val="24"/>
                <w:szCs w:val="24"/>
                <w:lang w:eastAsia="en-US"/>
              </w:rPr>
            </w:pPr>
            <w:r w:rsidRPr="00C77852">
              <w:rPr>
                <w:rFonts w:eastAsia="Calibri"/>
                <w:spacing w:val="0"/>
                <w:sz w:val="24"/>
                <w:szCs w:val="24"/>
                <w:lang w:eastAsia="en-US"/>
              </w:rPr>
              <w:t>№</w:t>
            </w:r>
          </w:p>
        </w:tc>
        <w:tc>
          <w:tcPr>
            <w:tcW w:w="3369" w:type="dxa"/>
          </w:tcPr>
          <w:p w:rsidR="006A04F8" w:rsidRPr="008B0A1A" w:rsidRDefault="006A04F8" w:rsidP="006A04F8">
            <w:pPr>
              <w:spacing w:before="100" w:beforeAutospacing="1" w:after="100" w:afterAutospacing="1"/>
              <w:rPr>
                <w:rFonts w:eastAsia="Calibri"/>
                <w:spacing w:val="0"/>
                <w:sz w:val="24"/>
                <w:szCs w:val="24"/>
                <w:lang w:val="en-US" w:eastAsia="en-US"/>
              </w:rPr>
            </w:pPr>
            <w:r>
              <w:rPr>
                <w:rFonts w:eastAsia="Calibri"/>
                <w:spacing w:val="0"/>
                <w:sz w:val="24"/>
                <w:szCs w:val="24"/>
                <w:lang w:val="en-US" w:eastAsia="en-US"/>
              </w:rPr>
              <w:t>Name</w:t>
            </w:r>
          </w:p>
        </w:tc>
        <w:tc>
          <w:tcPr>
            <w:tcW w:w="1593" w:type="dxa"/>
          </w:tcPr>
          <w:p w:rsidR="006A04F8" w:rsidRPr="00C77852" w:rsidRDefault="006A04F8" w:rsidP="006A04F8">
            <w:pPr>
              <w:spacing w:before="100" w:beforeAutospacing="1" w:after="100" w:afterAutospacing="1"/>
              <w:rPr>
                <w:rFonts w:eastAsia="Calibri"/>
                <w:spacing w:val="0"/>
                <w:sz w:val="24"/>
                <w:szCs w:val="24"/>
                <w:lang w:eastAsia="en-US"/>
              </w:rPr>
            </w:pPr>
            <w:r w:rsidRPr="00636566">
              <w:rPr>
                <w:rFonts w:eastAsia="Calibri"/>
                <w:spacing w:val="0"/>
                <w:sz w:val="24"/>
                <w:szCs w:val="24"/>
                <w:lang w:eastAsia="en-US"/>
              </w:rPr>
              <w:t>Consumption for 1 s.u.</w:t>
            </w:r>
          </w:p>
        </w:tc>
        <w:tc>
          <w:tcPr>
            <w:tcW w:w="2268" w:type="dxa"/>
          </w:tcPr>
          <w:p w:rsidR="006A04F8" w:rsidRPr="00636566" w:rsidRDefault="006A04F8" w:rsidP="006A04F8">
            <w:pPr>
              <w:spacing w:before="100" w:beforeAutospacing="1" w:after="100" w:afterAutospacing="1"/>
              <w:rPr>
                <w:rFonts w:eastAsia="Calibri"/>
                <w:spacing w:val="0"/>
                <w:sz w:val="24"/>
                <w:szCs w:val="24"/>
                <w:lang w:val="en-US" w:eastAsia="en-US"/>
              </w:rPr>
            </w:pPr>
            <w:r>
              <w:rPr>
                <w:rFonts w:eastAsia="Calibri"/>
                <w:spacing w:val="0"/>
                <w:sz w:val="24"/>
                <w:szCs w:val="24"/>
                <w:lang w:val="en-US" w:eastAsia="en-US"/>
              </w:rPr>
              <w:t>Cost</w:t>
            </w:r>
            <w:r w:rsidRPr="00C77852">
              <w:rPr>
                <w:rFonts w:eastAsia="Calibri"/>
                <w:spacing w:val="0"/>
                <w:sz w:val="24"/>
                <w:szCs w:val="24"/>
                <w:lang w:eastAsia="en-US"/>
              </w:rPr>
              <w:t xml:space="preserve">, </w:t>
            </w:r>
            <w:r>
              <w:rPr>
                <w:rFonts w:eastAsia="Calibri"/>
                <w:spacing w:val="0"/>
                <w:sz w:val="24"/>
                <w:szCs w:val="24"/>
                <w:lang w:val="en-US" w:eastAsia="en-US"/>
              </w:rPr>
              <w:t>tenge</w:t>
            </w:r>
          </w:p>
        </w:tc>
        <w:tc>
          <w:tcPr>
            <w:tcW w:w="1701" w:type="dxa"/>
          </w:tcPr>
          <w:p w:rsidR="006A04F8" w:rsidRPr="00C77852" w:rsidRDefault="006A04F8" w:rsidP="006A04F8">
            <w:pPr>
              <w:spacing w:before="100" w:beforeAutospacing="1" w:after="100" w:afterAutospacing="1"/>
              <w:rPr>
                <w:rFonts w:eastAsia="Calibri"/>
                <w:spacing w:val="0"/>
                <w:sz w:val="24"/>
                <w:szCs w:val="24"/>
                <w:lang w:eastAsia="en-US"/>
              </w:rPr>
            </w:pPr>
            <w:r w:rsidRPr="00636566">
              <w:rPr>
                <w:rFonts w:eastAsia="Calibri"/>
                <w:spacing w:val="0"/>
                <w:sz w:val="24"/>
                <w:szCs w:val="24"/>
                <w:lang w:eastAsia="en-US"/>
              </w:rPr>
              <w:t>Amount in tenge</w:t>
            </w:r>
          </w:p>
        </w:tc>
      </w:tr>
      <w:tr w:rsidR="006A04F8" w:rsidRPr="00C77852" w:rsidTr="006A04F8">
        <w:tc>
          <w:tcPr>
            <w:tcW w:w="351" w:type="dxa"/>
          </w:tcPr>
          <w:p w:rsidR="006A04F8" w:rsidRPr="00C77852" w:rsidRDefault="006A04F8" w:rsidP="006A04F8">
            <w:pPr>
              <w:spacing w:before="100" w:beforeAutospacing="1" w:after="100" w:afterAutospacing="1"/>
              <w:rPr>
                <w:rFonts w:eastAsia="Calibri"/>
                <w:spacing w:val="0"/>
                <w:sz w:val="24"/>
                <w:szCs w:val="24"/>
                <w:lang w:eastAsia="en-US"/>
              </w:rPr>
            </w:pPr>
            <w:r w:rsidRPr="00C77852">
              <w:rPr>
                <w:rFonts w:eastAsia="Calibri"/>
                <w:spacing w:val="0"/>
                <w:sz w:val="24"/>
                <w:szCs w:val="24"/>
                <w:lang w:eastAsia="en-US"/>
              </w:rPr>
              <w:t>1</w:t>
            </w:r>
          </w:p>
        </w:tc>
        <w:tc>
          <w:tcPr>
            <w:tcW w:w="3369" w:type="dxa"/>
          </w:tcPr>
          <w:p w:rsidR="006A04F8" w:rsidRPr="00636566" w:rsidRDefault="006A04F8" w:rsidP="006A04F8">
            <w:pPr>
              <w:rPr>
                <w:spacing w:val="0"/>
                <w:sz w:val="24"/>
                <w:szCs w:val="24"/>
              </w:rPr>
            </w:pPr>
            <w:r w:rsidRPr="00636566">
              <w:rPr>
                <w:spacing w:val="0"/>
                <w:sz w:val="24"/>
                <w:szCs w:val="24"/>
              </w:rPr>
              <w:t>MultiMaster (adhesive)</w:t>
            </w:r>
          </w:p>
        </w:tc>
        <w:tc>
          <w:tcPr>
            <w:tcW w:w="1593"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10мл</w:t>
            </w:r>
          </w:p>
        </w:tc>
        <w:tc>
          <w:tcPr>
            <w:tcW w:w="2268"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9300</w:t>
            </w:r>
          </w:p>
        </w:tc>
        <w:tc>
          <w:tcPr>
            <w:tcW w:w="1701"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93</w:t>
            </w:r>
          </w:p>
        </w:tc>
      </w:tr>
      <w:tr w:rsidR="006A04F8" w:rsidRPr="00C77852" w:rsidTr="006A04F8">
        <w:tc>
          <w:tcPr>
            <w:tcW w:w="351" w:type="dxa"/>
          </w:tcPr>
          <w:p w:rsidR="006A04F8" w:rsidRPr="00C77852" w:rsidRDefault="006A04F8" w:rsidP="006A04F8">
            <w:pPr>
              <w:spacing w:before="100" w:beforeAutospacing="1" w:after="100" w:afterAutospacing="1"/>
              <w:rPr>
                <w:rFonts w:eastAsia="Calibri"/>
                <w:spacing w:val="0"/>
                <w:sz w:val="24"/>
                <w:szCs w:val="24"/>
                <w:lang w:eastAsia="en-US"/>
              </w:rPr>
            </w:pPr>
            <w:r w:rsidRPr="00C77852">
              <w:rPr>
                <w:rFonts w:eastAsia="Calibri"/>
                <w:spacing w:val="0"/>
                <w:sz w:val="24"/>
                <w:szCs w:val="24"/>
                <w:lang w:eastAsia="en-US"/>
              </w:rPr>
              <w:t>2</w:t>
            </w:r>
          </w:p>
        </w:tc>
        <w:tc>
          <w:tcPr>
            <w:tcW w:w="3369" w:type="dxa"/>
          </w:tcPr>
          <w:p w:rsidR="006A04F8" w:rsidRPr="00636566" w:rsidRDefault="006A04F8" w:rsidP="006A04F8">
            <w:pPr>
              <w:rPr>
                <w:spacing w:val="0"/>
                <w:sz w:val="24"/>
                <w:szCs w:val="24"/>
              </w:rPr>
            </w:pPr>
            <w:r w:rsidRPr="00636566">
              <w:rPr>
                <w:spacing w:val="0"/>
                <w:sz w:val="24"/>
                <w:szCs w:val="24"/>
              </w:rPr>
              <w:t>Cruiser 350 (insecticide)</w:t>
            </w:r>
          </w:p>
        </w:tc>
        <w:tc>
          <w:tcPr>
            <w:tcW w:w="1593"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15мл</w:t>
            </w:r>
          </w:p>
        </w:tc>
        <w:tc>
          <w:tcPr>
            <w:tcW w:w="2268"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53333,3</w:t>
            </w:r>
          </w:p>
        </w:tc>
        <w:tc>
          <w:tcPr>
            <w:tcW w:w="1701"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800</w:t>
            </w:r>
          </w:p>
        </w:tc>
      </w:tr>
      <w:tr w:rsidR="006A04F8" w:rsidRPr="00C77852" w:rsidTr="006A04F8">
        <w:tc>
          <w:tcPr>
            <w:tcW w:w="351" w:type="dxa"/>
          </w:tcPr>
          <w:p w:rsidR="006A04F8" w:rsidRPr="00C77852" w:rsidRDefault="006A04F8" w:rsidP="006A04F8">
            <w:pPr>
              <w:spacing w:before="100" w:beforeAutospacing="1" w:after="100" w:afterAutospacing="1"/>
              <w:rPr>
                <w:rFonts w:eastAsia="Calibri"/>
                <w:spacing w:val="0"/>
                <w:sz w:val="24"/>
                <w:szCs w:val="24"/>
                <w:lang w:eastAsia="en-US"/>
              </w:rPr>
            </w:pPr>
            <w:r w:rsidRPr="00C77852">
              <w:rPr>
                <w:rFonts w:eastAsia="Calibri"/>
                <w:spacing w:val="0"/>
                <w:sz w:val="24"/>
                <w:szCs w:val="24"/>
                <w:lang w:eastAsia="en-US"/>
              </w:rPr>
              <w:t>3</w:t>
            </w:r>
          </w:p>
        </w:tc>
        <w:tc>
          <w:tcPr>
            <w:tcW w:w="3369" w:type="dxa"/>
          </w:tcPr>
          <w:p w:rsidR="006A04F8" w:rsidRPr="00636566" w:rsidRDefault="006A04F8" w:rsidP="006A04F8">
            <w:pPr>
              <w:rPr>
                <w:spacing w:val="0"/>
                <w:sz w:val="24"/>
                <w:szCs w:val="24"/>
              </w:rPr>
            </w:pPr>
            <w:r w:rsidRPr="00636566">
              <w:rPr>
                <w:spacing w:val="0"/>
                <w:sz w:val="24"/>
                <w:szCs w:val="24"/>
              </w:rPr>
              <w:t>Tachigaren (fungicide)</w:t>
            </w:r>
          </w:p>
        </w:tc>
        <w:tc>
          <w:tcPr>
            <w:tcW w:w="1593"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15мл</w:t>
            </w:r>
          </w:p>
        </w:tc>
        <w:tc>
          <w:tcPr>
            <w:tcW w:w="2268"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13000,0</w:t>
            </w:r>
          </w:p>
        </w:tc>
        <w:tc>
          <w:tcPr>
            <w:tcW w:w="1701"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195</w:t>
            </w:r>
          </w:p>
        </w:tc>
      </w:tr>
      <w:tr w:rsidR="006A04F8" w:rsidRPr="00C77852" w:rsidTr="006A04F8">
        <w:tc>
          <w:tcPr>
            <w:tcW w:w="351" w:type="dxa"/>
          </w:tcPr>
          <w:p w:rsidR="006A04F8" w:rsidRPr="00C77852" w:rsidRDefault="006A04F8" w:rsidP="006A04F8">
            <w:pPr>
              <w:spacing w:before="100" w:beforeAutospacing="1" w:after="100" w:afterAutospacing="1"/>
              <w:rPr>
                <w:rFonts w:eastAsia="Calibri"/>
                <w:spacing w:val="0"/>
                <w:sz w:val="24"/>
                <w:szCs w:val="24"/>
                <w:lang w:eastAsia="en-US"/>
              </w:rPr>
            </w:pPr>
            <w:r w:rsidRPr="00C77852">
              <w:rPr>
                <w:rFonts w:eastAsia="Calibri"/>
                <w:spacing w:val="0"/>
                <w:sz w:val="24"/>
                <w:szCs w:val="24"/>
                <w:lang w:eastAsia="en-US"/>
              </w:rPr>
              <w:t>4</w:t>
            </w:r>
          </w:p>
        </w:tc>
        <w:tc>
          <w:tcPr>
            <w:tcW w:w="3369" w:type="dxa"/>
          </w:tcPr>
          <w:p w:rsidR="006A04F8" w:rsidRPr="00636566" w:rsidRDefault="006A04F8" w:rsidP="006A04F8">
            <w:pPr>
              <w:rPr>
                <w:spacing w:val="0"/>
                <w:sz w:val="24"/>
                <w:szCs w:val="24"/>
              </w:rPr>
            </w:pPr>
            <w:r w:rsidRPr="00636566">
              <w:rPr>
                <w:spacing w:val="0"/>
                <w:sz w:val="24"/>
                <w:szCs w:val="24"/>
              </w:rPr>
              <w:t>Special paint</w:t>
            </w:r>
          </w:p>
        </w:tc>
        <w:tc>
          <w:tcPr>
            <w:tcW w:w="1593"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17мл</w:t>
            </w:r>
          </w:p>
        </w:tc>
        <w:tc>
          <w:tcPr>
            <w:tcW w:w="2268"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6500,0</w:t>
            </w:r>
          </w:p>
        </w:tc>
        <w:tc>
          <w:tcPr>
            <w:tcW w:w="1701" w:type="dxa"/>
          </w:tcPr>
          <w:p w:rsidR="006A04F8" w:rsidRPr="00C77852" w:rsidRDefault="006A04F8" w:rsidP="006A04F8">
            <w:pPr>
              <w:spacing w:before="100" w:beforeAutospacing="1" w:after="100" w:afterAutospacing="1"/>
              <w:jc w:val="center"/>
              <w:rPr>
                <w:rFonts w:eastAsia="Calibri"/>
                <w:spacing w:val="0"/>
                <w:sz w:val="24"/>
                <w:szCs w:val="24"/>
                <w:lang w:eastAsia="en-US"/>
              </w:rPr>
            </w:pPr>
            <w:r w:rsidRPr="00C77852">
              <w:rPr>
                <w:rFonts w:eastAsia="Calibri"/>
                <w:spacing w:val="0"/>
                <w:sz w:val="24"/>
                <w:szCs w:val="24"/>
                <w:lang w:eastAsia="en-US"/>
              </w:rPr>
              <w:t>111</w:t>
            </w:r>
          </w:p>
        </w:tc>
      </w:tr>
      <w:tr w:rsidR="006A04F8" w:rsidRPr="00C77852" w:rsidTr="006A04F8">
        <w:tc>
          <w:tcPr>
            <w:tcW w:w="351" w:type="dxa"/>
          </w:tcPr>
          <w:p w:rsidR="006A04F8" w:rsidRPr="00C77852" w:rsidRDefault="006A04F8" w:rsidP="006A04F8">
            <w:pPr>
              <w:rPr>
                <w:rFonts w:eastAsia="Calibri"/>
                <w:spacing w:val="0"/>
                <w:sz w:val="24"/>
                <w:szCs w:val="24"/>
                <w:lang w:eastAsia="en-US"/>
              </w:rPr>
            </w:pPr>
          </w:p>
        </w:tc>
        <w:tc>
          <w:tcPr>
            <w:tcW w:w="3369" w:type="dxa"/>
          </w:tcPr>
          <w:p w:rsidR="006A04F8" w:rsidRPr="00C77852" w:rsidRDefault="006A04F8" w:rsidP="006A04F8">
            <w:pPr>
              <w:rPr>
                <w:rFonts w:eastAsia="Calibri"/>
                <w:spacing w:val="0"/>
                <w:sz w:val="24"/>
                <w:szCs w:val="24"/>
                <w:lang w:eastAsia="en-US"/>
              </w:rPr>
            </w:pPr>
            <w:r>
              <w:rPr>
                <w:rFonts w:eastAsia="Calibri"/>
                <w:spacing w:val="0"/>
                <w:sz w:val="24"/>
                <w:szCs w:val="24"/>
                <w:lang w:val="en-US" w:eastAsia="en-US"/>
              </w:rPr>
              <w:t>Total</w:t>
            </w:r>
            <w:r w:rsidRPr="00C77852">
              <w:rPr>
                <w:rFonts w:eastAsia="Calibri"/>
                <w:spacing w:val="0"/>
                <w:sz w:val="24"/>
                <w:szCs w:val="24"/>
                <w:lang w:eastAsia="en-US"/>
              </w:rPr>
              <w:t>:</w:t>
            </w:r>
          </w:p>
        </w:tc>
        <w:tc>
          <w:tcPr>
            <w:tcW w:w="1593" w:type="dxa"/>
          </w:tcPr>
          <w:p w:rsidR="006A04F8" w:rsidRPr="00C77852" w:rsidRDefault="006A04F8" w:rsidP="006A04F8">
            <w:pPr>
              <w:rPr>
                <w:rFonts w:eastAsia="Calibri"/>
                <w:spacing w:val="0"/>
                <w:sz w:val="24"/>
                <w:szCs w:val="24"/>
                <w:lang w:eastAsia="en-US"/>
              </w:rPr>
            </w:pPr>
          </w:p>
        </w:tc>
        <w:tc>
          <w:tcPr>
            <w:tcW w:w="2268" w:type="dxa"/>
          </w:tcPr>
          <w:p w:rsidR="006A04F8" w:rsidRPr="00C77852" w:rsidRDefault="006A04F8" w:rsidP="006A04F8">
            <w:pPr>
              <w:rPr>
                <w:rFonts w:eastAsia="Calibri"/>
                <w:spacing w:val="0"/>
                <w:sz w:val="24"/>
                <w:szCs w:val="24"/>
                <w:lang w:eastAsia="en-US"/>
              </w:rPr>
            </w:pPr>
          </w:p>
        </w:tc>
        <w:tc>
          <w:tcPr>
            <w:tcW w:w="1701" w:type="dxa"/>
          </w:tcPr>
          <w:p w:rsidR="006A04F8" w:rsidRPr="00C77852" w:rsidRDefault="006A04F8" w:rsidP="006A04F8">
            <w:pPr>
              <w:jc w:val="center"/>
              <w:rPr>
                <w:rFonts w:eastAsia="Calibri"/>
                <w:spacing w:val="0"/>
                <w:sz w:val="24"/>
                <w:szCs w:val="24"/>
                <w:lang w:eastAsia="en-US"/>
              </w:rPr>
            </w:pPr>
            <w:r w:rsidRPr="00C77852">
              <w:rPr>
                <w:rFonts w:eastAsia="Calibri"/>
                <w:spacing w:val="0"/>
                <w:sz w:val="24"/>
                <w:szCs w:val="24"/>
                <w:lang w:eastAsia="en-US"/>
              </w:rPr>
              <w:t>1199</w:t>
            </w:r>
          </w:p>
        </w:tc>
      </w:tr>
    </w:tbl>
    <w:p w:rsidR="009F2573" w:rsidRPr="006A04F8" w:rsidRDefault="006A04F8" w:rsidP="006A04F8">
      <w:pPr>
        <w:pBdr>
          <w:bottom w:val="single" w:sz="4" w:space="0" w:color="FFFFFF"/>
        </w:pBdr>
        <w:suppressAutoHyphens/>
        <w:autoSpaceDE w:val="0"/>
        <w:autoSpaceDN w:val="0"/>
        <w:adjustRightInd w:val="0"/>
        <w:spacing w:line="360" w:lineRule="auto"/>
        <w:jc w:val="both"/>
        <w:rPr>
          <w:rFonts w:eastAsia="WenQuanYi Micro Hei"/>
          <w:bCs/>
          <w:color w:val="000000" w:themeColor="text1"/>
          <w:spacing w:val="0"/>
          <w:kern w:val="24"/>
          <w:sz w:val="24"/>
          <w:szCs w:val="24"/>
          <w:lang w:val="kk-KZ"/>
        </w:rPr>
      </w:pPr>
      <w:r w:rsidRPr="009F2573">
        <w:rPr>
          <w:rFonts w:eastAsia="WenQuanYi Micro Hei"/>
          <w:bCs/>
          <w:color w:val="000000" w:themeColor="text1"/>
          <w:spacing w:val="0"/>
          <w:kern w:val="24"/>
          <w:sz w:val="24"/>
          <w:szCs w:val="24"/>
          <w:lang w:val="en-US"/>
        </w:rPr>
        <w:t>Table</w:t>
      </w:r>
      <w:r w:rsidRPr="006C45A8">
        <w:rPr>
          <w:rFonts w:eastAsia="WenQuanYi Micro Hei"/>
          <w:bCs/>
          <w:color w:val="000000" w:themeColor="text1"/>
          <w:spacing w:val="0"/>
          <w:kern w:val="24"/>
          <w:sz w:val="24"/>
          <w:szCs w:val="24"/>
          <w:lang w:val="en-US"/>
        </w:rPr>
        <w:t xml:space="preserve"> 7 - </w:t>
      </w:r>
      <w:r w:rsidRPr="009F2573">
        <w:rPr>
          <w:rFonts w:eastAsia="WenQuanYi Micro Hei"/>
          <w:bCs/>
          <w:color w:val="000000" w:themeColor="text1"/>
          <w:spacing w:val="0"/>
          <w:kern w:val="24"/>
          <w:sz w:val="24"/>
          <w:szCs w:val="24"/>
          <w:lang w:val="en-US"/>
        </w:rPr>
        <w:t>Consumption</w:t>
      </w:r>
      <w:r w:rsidRPr="006C45A8">
        <w:rPr>
          <w:rFonts w:eastAsia="WenQuanYi Micro Hei"/>
          <w:bCs/>
          <w:color w:val="000000" w:themeColor="text1"/>
          <w:spacing w:val="0"/>
          <w:kern w:val="24"/>
          <w:sz w:val="24"/>
          <w:szCs w:val="24"/>
          <w:lang w:val="en-US"/>
        </w:rPr>
        <w:t xml:space="preserve"> </w:t>
      </w:r>
      <w:r w:rsidRPr="009F2573">
        <w:rPr>
          <w:rFonts w:eastAsia="WenQuanYi Micro Hei"/>
          <w:bCs/>
          <w:color w:val="000000" w:themeColor="text1"/>
          <w:spacing w:val="0"/>
          <w:kern w:val="24"/>
          <w:sz w:val="24"/>
          <w:szCs w:val="24"/>
          <w:lang w:val="en-US"/>
        </w:rPr>
        <w:t>of</w:t>
      </w:r>
      <w:r w:rsidRPr="006C45A8">
        <w:rPr>
          <w:rFonts w:eastAsia="WenQuanYi Micro Hei"/>
          <w:bCs/>
          <w:color w:val="000000" w:themeColor="text1"/>
          <w:spacing w:val="0"/>
          <w:kern w:val="24"/>
          <w:sz w:val="24"/>
          <w:szCs w:val="24"/>
          <w:lang w:val="en-US"/>
        </w:rPr>
        <w:t xml:space="preserve"> </w:t>
      </w:r>
      <w:r>
        <w:rPr>
          <w:rFonts w:eastAsia="WenQuanYi Micro Hei"/>
          <w:bCs/>
          <w:color w:val="000000" w:themeColor="text1"/>
          <w:spacing w:val="0"/>
          <w:kern w:val="24"/>
          <w:sz w:val="24"/>
          <w:szCs w:val="24"/>
          <w:lang w:val="en-US"/>
        </w:rPr>
        <w:t>agents</w:t>
      </w:r>
      <w:r w:rsidRPr="006C45A8">
        <w:rPr>
          <w:rFonts w:eastAsia="WenQuanYi Micro Hei"/>
          <w:bCs/>
          <w:color w:val="000000" w:themeColor="text1"/>
          <w:spacing w:val="0"/>
          <w:kern w:val="24"/>
          <w:sz w:val="24"/>
          <w:szCs w:val="24"/>
          <w:lang w:val="en-US"/>
        </w:rPr>
        <w:t xml:space="preserve"> </w:t>
      </w:r>
      <w:r>
        <w:rPr>
          <w:rFonts w:eastAsia="WenQuanYi Micro Hei"/>
          <w:bCs/>
          <w:color w:val="000000" w:themeColor="text1"/>
          <w:spacing w:val="0"/>
          <w:kern w:val="24"/>
          <w:sz w:val="24"/>
          <w:szCs w:val="24"/>
          <w:lang w:val="en-US"/>
        </w:rPr>
        <w:t>for</w:t>
      </w:r>
      <w:r w:rsidRPr="006C45A8">
        <w:rPr>
          <w:rFonts w:eastAsia="WenQuanYi Micro Hei"/>
          <w:bCs/>
          <w:color w:val="000000" w:themeColor="text1"/>
          <w:spacing w:val="0"/>
          <w:kern w:val="24"/>
          <w:sz w:val="24"/>
          <w:szCs w:val="24"/>
          <w:lang w:val="en-US"/>
        </w:rPr>
        <w:t xml:space="preserve"> 1 </w:t>
      </w:r>
      <w:r>
        <w:rPr>
          <w:rFonts w:eastAsia="WenQuanYi Micro Hei"/>
          <w:bCs/>
          <w:color w:val="000000" w:themeColor="text1"/>
          <w:spacing w:val="0"/>
          <w:kern w:val="24"/>
          <w:sz w:val="24"/>
          <w:szCs w:val="24"/>
          <w:lang w:val="en-US"/>
        </w:rPr>
        <w:t>s</w:t>
      </w:r>
      <w:r w:rsidRPr="006C45A8">
        <w:rPr>
          <w:rFonts w:eastAsia="WenQuanYi Micro Hei"/>
          <w:bCs/>
          <w:color w:val="000000" w:themeColor="text1"/>
          <w:spacing w:val="0"/>
          <w:kern w:val="24"/>
          <w:sz w:val="24"/>
          <w:szCs w:val="24"/>
          <w:lang w:val="en-US"/>
        </w:rPr>
        <w:t>.</w:t>
      </w:r>
      <w:r>
        <w:rPr>
          <w:rFonts w:eastAsia="WenQuanYi Micro Hei"/>
          <w:bCs/>
          <w:color w:val="000000" w:themeColor="text1"/>
          <w:spacing w:val="0"/>
          <w:kern w:val="24"/>
          <w:sz w:val="24"/>
          <w:szCs w:val="24"/>
          <w:lang w:val="en-US"/>
        </w:rPr>
        <w:t>u</w:t>
      </w:r>
      <w:r w:rsidRPr="006C45A8">
        <w:rPr>
          <w:rFonts w:eastAsia="WenQuanYi Micro Hei"/>
          <w:bCs/>
          <w:color w:val="000000" w:themeColor="text1"/>
          <w:spacing w:val="0"/>
          <w:kern w:val="24"/>
          <w:sz w:val="24"/>
          <w:szCs w:val="24"/>
          <w:lang w:val="en-US"/>
        </w:rPr>
        <w:t xml:space="preserve">. </w:t>
      </w:r>
      <w:r w:rsidRPr="009F2573">
        <w:rPr>
          <w:rFonts w:eastAsia="WenQuanYi Micro Hei"/>
          <w:bCs/>
          <w:color w:val="000000" w:themeColor="text1"/>
          <w:spacing w:val="0"/>
          <w:kern w:val="24"/>
          <w:sz w:val="24"/>
          <w:szCs w:val="24"/>
          <w:lang w:val="en-US"/>
        </w:rPr>
        <w:t>sugar</w:t>
      </w:r>
      <w:r w:rsidRPr="006C45A8">
        <w:rPr>
          <w:rFonts w:eastAsia="WenQuanYi Micro Hei"/>
          <w:bCs/>
          <w:color w:val="000000" w:themeColor="text1"/>
          <w:spacing w:val="0"/>
          <w:kern w:val="24"/>
          <w:sz w:val="24"/>
          <w:szCs w:val="24"/>
          <w:lang w:val="en-US"/>
        </w:rPr>
        <w:t xml:space="preserve"> </w:t>
      </w:r>
      <w:r w:rsidRPr="009F2573">
        <w:rPr>
          <w:rFonts w:eastAsia="WenQuanYi Micro Hei"/>
          <w:bCs/>
          <w:color w:val="000000" w:themeColor="text1"/>
          <w:spacing w:val="0"/>
          <w:kern w:val="24"/>
          <w:sz w:val="24"/>
          <w:szCs w:val="24"/>
          <w:lang w:val="en-US"/>
        </w:rPr>
        <w:t>beet</w:t>
      </w:r>
    </w:p>
    <w:p w:rsidR="00343A0A" w:rsidRDefault="00343A0A" w:rsidP="00E63DDA">
      <w:pPr>
        <w:pBdr>
          <w:bottom w:val="single" w:sz="4" w:space="29" w:color="FFFFFF"/>
        </w:pBdr>
        <w:suppressAutoHyphens/>
        <w:autoSpaceDE w:val="0"/>
        <w:autoSpaceDN w:val="0"/>
        <w:adjustRightInd w:val="0"/>
        <w:jc w:val="both"/>
        <w:rPr>
          <w:rFonts w:eastAsia="WenQuanYi Micro Hei"/>
          <w:bCs/>
          <w:color w:val="000000" w:themeColor="text1"/>
          <w:spacing w:val="0"/>
          <w:kern w:val="24"/>
          <w:sz w:val="24"/>
          <w:szCs w:val="24"/>
          <w:lang w:val="kk-KZ"/>
        </w:rPr>
      </w:pPr>
    </w:p>
    <w:p w:rsidR="00DE411F" w:rsidRPr="00343A0A" w:rsidRDefault="006A04F8"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5F2BBB">
        <w:rPr>
          <w:bCs/>
          <w:spacing w:val="0"/>
          <w:sz w:val="24"/>
          <w:szCs w:val="24"/>
          <w:lang w:val="en-US" w:eastAsia="ar-SA"/>
        </w:rPr>
        <w:lastRenderedPageBreak/>
        <w:t xml:space="preserve">Finally, after the calibration procedure, pelleted seeds with a size of 3.5-4.5 mm are allowed for further processing </w:t>
      </w:r>
      <w:r w:rsidR="00636566" w:rsidRPr="00636566">
        <w:rPr>
          <w:spacing w:val="0"/>
          <w:sz w:val="24"/>
          <w:szCs w:val="24"/>
          <w:lang w:val="en-US"/>
        </w:rPr>
        <w:t>This year, 2 seed treatments have been started: incrustation and pelleting. Young sugar beet seedlings are very susceptible to diseases and soil pests. To protect them, seeds are treated with various components with fungicides and insecticides containing various active substances. In extremely dry spring conditions or low crop cultivation, pelleted seeds should not be used. Here it is better to sow the trea</w:t>
      </w:r>
      <w:r w:rsidR="00636566">
        <w:rPr>
          <w:spacing w:val="0"/>
          <w:sz w:val="24"/>
          <w:szCs w:val="24"/>
          <w:lang w:val="en-US"/>
        </w:rPr>
        <w:t>ted seeds using TMTD, Maxim (</w:t>
      </w:r>
      <w:proofErr w:type="gramStart"/>
      <w:r w:rsidR="00636566">
        <w:rPr>
          <w:spacing w:val="0"/>
          <w:sz w:val="24"/>
          <w:szCs w:val="24"/>
          <w:lang w:val="en-US"/>
        </w:rPr>
        <w:t>a.s</w:t>
      </w:r>
      <w:proofErr w:type="gramEnd"/>
      <w:r w:rsidR="00636566" w:rsidRPr="00636566">
        <w:rPr>
          <w:spacing w:val="0"/>
          <w:sz w:val="24"/>
          <w:szCs w:val="24"/>
          <w:lang w:val="en-US"/>
        </w:rPr>
        <w:t>. hemixazole) or incrustation wit</w:t>
      </w:r>
      <w:r w:rsidR="00636566">
        <w:rPr>
          <w:spacing w:val="0"/>
          <w:sz w:val="24"/>
          <w:szCs w:val="24"/>
          <w:lang w:val="en-US"/>
        </w:rPr>
        <w:t>h insecticides: Kruiser 350 (a.s</w:t>
      </w:r>
      <w:r w:rsidR="00636566" w:rsidRPr="00636566">
        <w:rPr>
          <w:spacing w:val="0"/>
          <w:sz w:val="24"/>
          <w:szCs w:val="24"/>
          <w:lang w:val="en-US"/>
        </w:rPr>
        <w:t>. thiamethoxam), Furan (a.s.</w:t>
      </w:r>
      <w:r w:rsidR="00636566">
        <w:rPr>
          <w:spacing w:val="0"/>
          <w:sz w:val="24"/>
          <w:szCs w:val="24"/>
          <w:lang w:val="en-US"/>
        </w:rPr>
        <w:t xml:space="preserve"> carbofuran) or Gaucho (a.s</w:t>
      </w:r>
      <w:r w:rsidR="00636566" w:rsidRPr="00636566">
        <w:rPr>
          <w:spacing w:val="0"/>
          <w:sz w:val="24"/>
          <w:szCs w:val="24"/>
          <w:lang w:val="en-US"/>
        </w:rPr>
        <w:t>. imidaclonride).</w:t>
      </w:r>
    </w:p>
    <w:p w:rsidR="00D60D6C" w:rsidRDefault="00D60D6C"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D60D6C">
        <w:rPr>
          <w:rFonts w:eastAsia="WenQuanYi Micro Hei"/>
          <w:bCs/>
          <w:color w:val="000000" w:themeColor="text1"/>
          <w:spacing w:val="0"/>
          <w:kern w:val="24"/>
          <w:sz w:val="24"/>
          <w:szCs w:val="24"/>
          <w:lang w:val="en-US"/>
        </w:rPr>
        <w:t>Seed incrustation is a technological process by which a liquid composition is applied to the surface of seeds based on an aqueous solution of a filming agent, which creates a protective environment, into which substances are introduced that stimulate the growth and development of plants. These substances are fixed in the shell on the surface of the seeds, disinfect, close the places of microtrauma, isolate from the pathogenic microflora of the soil, and reduce the loss of biologically active substances from the surface of the seeds. In experiment 1 on 1 s.u. seeds were taken in 10-17 ml of Multi Master as an adhesive, from the insecticidal group Cruiser 350 and the fungicide Tachigaren with the addition of 300 ml of water.</w:t>
      </w:r>
    </w:p>
    <w:p w:rsidR="00D60D6C" w:rsidRPr="00D60D6C" w:rsidRDefault="00D60D6C"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D60D6C">
        <w:rPr>
          <w:rFonts w:eastAsia="WenQuanYi Micro Hei"/>
          <w:bCs/>
          <w:color w:val="000000" w:themeColor="text1"/>
          <w:spacing w:val="0"/>
          <w:kern w:val="24"/>
          <w:sz w:val="24"/>
          <w:szCs w:val="24"/>
          <w:lang w:val="en-US"/>
        </w:rPr>
        <w:t>The standard incrustation technology is convenient in that it helps to level out errors in working with the land during the seedbed preparation period. But it also has disadvantages:</w:t>
      </w:r>
    </w:p>
    <w:p w:rsidR="00D60D6C" w:rsidRPr="00D60D6C" w:rsidRDefault="00D60D6C"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proofErr w:type="gramStart"/>
      <w:r w:rsidRPr="00D60D6C">
        <w:rPr>
          <w:rFonts w:eastAsia="WenQuanYi Micro Hei"/>
          <w:bCs/>
          <w:color w:val="000000" w:themeColor="text1"/>
          <w:spacing w:val="0"/>
          <w:kern w:val="24"/>
          <w:sz w:val="24"/>
          <w:szCs w:val="24"/>
          <w:lang w:val="en-US"/>
        </w:rPr>
        <w:t>increases</w:t>
      </w:r>
      <w:proofErr w:type="gramEnd"/>
      <w:r w:rsidRPr="00D60D6C">
        <w:rPr>
          <w:rFonts w:eastAsia="WenQuanYi Micro Hei"/>
          <w:bCs/>
          <w:color w:val="000000" w:themeColor="text1"/>
          <w:spacing w:val="0"/>
          <w:kern w:val="24"/>
          <w:sz w:val="24"/>
          <w:szCs w:val="24"/>
          <w:lang w:val="en-US"/>
        </w:rPr>
        <w:t xml:space="preserve"> the inaccuracy of sowing, allowing for gaps or double planting of seeds, and also increases the toxicity of PPP (plant protection products) on the seed.</w:t>
      </w:r>
    </w:p>
    <w:p w:rsidR="00D60D6C" w:rsidRDefault="00D60D6C"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D60D6C">
        <w:rPr>
          <w:rFonts w:eastAsia="WenQuanYi Micro Hei"/>
          <w:bCs/>
          <w:color w:val="000000" w:themeColor="text1"/>
          <w:spacing w:val="0"/>
          <w:kern w:val="24"/>
          <w:sz w:val="24"/>
          <w:szCs w:val="24"/>
          <w:lang w:val="en-US"/>
        </w:rPr>
        <w:t>However, the results of laboratory tests showed low viability of up to 62% and a germination rate of seeds of no more than 75%. In our opinion, it is a little necessary to make adjustments to the incrustation technology, since we added all the components at one time and dried them at a temperature of 36-</w:t>
      </w:r>
      <w:r w:rsidRPr="00E11809">
        <w:rPr>
          <w:rFonts w:eastAsia="WenQuanYi Micro Hei"/>
          <w:bCs/>
          <w:color w:val="000000" w:themeColor="text1"/>
          <w:spacing w:val="0"/>
          <w:kern w:val="24"/>
          <w:sz w:val="24"/>
          <w:szCs w:val="24"/>
          <w:lang w:val="en-US"/>
        </w:rPr>
        <w:t>40</w:t>
      </w:r>
      <w:r w:rsidRPr="00E11809">
        <w:rPr>
          <w:rFonts w:eastAsia="WenQuanYi Micro Hei"/>
          <w:bCs/>
          <w:color w:val="000000" w:themeColor="text1"/>
          <w:spacing w:val="0"/>
          <w:kern w:val="24"/>
          <w:sz w:val="24"/>
          <w:szCs w:val="24"/>
          <w:vertAlign w:val="superscript"/>
          <w:lang w:val="en-US"/>
        </w:rPr>
        <w:t>0</w:t>
      </w:r>
      <w:r w:rsidRPr="00E11809">
        <w:rPr>
          <w:rFonts w:eastAsia="WenQuanYi Micro Hei"/>
          <w:bCs/>
          <w:color w:val="000000" w:themeColor="text1"/>
          <w:spacing w:val="0"/>
          <w:kern w:val="24"/>
          <w:sz w:val="24"/>
          <w:szCs w:val="24"/>
          <w:lang w:val="en-US"/>
        </w:rPr>
        <w:t>C.</w:t>
      </w:r>
    </w:p>
    <w:p w:rsidR="00D60D6C" w:rsidRPr="00D60D6C" w:rsidRDefault="00D60D6C"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D60D6C">
        <w:rPr>
          <w:rFonts w:eastAsia="WenQuanYi Micro Hei"/>
          <w:bCs/>
          <w:color w:val="000000" w:themeColor="text1"/>
          <w:spacing w:val="0"/>
          <w:kern w:val="24"/>
          <w:sz w:val="24"/>
          <w:szCs w:val="24"/>
          <w:lang w:val="en-US"/>
        </w:rPr>
        <w:t>In the next experiments, we plan to apply layer-by-layer treatment from various compositions of inert organic and mineral substances, insectofungicides and various adhesives (sodium CMC, PVA, casein and other water-soluble polymers) and adhesives (for example, dextrin solutions).</w:t>
      </w:r>
    </w:p>
    <w:p w:rsidR="00D60D6C" w:rsidRDefault="00D60D6C" w:rsidP="006F6168">
      <w:pPr>
        <w:pBdr>
          <w:bottom w:val="single" w:sz="4" w:space="5" w:color="FFFFFF"/>
        </w:pBdr>
        <w:suppressAutoHyphens/>
        <w:autoSpaceDE w:val="0"/>
        <w:autoSpaceDN w:val="0"/>
        <w:adjustRightInd w:val="0"/>
        <w:spacing w:line="360" w:lineRule="auto"/>
        <w:ind w:firstLine="709"/>
        <w:jc w:val="both"/>
        <w:rPr>
          <w:rFonts w:eastAsia="WenQuanYi Micro Hei"/>
          <w:bCs/>
          <w:color w:val="000000" w:themeColor="text1"/>
          <w:spacing w:val="0"/>
          <w:kern w:val="24"/>
          <w:sz w:val="24"/>
          <w:szCs w:val="24"/>
          <w:lang w:val="en-US"/>
        </w:rPr>
      </w:pPr>
      <w:r w:rsidRPr="00D60D6C">
        <w:rPr>
          <w:rFonts w:eastAsia="WenQuanYi Micro Hei"/>
          <w:bCs/>
          <w:color w:val="000000" w:themeColor="text1"/>
          <w:spacing w:val="0"/>
          <w:kern w:val="24"/>
          <w:sz w:val="24"/>
          <w:szCs w:val="24"/>
          <w:lang w:val="en-US"/>
        </w:rPr>
        <w:t xml:space="preserve">One of the important measures for the processing of sugar beet seeds is the technology of pelleting </w:t>
      </w:r>
      <w:proofErr w:type="gramStart"/>
      <w:r w:rsidRPr="00D60D6C">
        <w:rPr>
          <w:rFonts w:eastAsia="WenQuanYi Micro Hei"/>
          <w:bCs/>
          <w:color w:val="000000" w:themeColor="text1"/>
          <w:spacing w:val="0"/>
          <w:kern w:val="24"/>
          <w:sz w:val="24"/>
          <w:szCs w:val="24"/>
          <w:lang w:val="en-US"/>
        </w:rPr>
        <w:t>seeds, that</w:t>
      </w:r>
      <w:proofErr w:type="gramEnd"/>
      <w:r w:rsidRPr="00D60D6C">
        <w:rPr>
          <w:rFonts w:eastAsia="WenQuanYi Micro Hei"/>
          <w:bCs/>
          <w:color w:val="000000" w:themeColor="text1"/>
          <w:spacing w:val="0"/>
          <w:kern w:val="24"/>
          <w:sz w:val="24"/>
          <w:szCs w:val="24"/>
          <w:lang w:val="en-US"/>
        </w:rPr>
        <w:t xml:space="preserve"> is, applying a special spherical shell on the surface of sugar beet seeds, which unifies their size and shape, which makes them suitable for sowing at a given frequency. As a result of pelleting, the mass of each seed is increased by a special glue and wood flour (pelleting mixture) in order to shape them into pellets and protect the seeds from the slightest damage during their passage through the seeder mechanism.</w:t>
      </w:r>
    </w:p>
    <w:p w:rsidR="00D60D6C" w:rsidRPr="00D60D6C" w:rsidRDefault="00D60D6C" w:rsidP="006F6168">
      <w:pPr>
        <w:pBdr>
          <w:bottom w:val="single" w:sz="4" w:space="5" w:color="FFFFFF"/>
        </w:pBdr>
        <w:suppressAutoHyphens/>
        <w:autoSpaceDE w:val="0"/>
        <w:autoSpaceDN w:val="0"/>
        <w:adjustRightInd w:val="0"/>
        <w:spacing w:line="360" w:lineRule="auto"/>
        <w:ind w:firstLine="709"/>
        <w:jc w:val="both"/>
        <w:rPr>
          <w:spacing w:val="0"/>
          <w:sz w:val="24"/>
          <w:szCs w:val="24"/>
          <w:lang w:val="en-US"/>
        </w:rPr>
      </w:pPr>
      <w:r w:rsidRPr="00D60D6C">
        <w:rPr>
          <w:spacing w:val="0"/>
          <w:sz w:val="24"/>
          <w:szCs w:val="24"/>
          <w:lang w:val="en-US"/>
        </w:rPr>
        <w:lastRenderedPageBreak/>
        <w:t>The pellet on the one hand protects the plant, on the other, creates an obstacle to germination. In order for the sprout to come out, the embryonic root must pass through the pericarp shell, and then the pellet. And this requires moisture, which promotes the swelling of the shell and pellet. But too much moisture is also harmful since the water film will interfere with gas exchange and the sprout may suffocate.</w:t>
      </w:r>
    </w:p>
    <w:p w:rsidR="009B23BC" w:rsidRDefault="00E11809" w:rsidP="006F6168">
      <w:pPr>
        <w:pBdr>
          <w:bottom w:val="single" w:sz="4" w:space="5" w:color="FFFFFF"/>
        </w:pBdr>
        <w:suppressAutoHyphens/>
        <w:autoSpaceDE w:val="0"/>
        <w:autoSpaceDN w:val="0"/>
        <w:adjustRightInd w:val="0"/>
        <w:spacing w:line="360" w:lineRule="auto"/>
        <w:ind w:firstLine="709"/>
        <w:jc w:val="both"/>
        <w:rPr>
          <w:spacing w:val="0"/>
          <w:sz w:val="24"/>
          <w:szCs w:val="24"/>
          <w:lang w:val="kk-KZ" w:eastAsia="ar-SA"/>
        </w:rPr>
      </w:pPr>
      <w:r w:rsidRPr="00E11809">
        <w:rPr>
          <w:spacing w:val="0"/>
          <w:sz w:val="24"/>
          <w:szCs w:val="24"/>
          <w:lang w:val="en-US" w:eastAsia="ar-SA"/>
        </w:rPr>
        <w:t>The seed pelleting technology was carried out on an ID-10 incrustator-</w:t>
      </w:r>
      <w:r w:rsidR="00C544C6" w:rsidRPr="00C544C6">
        <w:rPr>
          <w:lang w:val="en-US"/>
        </w:rPr>
        <w:t xml:space="preserve"> </w:t>
      </w:r>
      <w:r w:rsidR="00C544C6" w:rsidRPr="00C544C6">
        <w:rPr>
          <w:spacing w:val="0"/>
          <w:sz w:val="24"/>
          <w:szCs w:val="24"/>
          <w:lang w:val="en-US" w:eastAsia="ar-SA"/>
        </w:rPr>
        <w:t>pelletizer</w:t>
      </w:r>
      <w:r w:rsidR="00C544C6" w:rsidRPr="00E11809">
        <w:rPr>
          <w:spacing w:val="0"/>
          <w:sz w:val="24"/>
          <w:szCs w:val="24"/>
          <w:lang w:val="en-US" w:eastAsia="ar-SA"/>
        </w:rPr>
        <w:t xml:space="preserve"> </w:t>
      </w:r>
      <w:r w:rsidR="006F6168">
        <w:rPr>
          <w:spacing w:val="0"/>
          <w:sz w:val="24"/>
          <w:szCs w:val="24"/>
          <w:lang w:val="en-US" w:eastAsia="ar-SA"/>
        </w:rPr>
        <w:t>(Figure 1</w:t>
      </w:r>
      <w:r w:rsidR="006F6168">
        <w:rPr>
          <w:spacing w:val="0"/>
          <w:sz w:val="24"/>
          <w:szCs w:val="24"/>
          <w:lang w:val="kk-KZ" w:eastAsia="ar-SA"/>
        </w:rPr>
        <w:t>4</w:t>
      </w:r>
      <w:r w:rsidRPr="00E11809">
        <w:rPr>
          <w:spacing w:val="0"/>
          <w:sz w:val="24"/>
          <w:szCs w:val="24"/>
          <w:lang w:val="en-US" w:eastAsia="ar-SA"/>
        </w:rPr>
        <w:t>) and using the following components (experiment 1): insecticides: Cruiser 350 (thiamethoxam), Force (tefluthrin); fungicides - Tachigaren (gimexazole), TMTD (tiram); micronutrient fertilizer - Isabion (amino acids and peptides); filming agent - Vapor guard; adhesive - Multi master; filler for pelleting seeds - wood flour; special paint for seeds.</w:t>
      </w:r>
      <w:r>
        <w:rPr>
          <w:spacing w:val="0"/>
          <w:sz w:val="24"/>
          <w:szCs w:val="24"/>
          <w:lang w:val="en-US" w:eastAsia="ar-SA"/>
        </w:rPr>
        <w:t xml:space="preserve"> </w:t>
      </w:r>
    </w:p>
    <w:p w:rsidR="00343A0A" w:rsidRDefault="00C20DCC" w:rsidP="006F6168">
      <w:pPr>
        <w:pBdr>
          <w:bottom w:val="single" w:sz="4" w:space="5" w:color="FFFFFF"/>
        </w:pBdr>
        <w:suppressAutoHyphens/>
        <w:autoSpaceDE w:val="0"/>
        <w:autoSpaceDN w:val="0"/>
        <w:adjustRightInd w:val="0"/>
        <w:spacing w:line="360" w:lineRule="auto"/>
        <w:ind w:firstLine="709"/>
        <w:jc w:val="both"/>
        <w:rPr>
          <w:spacing w:val="0"/>
          <w:sz w:val="24"/>
          <w:szCs w:val="24"/>
          <w:lang w:val="kk-KZ" w:eastAsia="ar-SA"/>
        </w:rPr>
      </w:pPr>
      <w:r w:rsidRPr="00C77852">
        <w:rPr>
          <w:noProof/>
          <w:sz w:val="24"/>
          <w:szCs w:val="24"/>
        </w:rPr>
        <w:drawing>
          <wp:inline distT="0" distB="0" distL="0" distR="0" wp14:anchorId="07B4D461" wp14:editId="3F443121">
            <wp:extent cx="2226245" cy="1400175"/>
            <wp:effectExtent l="0" t="0" r="3175" b="0"/>
            <wp:docPr id="1" name="Рисунок 1" descr="D:\Шынболат КазНИИЗиР\Аналитические исследования\Сахарная свекла\Завод по семеноводству сахарной свеклы\id-1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ынболат КазНИИЗиР\Аналитические исследования\Сахарная свекла\Завод по семеноводству сахарной свеклы\id-10-imag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6245" cy="1400175"/>
                    </a:xfrm>
                    <a:prstGeom prst="rect">
                      <a:avLst/>
                    </a:prstGeom>
                    <a:noFill/>
                    <a:ln>
                      <a:noFill/>
                    </a:ln>
                  </pic:spPr>
                </pic:pic>
              </a:graphicData>
            </a:graphic>
          </wp:inline>
        </w:drawing>
      </w:r>
      <w:r w:rsidR="000847E6">
        <w:rPr>
          <w:noProof/>
          <w:sz w:val="24"/>
          <w:szCs w:val="24"/>
          <w:lang w:val="kk-KZ"/>
        </w:rPr>
        <w:t xml:space="preserve"> </w:t>
      </w:r>
      <w:r w:rsidRPr="00C77852">
        <w:rPr>
          <w:noProof/>
          <w:sz w:val="24"/>
          <w:szCs w:val="24"/>
        </w:rPr>
        <w:drawing>
          <wp:inline distT="0" distB="0" distL="0" distR="0" wp14:anchorId="361D990E" wp14:editId="28856E4D">
            <wp:extent cx="2543175" cy="1400175"/>
            <wp:effectExtent l="0" t="0" r="9525" b="9525"/>
            <wp:docPr id="4" name="Рисунок 4" descr="C:\Users\User\AppData\Local\Microsoft\Windows\INetCache\Content.Word\IMG-2020040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IMG-20200409-WA002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966" r="8278"/>
                    <a:stretch/>
                  </pic:blipFill>
                  <pic:spPr bwMode="auto">
                    <a:xfrm>
                      <a:off x="0" y="0"/>
                      <a:ext cx="2551946" cy="1405004"/>
                    </a:xfrm>
                    <a:prstGeom prst="rect">
                      <a:avLst/>
                    </a:prstGeom>
                    <a:noFill/>
                    <a:ln>
                      <a:noFill/>
                    </a:ln>
                    <a:extLst>
                      <a:ext uri="{53640926-AAD7-44D8-BBD7-CCE9431645EC}">
                        <a14:shadowObscured xmlns:a14="http://schemas.microsoft.com/office/drawing/2010/main"/>
                      </a:ext>
                    </a:extLst>
                  </pic:spPr>
                </pic:pic>
              </a:graphicData>
            </a:graphic>
          </wp:inline>
        </w:drawing>
      </w:r>
      <w:bookmarkStart w:id="2" w:name="_Hlk56874039"/>
    </w:p>
    <w:p w:rsidR="00343A0A" w:rsidRDefault="00E11809" w:rsidP="006F6168">
      <w:pPr>
        <w:pBdr>
          <w:bottom w:val="single" w:sz="4" w:space="5" w:color="FFFFFF"/>
        </w:pBdr>
        <w:suppressAutoHyphens/>
        <w:autoSpaceDE w:val="0"/>
        <w:autoSpaceDN w:val="0"/>
        <w:adjustRightInd w:val="0"/>
        <w:spacing w:line="360" w:lineRule="auto"/>
        <w:ind w:firstLine="709"/>
        <w:jc w:val="center"/>
        <w:rPr>
          <w:rFonts w:eastAsia="WenQuanYi Micro Hei"/>
          <w:bCs/>
          <w:color w:val="000000" w:themeColor="text1"/>
          <w:spacing w:val="0"/>
          <w:kern w:val="24"/>
          <w:sz w:val="24"/>
          <w:szCs w:val="24"/>
          <w:lang w:val="kk-KZ"/>
        </w:rPr>
      </w:pPr>
      <w:r w:rsidRPr="00E11809">
        <w:rPr>
          <w:rFonts w:eastAsia="WenQuanYi Micro Hei"/>
          <w:bCs/>
          <w:color w:val="000000" w:themeColor="text1"/>
          <w:spacing w:val="0"/>
          <w:kern w:val="24"/>
          <w:sz w:val="24"/>
          <w:szCs w:val="24"/>
          <w:lang w:val="en-US"/>
        </w:rPr>
        <w:t>Figure 1</w:t>
      </w:r>
      <w:r w:rsidR="006F6168">
        <w:rPr>
          <w:rFonts w:eastAsia="WenQuanYi Micro Hei"/>
          <w:bCs/>
          <w:color w:val="000000" w:themeColor="text1"/>
          <w:spacing w:val="0"/>
          <w:kern w:val="24"/>
          <w:sz w:val="24"/>
          <w:szCs w:val="24"/>
          <w:lang w:val="kk-KZ"/>
        </w:rPr>
        <w:t>4</w:t>
      </w:r>
      <w:r w:rsidRPr="00E11809">
        <w:rPr>
          <w:rFonts w:eastAsia="WenQuanYi Micro Hei"/>
          <w:bCs/>
          <w:color w:val="000000" w:themeColor="text1"/>
          <w:spacing w:val="0"/>
          <w:kern w:val="24"/>
          <w:sz w:val="24"/>
          <w:szCs w:val="24"/>
          <w:lang w:val="en-US"/>
        </w:rPr>
        <w:t xml:space="preserve"> - The process of pelleting sugar beet seeds at ID -10</w:t>
      </w:r>
      <w:bookmarkEnd w:id="2"/>
    </w:p>
    <w:p w:rsidR="002F658A" w:rsidRDefault="00E11809" w:rsidP="006F6168">
      <w:pPr>
        <w:pBdr>
          <w:bottom w:val="single" w:sz="4" w:space="5" w:color="FFFFFF"/>
        </w:pBdr>
        <w:suppressAutoHyphens/>
        <w:autoSpaceDE w:val="0"/>
        <w:autoSpaceDN w:val="0"/>
        <w:adjustRightInd w:val="0"/>
        <w:spacing w:line="360" w:lineRule="auto"/>
        <w:ind w:firstLine="709"/>
        <w:jc w:val="both"/>
        <w:rPr>
          <w:spacing w:val="0"/>
          <w:sz w:val="24"/>
          <w:szCs w:val="24"/>
          <w:lang w:val="kk-KZ"/>
        </w:rPr>
      </w:pPr>
      <w:r w:rsidRPr="00E11809">
        <w:rPr>
          <w:spacing w:val="0"/>
          <w:sz w:val="24"/>
          <w:szCs w:val="24"/>
          <w:lang w:val="en-US"/>
        </w:rPr>
        <w:t>Figure 12 shows incrustated and pelleted seeds after drying in an oven with heating at 36-40</w:t>
      </w:r>
      <w:r w:rsidRPr="00E11809">
        <w:rPr>
          <w:spacing w:val="0"/>
          <w:sz w:val="24"/>
          <w:szCs w:val="24"/>
          <w:vertAlign w:val="superscript"/>
          <w:lang w:val="en-US"/>
        </w:rPr>
        <w:t>0</w:t>
      </w:r>
      <w:r w:rsidRPr="00E11809">
        <w:rPr>
          <w:spacing w:val="0"/>
          <w:sz w:val="24"/>
          <w:szCs w:val="24"/>
          <w:lang w:val="en-US"/>
        </w:rPr>
        <w:t>C.</w:t>
      </w:r>
      <w:r w:rsidR="003503BA" w:rsidRPr="003503BA">
        <w:rPr>
          <w:spacing w:val="0"/>
          <w:sz w:val="24"/>
          <w:szCs w:val="24"/>
          <w:lang w:val="en-US"/>
        </w:rPr>
        <w:t xml:space="preserve"> </w:t>
      </w:r>
      <w:r w:rsidR="003503BA" w:rsidRPr="00E11809">
        <w:rPr>
          <w:spacing w:val="0"/>
          <w:sz w:val="24"/>
          <w:szCs w:val="24"/>
          <w:lang w:val="en-US"/>
        </w:rPr>
        <w:t>The pelleting technology of sugar beet seeds c</w:t>
      </w:r>
      <w:r w:rsidR="006F6168">
        <w:rPr>
          <w:spacing w:val="0"/>
          <w:sz w:val="24"/>
          <w:szCs w:val="24"/>
          <w:lang w:val="en-US"/>
        </w:rPr>
        <w:t>onsists of 4 layers (Figure 1</w:t>
      </w:r>
      <w:r w:rsidR="006F6168">
        <w:rPr>
          <w:spacing w:val="0"/>
          <w:sz w:val="24"/>
          <w:szCs w:val="24"/>
          <w:lang w:val="kk-KZ"/>
        </w:rPr>
        <w:t>5</w:t>
      </w:r>
      <w:r w:rsidR="003503BA">
        <w:rPr>
          <w:spacing w:val="0"/>
          <w:sz w:val="24"/>
          <w:szCs w:val="24"/>
          <w:lang w:val="en-US"/>
        </w:rPr>
        <w:t>)</w:t>
      </w:r>
    </w:p>
    <w:p w:rsidR="006F6168" w:rsidRPr="006F6168" w:rsidRDefault="006F6168" w:rsidP="00BB55D0">
      <w:pPr>
        <w:pStyle w:val="a0"/>
        <w:rPr>
          <w:lang w:val="kk-KZ"/>
        </w:rPr>
      </w:pPr>
      <w:r>
        <w:rPr>
          <w:noProof/>
        </w:rPr>
        <w:drawing>
          <wp:inline distT="0" distB="0" distL="0" distR="0" wp14:anchorId="21E54D00" wp14:editId="74C7C859">
            <wp:extent cx="5762625" cy="13049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1250" t="49573" r="26122" b="33921"/>
                    <a:stretch/>
                  </pic:blipFill>
                  <pic:spPr bwMode="auto">
                    <a:xfrm>
                      <a:off x="0" y="0"/>
                      <a:ext cx="5762625" cy="1304925"/>
                    </a:xfrm>
                    <a:prstGeom prst="rect">
                      <a:avLst/>
                    </a:prstGeom>
                    <a:ln>
                      <a:noFill/>
                    </a:ln>
                    <a:extLst>
                      <a:ext uri="{53640926-AAD7-44D8-BBD7-CCE9431645EC}">
                        <a14:shadowObscured xmlns:a14="http://schemas.microsoft.com/office/drawing/2010/main"/>
                      </a:ext>
                    </a:extLst>
                  </pic:spPr>
                </pic:pic>
              </a:graphicData>
            </a:graphic>
          </wp:inline>
        </w:drawing>
      </w:r>
    </w:p>
    <w:p w:rsidR="006F6168" w:rsidRDefault="006F6168" w:rsidP="006F6168">
      <w:pPr>
        <w:pBdr>
          <w:bottom w:val="single" w:sz="4" w:space="0" w:color="FFFFFF"/>
        </w:pBdr>
        <w:suppressAutoHyphens/>
        <w:autoSpaceDE w:val="0"/>
        <w:autoSpaceDN w:val="0"/>
        <w:adjustRightInd w:val="0"/>
        <w:ind w:firstLine="709"/>
        <w:jc w:val="center"/>
        <w:rPr>
          <w:spacing w:val="0"/>
          <w:sz w:val="24"/>
          <w:szCs w:val="24"/>
          <w:lang w:val="kk-KZ"/>
        </w:rPr>
      </w:pPr>
      <w:r w:rsidRPr="006F6168">
        <w:rPr>
          <w:spacing w:val="0"/>
          <w:sz w:val="24"/>
          <w:szCs w:val="24"/>
          <w:lang w:val="kk-KZ"/>
        </w:rPr>
        <w:t>Figure 15- Technology of pelleting sugar beet seeds</w:t>
      </w:r>
    </w:p>
    <w:p w:rsidR="006F6168" w:rsidRPr="006F6168" w:rsidRDefault="006F6168" w:rsidP="00BB55D0">
      <w:pPr>
        <w:pStyle w:val="a0"/>
      </w:pPr>
    </w:p>
    <w:p w:rsidR="00E11809" w:rsidRPr="00E11809" w:rsidRDefault="00E11809" w:rsidP="006F6168">
      <w:pPr>
        <w:pBdr>
          <w:bottom w:val="single" w:sz="4" w:space="0" w:color="FFFFFF"/>
        </w:pBdr>
        <w:suppressAutoHyphens/>
        <w:autoSpaceDE w:val="0"/>
        <w:autoSpaceDN w:val="0"/>
        <w:adjustRightInd w:val="0"/>
        <w:spacing w:line="360" w:lineRule="auto"/>
        <w:ind w:firstLine="709"/>
        <w:rPr>
          <w:spacing w:val="0"/>
          <w:sz w:val="24"/>
          <w:szCs w:val="24"/>
          <w:lang w:val="en-US"/>
        </w:rPr>
      </w:pPr>
      <w:r w:rsidRPr="00E11809">
        <w:rPr>
          <w:spacing w:val="0"/>
          <w:sz w:val="24"/>
          <w:szCs w:val="24"/>
          <w:lang w:val="en-US"/>
        </w:rPr>
        <w:t xml:space="preserve">Layer 1 - Fungicidal: </w:t>
      </w:r>
      <w:r w:rsidRPr="00E11809">
        <w:rPr>
          <w:spacing w:val="0"/>
          <w:sz w:val="24"/>
          <w:szCs w:val="24"/>
        </w:rPr>
        <w:t>с</w:t>
      </w:r>
      <w:r w:rsidRPr="00E11809">
        <w:rPr>
          <w:spacing w:val="0"/>
          <w:sz w:val="24"/>
          <w:szCs w:val="24"/>
          <w:lang w:val="en-US"/>
        </w:rPr>
        <w:t>oating prepared seeds with a thin layer of TMTD fungicide in order to kill all fungal pathogens located on or carried by the seeds.</w:t>
      </w:r>
    </w:p>
    <w:p w:rsidR="00E11809" w:rsidRPr="00E11809" w:rsidRDefault="00E11809" w:rsidP="006F6168">
      <w:pPr>
        <w:pBdr>
          <w:bottom w:val="single" w:sz="4" w:space="1" w:color="FFFFFF"/>
        </w:pBdr>
        <w:suppressAutoHyphens/>
        <w:autoSpaceDE w:val="0"/>
        <w:autoSpaceDN w:val="0"/>
        <w:adjustRightInd w:val="0"/>
        <w:spacing w:line="360" w:lineRule="auto"/>
        <w:ind w:firstLine="709"/>
        <w:jc w:val="both"/>
        <w:rPr>
          <w:spacing w:val="0"/>
          <w:sz w:val="24"/>
          <w:szCs w:val="24"/>
          <w:lang w:val="en-US"/>
        </w:rPr>
      </w:pPr>
      <w:r w:rsidRPr="00E11809">
        <w:rPr>
          <w:spacing w:val="0"/>
          <w:sz w:val="24"/>
          <w:szCs w:val="24"/>
          <w:lang w:val="en-US"/>
        </w:rPr>
        <w:t>Layer 2 - pelleting mixture: formation of pellets using wood flour, vapor guard, Isabion micronutrient fertilizer, as a seed germination stimulator. The second layer separates the seed from the dressing agent applied by the third layer (protection against phytotoxic effects).</w:t>
      </w:r>
    </w:p>
    <w:p w:rsidR="00395784" w:rsidRPr="00395784" w:rsidRDefault="00395784" w:rsidP="00944B9D">
      <w:pPr>
        <w:pBdr>
          <w:bottom w:val="single" w:sz="4" w:space="1" w:color="FFFFFF"/>
        </w:pBdr>
        <w:suppressAutoHyphens/>
        <w:autoSpaceDE w:val="0"/>
        <w:autoSpaceDN w:val="0"/>
        <w:adjustRightInd w:val="0"/>
        <w:spacing w:line="360" w:lineRule="auto"/>
        <w:ind w:firstLine="709"/>
        <w:jc w:val="both"/>
        <w:rPr>
          <w:spacing w:val="0"/>
          <w:sz w:val="24"/>
          <w:szCs w:val="24"/>
          <w:lang w:val="en-US"/>
        </w:rPr>
      </w:pPr>
      <w:r w:rsidRPr="00395784">
        <w:rPr>
          <w:spacing w:val="0"/>
          <w:sz w:val="24"/>
          <w:szCs w:val="24"/>
          <w:lang w:val="en-US"/>
        </w:rPr>
        <w:t>Layer 3 - insecticidal, application of suspensions containing fungicides (Tennis) and insecticides (Cruiser 350 + Force) to combat seed-borne diseases. This layer is responsible for protecting germinating seeds from various pests and pathogens of fungal infections (Aphanomyces cochlioides and Pythium ultmum).</w:t>
      </w:r>
    </w:p>
    <w:p w:rsidR="00B92E89" w:rsidRDefault="00395784" w:rsidP="00944B9D">
      <w:pPr>
        <w:pBdr>
          <w:bottom w:val="single" w:sz="4" w:space="1" w:color="FFFFFF"/>
        </w:pBdr>
        <w:suppressAutoHyphens/>
        <w:autoSpaceDE w:val="0"/>
        <w:autoSpaceDN w:val="0"/>
        <w:adjustRightInd w:val="0"/>
        <w:spacing w:line="360" w:lineRule="auto"/>
        <w:ind w:firstLine="709"/>
        <w:jc w:val="both"/>
        <w:rPr>
          <w:rFonts w:eastAsia="WenQuanYi Micro Hei"/>
          <w:bCs/>
          <w:spacing w:val="0"/>
          <w:kern w:val="24"/>
          <w:sz w:val="24"/>
          <w:szCs w:val="24"/>
          <w:lang w:val="en-US"/>
        </w:rPr>
      </w:pPr>
      <w:r w:rsidRPr="00395784">
        <w:rPr>
          <w:spacing w:val="0"/>
          <w:sz w:val="24"/>
          <w:szCs w:val="24"/>
          <w:lang w:val="en-US"/>
        </w:rPr>
        <w:lastRenderedPageBreak/>
        <w:t xml:space="preserve"> Layer 4 - protective shell: the painted layer is applied immediately after the third layer is applied. </w:t>
      </w:r>
      <w:proofErr w:type="gramStart"/>
      <w:r w:rsidRPr="00395784">
        <w:rPr>
          <w:spacing w:val="0"/>
          <w:sz w:val="24"/>
          <w:szCs w:val="24"/>
          <w:lang w:val="en-US"/>
        </w:rPr>
        <w:t>Protects the pelleting seed from abrasion during sowing, and the agricultural producer from direct contact with dressing agents.</w:t>
      </w:r>
      <w:proofErr w:type="gramEnd"/>
      <w:r w:rsidRPr="00395784">
        <w:rPr>
          <w:spacing w:val="0"/>
          <w:sz w:val="24"/>
          <w:szCs w:val="24"/>
          <w:lang w:val="en-US"/>
        </w:rPr>
        <w:t xml:space="preserve"> It gives the pelleted seeds a characteristic green colour, which is visible in contact with the soil.</w:t>
      </w:r>
      <w:r w:rsidR="009B23BC">
        <w:rPr>
          <w:spacing w:val="0"/>
          <w:sz w:val="24"/>
          <w:szCs w:val="24"/>
          <w:lang w:val="kk-KZ"/>
        </w:rPr>
        <w:t xml:space="preserve"> </w:t>
      </w:r>
      <w:r w:rsidR="004A75DA">
        <w:rPr>
          <w:rFonts w:eastAsia="WenQuanYi Micro Hei"/>
          <w:bCs/>
          <w:spacing w:val="0"/>
          <w:kern w:val="24"/>
          <w:sz w:val="24"/>
          <w:szCs w:val="24"/>
          <w:lang w:val="en-US"/>
        </w:rPr>
        <w:t xml:space="preserve"> </w:t>
      </w:r>
      <w:r w:rsidRPr="00395784">
        <w:rPr>
          <w:rFonts w:eastAsia="WenQuanYi Micro Hei"/>
          <w:bCs/>
          <w:spacing w:val="0"/>
          <w:kern w:val="24"/>
          <w:sz w:val="24"/>
          <w:szCs w:val="24"/>
          <w:lang w:val="en-US"/>
        </w:rPr>
        <w:t>The next final process is the drying of the pellets, which takes a little time.</w:t>
      </w:r>
      <w:r w:rsidR="009B23BC">
        <w:rPr>
          <w:rFonts w:eastAsia="WenQuanYi Micro Hei"/>
          <w:bCs/>
          <w:spacing w:val="0"/>
          <w:kern w:val="24"/>
          <w:sz w:val="24"/>
          <w:szCs w:val="24"/>
          <w:lang w:val="kk-KZ"/>
        </w:rPr>
        <w:t xml:space="preserve"> </w:t>
      </w:r>
      <w:r w:rsidR="004A75DA">
        <w:rPr>
          <w:rFonts w:eastAsia="WenQuanYi Micro Hei"/>
          <w:bCs/>
          <w:spacing w:val="0"/>
          <w:kern w:val="24"/>
          <w:sz w:val="24"/>
          <w:szCs w:val="24"/>
          <w:lang w:val="en-US"/>
        </w:rPr>
        <w:t xml:space="preserve"> </w:t>
      </w:r>
      <w:r w:rsidRPr="00395784">
        <w:rPr>
          <w:rFonts w:eastAsia="WenQuanYi Micro Hei"/>
          <w:bCs/>
          <w:spacing w:val="0"/>
          <w:kern w:val="24"/>
          <w:sz w:val="24"/>
          <w:szCs w:val="24"/>
          <w:lang w:val="en-US"/>
        </w:rPr>
        <w:t>Table 8 shows the costs per s.u. of sugar beet seeds when pelleting.</w:t>
      </w:r>
    </w:p>
    <w:p w:rsidR="009B23BC" w:rsidRDefault="009B23BC" w:rsidP="00C77852">
      <w:pPr>
        <w:pBdr>
          <w:bottom w:val="single" w:sz="4" w:space="1" w:color="FFFFFF"/>
        </w:pBdr>
        <w:suppressAutoHyphens/>
        <w:autoSpaceDE w:val="0"/>
        <w:autoSpaceDN w:val="0"/>
        <w:adjustRightInd w:val="0"/>
        <w:jc w:val="both"/>
        <w:rPr>
          <w:rFonts w:eastAsia="WenQuanYi Micro Hei"/>
          <w:bCs/>
          <w:color w:val="000000" w:themeColor="text1"/>
          <w:spacing w:val="0"/>
          <w:kern w:val="24"/>
          <w:sz w:val="24"/>
          <w:szCs w:val="24"/>
          <w:lang w:val="kk-KZ"/>
        </w:rPr>
      </w:pPr>
    </w:p>
    <w:p w:rsidR="00C00F66" w:rsidRPr="00395784" w:rsidRDefault="00395784" w:rsidP="00C77852">
      <w:pPr>
        <w:pBdr>
          <w:bottom w:val="single" w:sz="4" w:space="1" w:color="FFFFFF"/>
        </w:pBdr>
        <w:suppressAutoHyphens/>
        <w:autoSpaceDE w:val="0"/>
        <w:autoSpaceDN w:val="0"/>
        <w:adjustRightInd w:val="0"/>
        <w:jc w:val="both"/>
        <w:rPr>
          <w:rFonts w:eastAsia="WenQuanYi Micro Hei"/>
          <w:bCs/>
          <w:color w:val="000000" w:themeColor="text1"/>
          <w:spacing w:val="0"/>
          <w:kern w:val="24"/>
          <w:sz w:val="24"/>
          <w:szCs w:val="24"/>
          <w:lang w:val="en-US"/>
        </w:rPr>
      </w:pPr>
      <w:r w:rsidRPr="00395784">
        <w:rPr>
          <w:rFonts w:eastAsia="WenQuanYi Micro Hei"/>
          <w:bCs/>
          <w:color w:val="000000" w:themeColor="text1"/>
          <w:spacing w:val="0"/>
          <w:kern w:val="24"/>
          <w:sz w:val="24"/>
          <w:szCs w:val="24"/>
          <w:lang w:val="en-US"/>
        </w:rPr>
        <w:t>Table 8 - Consumption of agents per 1 s.u. seed</w:t>
      </w:r>
    </w:p>
    <w:tbl>
      <w:tblPr>
        <w:tblStyle w:val="a4"/>
        <w:tblW w:w="0" w:type="auto"/>
        <w:tblInd w:w="108" w:type="dxa"/>
        <w:tblLook w:val="04A0" w:firstRow="1" w:lastRow="0" w:firstColumn="1" w:lastColumn="0" w:noHBand="0" w:noVBand="1"/>
      </w:tblPr>
      <w:tblGrid>
        <w:gridCol w:w="557"/>
        <w:gridCol w:w="3105"/>
        <w:gridCol w:w="1968"/>
        <w:gridCol w:w="1828"/>
        <w:gridCol w:w="1778"/>
      </w:tblGrid>
      <w:tr w:rsidR="00B16995" w:rsidRPr="00E14456" w:rsidTr="00395784">
        <w:tc>
          <w:tcPr>
            <w:tcW w:w="557" w:type="dxa"/>
          </w:tcPr>
          <w:p w:rsidR="00B16995" w:rsidRPr="00C77852" w:rsidRDefault="00B16995" w:rsidP="00C77852">
            <w:pPr>
              <w:rPr>
                <w:spacing w:val="0"/>
                <w:sz w:val="24"/>
                <w:szCs w:val="24"/>
              </w:rPr>
            </w:pPr>
            <w:r w:rsidRPr="00C77852">
              <w:rPr>
                <w:spacing w:val="0"/>
                <w:sz w:val="24"/>
                <w:szCs w:val="24"/>
              </w:rPr>
              <w:t>№</w:t>
            </w:r>
          </w:p>
        </w:tc>
        <w:tc>
          <w:tcPr>
            <w:tcW w:w="3105" w:type="dxa"/>
          </w:tcPr>
          <w:p w:rsidR="00B16995" w:rsidRPr="00395784" w:rsidRDefault="00395784" w:rsidP="00C77852">
            <w:pPr>
              <w:rPr>
                <w:spacing w:val="0"/>
                <w:sz w:val="24"/>
                <w:szCs w:val="24"/>
                <w:lang w:val="en-US"/>
              </w:rPr>
            </w:pPr>
            <w:r>
              <w:rPr>
                <w:spacing w:val="0"/>
                <w:sz w:val="24"/>
                <w:szCs w:val="24"/>
                <w:lang w:val="en-US"/>
              </w:rPr>
              <w:t>Name</w:t>
            </w:r>
          </w:p>
        </w:tc>
        <w:tc>
          <w:tcPr>
            <w:tcW w:w="1968" w:type="dxa"/>
          </w:tcPr>
          <w:p w:rsidR="00B16995" w:rsidRPr="00395784" w:rsidRDefault="00395784" w:rsidP="00C77852">
            <w:pPr>
              <w:rPr>
                <w:spacing w:val="0"/>
                <w:sz w:val="24"/>
                <w:szCs w:val="24"/>
                <w:lang w:val="en-US"/>
              </w:rPr>
            </w:pPr>
            <w:r w:rsidRPr="00395784">
              <w:rPr>
                <w:spacing w:val="0"/>
                <w:sz w:val="24"/>
                <w:szCs w:val="24"/>
                <w:lang w:val="en-US"/>
              </w:rPr>
              <w:t>Consumption for 1 s.u. in g, ml</w:t>
            </w:r>
          </w:p>
        </w:tc>
        <w:tc>
          <w:tcPr>
            <w:tcW w:w="1828" w:type="dxa"/>
          </w:tcPr>
          <w:p w:rsidR="00B16995" w:rsidRPr="00C77852" w:rsidRDefault="00395784" w:rsidP="00C77852">
            <w:pPr>
              <w:rPr>
                <w:spacing w:val="0"/>
                <w:sz w:val="24"/>
                <w:szCs w:val="24"/>
              </w:rPr>
            </w:pPr>
            <w:r w:rsidRPr="00395784">
              <w:rPr>
                <w:spacing w:val="0"/>
                <w:sz w:val="24"/>
                <w:szCs w:val="24"/>
              </w:rPr>
              <w:t>Unit cost, tenge</w:t>
            </w:r>
          </w:p>
        </w:tc>
        <w:tc>
          <w:tcPr>
            <w:tcW w:w="1778" w:type="dxa"/>
          </w:tcPr>
          <w:p w:rsidR="00B16995" w:rsidRPr="00395784" w:rsidRDefault="00395784" w:rsidP="00C77852">
            <w:pPr>
              <w:rPr>
                <w:spacing w:val="0"/>
                <w:sz w:val="24"/>
                <w:szCs w:val="24"/>
                <w:lang w:val="en-US"/>
              </w:rPr>
            </w:pPr>
            <w:r w:rsidRPr="00395784">
              <w:rPr>
                <w:spacing w:val="0"/>
                <w:sz w:val="24"/>
                <w:szCs w:val="24"/>
                <w:lang w:val="en-US"/>
              </w:rPr>
              <w:t>Amount in tenge per 1 s.u.</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1</w:t>
            </w:r>
          </w:p>
        </w:tc>
        <w:tc>
          <w:tcPr>
            <w:tcW w:w="3105" w:type="dxa"/>
          </w:tcPr>
          <w:p w:rsidR="00395784" w:rsidRPr="00395784" w:rsidRDefault="00395784" w:rsidP="00395784">
            <w:pPr>
              <w:rPr>
                <w:bCs/>
                <w:spacing w:val="0"/>
                <w:sz w:val="24"/>
                <w:szCs w:val="24"/>
              </w:rPr>
            </w:pPr>
            <w:r w:rsidRPr="00395784">
              <w:rPr>
                <w:bCs/>
                <w:spacing w:val="0"/>
                <w:sz w:val="24"/>
                <w:szCs w:val="24"/>
              </w:rPr>
              <w:t>MultiMaster</w:t>
            </w:r>
          </w:p>
        </w:tc>
        <w:tc>
          <w:tcPr>
            <w:tcW w:w="1968" w:type="dxa"/>
          </w:tcPr>
          <w:p w:rsidR="00395784" w:rsidRPr="00395784" w:rsidRDefault="00395784" w:rsidP="00395784">
            <w:pPr>
              <w:jc w:val="center"/>
              <w:rPr>
                <w:spacing w:val="0"/>
                <w:sz w:val="24"/>
                <w:szCs w:val="24"/>
                <w:lang w:val="en-US"/>
              </w:rPr>
            </w:pPr>
            <w:r w:rsidRPr="00C77852">
              <w:rPr>
                <w:spacing w:val="0"/>
                <w:sz w:val="24"/>
                <w:szCs w:val="24"/>
              </w:rPr>
              <w:t>10</w:t>
            </w:r>
            <w:r>
              <w:rPr>
                <w:spacing w:val="0"/>
                <w:sz w:val="24"/>
                <w:szCs w:val="24"/>
                <w:lang w:val="en-US"/>
              </w:rPr>
              <w:t>ml</w:t>
            </w:r>
          </w:p>
        </w:tc>
        <w:tc>
          <w:tcPr>
            <w:tcW w:w="1828" w:type="dxa"/>
          </w:tcPr>
          <w:p w:rsidR="00395784" w:rsidRPr="00C77852" w:rsidRDefault="00395784" w:rsidP="00395784">
            <w:pPr>
              <w:jc w:val="center"/>
              <w:rPr>
                <w:spacing w:val="0"/>
                <w:sz w:val="24"/>
                <w:szCs w:val="24"/>
              </w:rPr>
            </w:pPr>
            <w:r w:rsidRPr="00C77852">
              <w:rPr>
                <w:spacing w:val="0"/>
                <w:sz w:val="24"/>
                <w:szCs w:val="24"/>
              </w:rPr>
              <w:t>9300</w:t>
            </w:r>
          </w:p>
        </w:tc>
        <w:tc>
          <w:tcPr>
            <w:tcW w:w="1778" w:type="dxa"/>
          </w:tcPr>
          <w:p w:rsidR="00395784" w:rsidRPr="00C77852" w:rsidRDefault="00395784" w:rsidP="00395784">
            <w:pPr>
              <w:jc w:val="center"/>
              <w:rPr>
                <w:spacing w:val="0"/>
                <w:sz w:val="24"/>
                <w:szCs w:val="24"/>
              </w:rPr>
            </w:pPr>
            <w:r w:rsidRPr="00C77852">
              <w:rPr>
                <w:spacing w:val="0"/>
                <w:sz w:val="24"/>
                <w:szCs w:val="24"/>
              </w:rPr>
              <w:t>93</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2</w:t>
            </w:r>
          </w:p>
        </w:tc>
        <w:tc>
          <w:tcPr>
            <w:tcW w:w="3105" w:type="dxa"/>
          </w:tcPr>
          <w:p w:rsidR="00395784" w:rsidRPr="00395784" w:rsidRDefault="00395784" w:rsidP="00395784">
            <w:pPr>
              <w:rPr>
                <w:bCs/>
                <w:spacing w:val="0"/>
                <w:sz w:val="24"/>
                <w:szCs w:val="24"/>
              </w:rPr>
            </w:pPr>
            <w:r w:rsidRPr="00395784">
              <w:rPr>
                <w:bCs/>
                <w:spacing w:val="0"/>
                <w:sz w:val="24"/>
                <w:szCs w:val="24"/>
              </w:rPr>
              <w:t>Vapor Guard</w:t>
            </w:r>
          </w:p>
        </w:tc>
        <w:tc>
          <w:tcPr>
            <w:tcW w:w="1968" w:type="dxa"/>
          </w:tcPr>
          <w:p w:rsidR="00395784" w:rsidRPr="00C77852" w:rsidRDefault="00395784" w:rsidP="00395784">
            <w:pPr>
              <w:jc w:val="center"/>
              <w:rPr>
                <w:spacing w:val="0"/>
                <w:sz w:val="24"/>
                <w:szCs w:val="24"/>
              </w:rPr>
            </w:pPr>
            <w:r>
              <w:rPr>
                <w:spacing w:val="0"/>
                <w:sz w:val="24"/>
                <w:szCs w:val="24"/>
              </w:rPr>
              <w:t>10ml</w:t>
            </w:r>
          </w:p>
        </w:tc>
        <w:tc>
          <w:tcPr>
            <w:tcW w:w="1828" w:type="dxa"/>
          </w:tcPr>
          <w:p w:rsidR="00395784" w:rsidRPr="00C77852" w:rsidRDefault="00395784" w:rsidP="00395784">
            <w:pPr>
              <w:jc w:val="center"/>
              <w:rPr>
                <w:spacing w:val="0"/>
                <w:sz w:val="24"/>
                <w:szCs w:val="24"/>
              </w:rPr>
            </w:pPr>
            <w:r w:rsidRPr="00C77852">
              <w:rPr>
                <w:spacing w:val="0"/>
                <w:sz w:val="24"/>
                <w:szCs w:val="24"/>
              </w:rPr>
              <w:t>9400</w:t>
            </w:r>
          </w:p>
        </w:tc>
        <w:tc>
          <w:tcPr>
            <w:tcW w:w="1778" w:type="dxa"/>
          </w:tcPr>
          <w:p w:rsidR="00395784" w:rsidRPr="00C77852" w:rsidRDefault="00395784" w:rsidP="00395784">
            <w:pPr>
              <w:jc w:val="center"/>
              <w:rPr>
                <w:spacing w:val="0"/>
                <w:sz w:val="24"/>
                <w:szCs w:val="24"/>
              </w:rPr>
            </w:pPr>
            <w:r w:rsidRPr="00C77852">
              <w:rPr>
                <w:spacing w:val="0"/>
                <w:sz w:val="24"/>
                <w:szCs w:val="24"/>
              </w:rPr>
              <w:t>94</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3</w:t>
            </w:r>
          </w:p>
        </w:tc>
        <w:tc>
          <w:tcPr>
            <w:tcW w:w="3105" w:type="dxa"/>
          </w:tcPr>
          <w:p w:rsidR="00395784" w:rsidRPr="00395784" w:rsidRDefault="00395784" w:rsidP="00395784">
            <w:pPr>
              <w:rPr>
                <w:bCs/>
                <w:spacing w:val="0"/>
                <w:sz w:val="24"/>
                <w:szCs w:val="24"/>
              </w:rPr>
            </w:pPr>
            <w:r w:rsidRPr="00395784">
              <w:rPr>
                <w:bCs/>
                <w:spacing w:val="0"/>
                <w:sz w:val="24"/>
                <w:szCs w:val="24"/>
              </w:rPr>
              <w:t>Izabion (micronutrient fertilizer)</w:t>
            </w:r>
          </w:p>
        </w:tc>
        <w:tc>
          <w:tcPr>
            <w:tcW w:w="1968" w:type="dxa"/>
          </w:tcPr>
          <w:p w:rsidR="00395784" w:rsidRPr="00C77852" w:rsidRDefault="00395784" w:rsidP="00395784">
            <w:pPr>
              <w:jc w:val="center"/>
              <w:rPr>
                <w:spacing w:val="0"/>
                <w:sz w:val="24"/>
                <w:szCs w:val="24"/>
              </w:rPr>
            </w:pPr>
            <w:r>
              <w:rPr>
                <w:spacing w:val="0"/>
                <w:sz w:val="24"/>
                <w:szCs w:val="24"/>
              </w:rPr>
              <w:t>60ml</w:t>
            </w:r>
          </w:p>
        </w:tc>
        <w:tc>
          <w:tcPr>
            <w:tcW w:w="1828" w:type="dxa"/>
          </w:tcPr>
          <w:p w:rsidR="00395784" w:rsidRPr="00C77852" w:rsidRDefault="00395784" w:rsidP="00395784">
            <w:pPr>
              <w:jc w:val="center"/>
              <w:rPr>
                <w:spacing w:val="0"/>
                <w:sz w:val="24"/>
                <w:szCs w:val="24"/>
              </w:rPr>
            </w:pPr>
            <w:r w:rsidRPr="00C77852">
              <w:rPr>
                <w:spacing w:val="0"/>
                <w:sz w:val="24"/>
                <w:szCs w:val="24"/>
              </w:rPr>
              <w:t>7000</w:t>
            </w:r>
          </w:p>
        </w:tc>
        <w:tc>
          <w:tcPr>
            <w:tcW w:w="1778" w:type="dxa"/>
          </w:tcPr>
          <w:p w:rsidR="00395784" w:rsidRPr="00C77852" w:rsidRDefault="00395784" w:rsidP="00395784">
            <w:pPr>
              <w:jc w:val="center"/>
              <w:rPr>
                <w:spacing w:val="0"/>
                <w:sz w:val="24"/>
                <w:szCs w:val="24"/>
              </w:rPr>
            </w:pPr>
            <w:r w:rsidRPr="00C77852">
              <w:rPr>
                <w:spacing w:val="0"/>
                <w:sz w:val="24"/>
                <w:szCs w:val="24"/>
              </w:rPr>
              <w:t>420</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4</w:t>
            </w:r>
          </w:p>
        </w:tc>
        <w:tc>
          <w:tcPr>
            <w:tcW w:w="3105" w:type="dxa"/>
          </w:tcPr>
          <w:p w:rsidR="00395784" w:rsidRPr="00395784" w:rsidRDefault="00395784" w:rsidP="00395784">
            <w:pPr>
              <w:rPr>
                <w:bCs/>
                <w:spacing w:val="0"/>
                <w:sz w:val="24"/>
                <w:szCs w:val="24"/>
              </w:rPr>
            </w:pPr>
            <w:r w:rsidRPr="00395784">
              <w:rPr>
                <w:bCs/>
                <w:spacing w:val="0"/>
                <w:sz w:val="24"/>
                <w:szCs w:val="24"/>
              </w:rPr>
              <w:t>Cruiser (insecticide)</w:t>
            </w:r>
          </w:p>
        </w:tc>
        <w:tc>
          <w:tcPr>
            <w:tcW w:w="1968" w:type="dxa"/>
          </w:tcPr>
          <w:p w:rsidR="00395784" w:rsidRPr="00C77852" w:rsidRDefault="00395784" w:rsidP="00395784">
            <w:pPr>
              <w:jc w:val="center"/>
              <w:rPr>
                <w:spacing w:val="0"/>
                <w:sz w:val="24"/>
                <w:szCs w:val="24"/>
              </w:rPr>
            </w:pPr>
            <w:r>
              <w:rPr>
                <w:spacing w:val="0"/>
                <w:sz w:val="24"/>
                <w:szCs w:val="24"/>
              </w:rPr>
              <w:t>15ml</w:t>
            </w:r>
          </w:p>
        </w:tc>
        <w:tc>
          <w:tcPr>
            <w:tcW w:w="1828" w:type="dxa"/>
          </w:tcPr>
          <w:p w:rsidR="00395784" w:rsidRPr="00C77852" w:rsidRDefault="00395784" w:rsidP="00395784">
            <w:pPr>
              <w:jc w:val="center"/>
              <w:rPr>
                <w:spacing w:val="0"/>
                <w:sz w:val="24"/>
                <w:szCs w:val="24"/>
              </w:rPr>
            </w:pPr>
            <w:r w:rsidRPr="00C77852">
              <w:rPr>
                <w:spacing w:val="0"/>
                <w:sz w:val="24"/>
                <w:szCs w:val="24"/>
              </w:rPr>
              <w:t>53333,3</w:t>
            </w:r>
          </w:p>
        </w:tc>
        <w:tc>
          <w:tcPr>
            <w:tcW w:w="1778" w:type="dxa"/>
          </w:tcPr>
          <w:p w:rsidR="00395784" w:rsidRPr="00C77852" w:rsidRDefault="00395784" w:rsidP="00395784">
            <w:pPr>
              <w:jc w:val="center"/>
              <w:rPr>
                <w:spacing w:val="0"/>
                <w:sz w:val="24"/>
                <w:szCs w:val="24"/>
              </w:rPr>
            </w:pPr>
            <w:r w:rsidRPr="00C77852">
              <w:rPr>
                <w:spacing w:val="0"/>
                <w:sz w:val="24"/>
                <w:szCs w:val="24"/>
              </w:rPr>
              <w:t>800</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5</w:t>
            </w:r>
          </w:p>
        </w:tc>
        <w:tc>
          <w:tcPr>
            <w:tcW w:w="3105" w:type="dxa"/>
          </w:tcPr>
          <w:p w:rsidR="00395784" w:rsidRPr="00395784" w:rsidRDefault="00395784" w:rsidP="00395784">
            <w:pPr>
              <w:rPr>
                <w:bCs/>
                <w:spacing w:val="0"/>
                <w:sz w:val="24"/>
                <w:szCs w:val="24"/>
              </w:rPr>
            </w:pPr>
            <w:r w:rsidRPr="00395784">
              <w:rPr>
                <w:bCs/>
                <w:spacing w:val="0"/>
                <w:sz w:val="24"/>
                <w:szCs w:val="24"/>
              </w:rPr>
              <w:t>Tennis (fungicide)</w:t>
            </w:r>
          </w:p>
        </w:tc>
        <w:tc>
          <w:tcPr>
            <w:tcW w:w="1968" w:type="dxa"/>
          </w:tcPr>
          <w:p w:rsidR="00395784" w:rsidRPr="00C77852" w:rsidRDefault="00395784" w:rsidP="00395784">
            <w:pPr>
              <w:jc w:val="center"/>
              <w:rPr>
                <w:spacing w:val="0"/>
                <w:sz w:val="24"/>
                <w:szCs w:val="24"/>
              </w:rPr>
            </w:pPr>
            <w:r>
              <w:rPr>
                <w:spacing w:val="0"/>
                <w:sz w:val="24"/>
                <w:szCs w:val="24"/>
              </w:rPr>
              <w:t>15ml</w:t>
            </w:r>
          </w:p>
        </w:tc>
        <w:tc>
          <w:tcPr>
            <w:tcW w:w="1828" w:type="dxa"/>
          </w:tcPr>
          <w:p w:rsidR="00395784" w:rsidRPr="00C77852" w:rsidRDefault="00395784" w:rsidP="00395784">
            <w:pPr>
              <w:jc w:val="center"/>
              <w:rPr>
                <w:spacing w:val="0"/>
                <w:sz w:val="24"/>
                <w:szCs w:val="24"/>
              </w:rPr>
            </w:pPr>
            <w:r w:rsidRPr="00C77852">
              <w:rPr>
                <w:spacing w:val="0"/>
                <w:sz w:val="24"/>
                <w:szCs w:val="24"/>
              </w:rPr>
              <w:t>13000,0</w:t>
            </w:r>
          </w:p>
        </w:tc>
        <w:tc>
          <w:tcPr>
            <w:tcW w:w="1778" w:type="dxa"/>
          </w:tcPr>
          <w:p w:rsidR="00395784" w:rsidRPr="00C77852" w:rsidRDefault="00395784" w:rsidP="00395784">
            <w:pPr>
              <w:jc w:val="center"/>
              <w:rPr>
                <w:spacing w:val="0"/>
                <w:sz w:val="24"/>
                <w:szCs w:val="24"/>
              </w:rPr>
            </w:pPr>
            <w:r w:rsidRPr="00C77852">
              <w:rPr>
                <w:spacing w:val="0"/>
                <w:sz w:val="24"/>
                <w:szCs w:val="24"/>
              </w:rPr>
              <w:t>195</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6</w:t>
            </w:r>
          </w:p>
        </w:tc>
        <w:tc>
          <w:tcPr>
            <w:tcW w:w="3105" w:type="dxa"/>
          </w:tcPr>
          <w:p w:rsidR="00395784" w:rsidRPr="00395784" w:rsidRDefault="00395784" w:rsidP="00395784">
            <w:pPr>
              <w:rPr>
                <w:bCs/>
                <w:spacing w:val="0"/>
                <w:sz w:val="24"/>
                <w:szCs w:val="24"/>
              </w:rPr>
            </w:pPr>
            <w:r w:rsidRPr="00395784">
              <w:rPr>
                <w:bCs/>
                <w:spacing w:val="0"/>
                <w:sz w:val="24"/>
                <w:szCs w:val="24"/>
              </w:rPr>
              <w:t>Dye</w:t>
            </w:r>
          </w:p>
        </w:tc>
        <w:tc>
          <w:tcPr>
            <w:tcW w:w="1968" w:type="dxa"/>
          </w:tcPr>
          <w:p w:rsidR="00395784" w:rsidRPr="00C77852" w:rsidRDefault="00395784" w:rsidP="00395784">
            <w:pPr>
              <w:jc w:val="center"/>
              <w:rPr>
                <w:spacing w:val="0"/>
                <w:sz w:val="24"/>
                <w:szCs w:val="24"/>
              </w:rPr>
            </w:pPr>
            <w:r>
              <w:rPr>
                <w:spacing w:val="0"/>
                <w:sz w:val="24"/>
                <w:szCs w:val="24"/>
              </w:rPr>
              <w:t>17ml</w:t>
            </w:r>
          </w:p>
        </w:tc>
        <w:tc>
          <w:tcPr>
            <w:tcW w:w="1828" w:type="dxa"/>
          </w:tcPr>
          <w:p w:rsidR="00395784" w:rsidRPr="00C77852" w:rsidRDefault="00395784" w:rsidP="00395784">
            <w:pPr>
              <w:jc w:val="center"/>
              <w:rPr>
                <w:spacing w:val="0"/>
                <w:sz w:val="24"/>
                <w:szCs w:val="24"/>
              </w:rPr>
            </w:pPr>
            <w:r w:rsidRPr="00C77852">
              <w:rPr>
                <w:spacing w:val="0"/>
                <w:sz w:val="24"/>
                <w:szCs w:val="24"/>
              </w:rPr>
              <w:t>6500,0</w:t>
            </w:r>
          </w:p>
        </w:tc>
        <w:tc>
          <w:tcPr>
            <w:tcW w:w="1778" w:type="dxa"/>
          </w:tcPr>
          <w:p w:rsidR="00395784" w:rsidRPr="00C77852" w:rsidRDefault="00395784" w:rsidP="00395784">
            <w:pPr>
              <w:jc w:val="center"/>
              <w:rPr>
                <w:spacing w:val="0"/>
                <w:sz w:val="24"/>
                <w:szCs w:val="24"/>
              </w:rPr>
            </w:pPr>
            <w:r w:rsidRPr="00C77852">
              <w:rPr>
                <w:spacing w:val="0"/>
                <w:sz w:val="24"/>
                <w:szCs w:val="24"/>
              </w:rPr>
              <w:t>111</w:t>
            </w:r>
          </w:p>
        </w:tc>
      </w:tr>
      <w:tr w:rsidR="00395784" w:rsidRPr="00C77852" w:rsidTr="00395784">
        <w:tc>
          <w:tcPr>
            <w:tcW w:w="557" w:type="dxa"/>
          </w:tcPr>
          <w:p w:rsidR="00395784" w:rsidRPr="00C77852" w:rsidRDefault="00395784" w:rsidP="00395784">
            <w:pPr>
              <w:rPr>
                <w:spacing w:val="0"/>
                <w:sz w:val="24"/>
                <w:szCs w:val="24"/>
              </w:rPr>
            </w:pPr>
            <w:r w:rsidRPr="00C77852">
              <w:rPr>
                <w:spacing w:val="0"/>
                <w:sz w:val="24"/>
                <w:szCs w:val="24"/>
              </w:rPr>
              <w:t>7</w:t>
            </w:r>
          </w:p>
        </w:tc>
        <w:tc>
          <w:tcPr>
            <w:tcW w:w="3105" w:type="dxa"/>
          </w:tcPr>
          <w:p w:rsidR="00395784" w:rsidRPr="00395784" w:rsidRDefault="00395784" w:rsidP="00395784">
            <w:pPr>
              <w:rPr>
                <w:bCs/>
                <w:spacing w:val="0"/>
                <w:sz w:val="24"/>
                <w:szCs w:val="24"/>
              </w:rPr>
            </w:pPr>
            <w:r w:rsidRPr="00395784">
              <w:rPr>
                <w:bCs/>
                <w:spacing w:val="0"/>
                <w:sz w:val="24"/>
                <w:szCs w:val="24"/>
              </w:rPr>
              <w:t>Wood flour</w:t>
            </w:r>
          </w:p>
        </w:tc>
        <w:tc>
          <w:tcPr>
            <w:tcW w:w="1968" w:type="dxa"/>
          </w:tcPr>
          <w:p w:rsidR="00395784" w:rsidRPr="00C77852" w:rsidRDefault="00395784" w:rsidP="00395784">
            <w:pPr>
              <w:jc w:val="center"/>
              <w:rPr>
                <w:spacing w:val="0"/>
                <w:sz w:val="24"/>
                <w:szCs w:val="24"/>
              </w:rPr>
            </w:pPr>
            <w:r>
              <w:rPr>
                <w:spacing w:val="0"/>
                <w:sz w:val="24"/>
                <w:szCs w:val="24"/>
              </w:rPr>
              <w:t>1000g</w:t>
            </w:r>
          </w:p>
        </w:tc>
        <w:tc>
          <w:tcPr>
            <w:tcW w:w="1828" w:type="dxa"/>
          </w:tcPr>
          <w:p w:rsidR="00395784" w:rsidRPr="00C77852" w:rsidRDefault="00395784" w:rsidP="00395784">
            <w:pPr>
              <w:jc w:val="center"/>
              <w:rPr>
                <w:spacing w:val="0"/>
                <w:sz w:val="24"/>
                <w:szCs w:val="24"/>
              </w:rPr>
            </w:pPr>
            <w:r w:rsidRPr="00C77852">
              <w:rPr>
                <w:spacing w:val="0"/>
                <w:sz w:val="24"/>
                <w:szCs w:val="24"/>
              </w:rPr>
              <w:t>371</w:t>
            </w:r>
          </w:p>
        </w:tc>
        <w:tc>
          <w:tcPr>
            <w:tcW w:w="1778" w:type="dxa"/>
          </w:tcPr>
          <w:p w:rsidR="00395784" w:rsidRPr="00C77852" w:rsidRDefault="00395784" w:rsidP="00395784">
            <w:pPr>
              <w:jc w:val="center"/>
              <w:rPr>
                <w:spacing w:val="0"/>
                <w:sz w:val="24"/>
                <w:szCs w:val="24"/>
              </w:rPr>
            </w:pPr>
            <w:r w:rsidRPr="00C77852">
              <w:rPr>
                <w:spacing w:val="0"/>
                <w:sz w:val="24"/>
                <w:szCs w:val="24"/>
              </w:rPr>
              <w:t>3071</w:t>
            </w:r>
          </w:p>
        </w:tc>
      </w:tr>
      <w:tr w:rsidR="00B16995" w:rsidRPr="00C77852" w:rsidTr="00395784">
        <w:tc>
          <w:tcPr>
            <w:tcW w:w="557" w:type="dxa"/>
          </w:tcPr>
          <w:p w:rsidR="00B16995" w:rsidRPr="00C77852" w:rsidRDefault="00B16995" w:rsidP="00C77852">
            <w:pPr>
              <w:rPr>
                <w:spacing w:val="0"/>
                <w:sz w:val="24"/>
                <w:szCs w:val="24"/>
              </w:rPr>
            </w:pPr>
          </w:p>
        </w:tc>
        <w:tc>
          <w:tcPr>
            <w:tcW w:w="3105" w:type="dxa"/>
          </w:tcPr>
          <w:p w:rsidR="00B16995" w:rsidRPr="00C77852" w:rsidRDefault="00395784" w:rsidP="00C77852">
            <w:pPr>
              <w:rPr>
                <w:bCs/>
                <w:spacing w:val="0"/>
                <w:sz w:val="24"/>
                <w:szCs w:val="24"/>
              </w:rPr>
            </w:pPr>
            <w:r>
              <w:rPr>
                <w:bCs/>
                <w:spacing w:val="0"/>
                <w:sz w:val="24"/>
                <w:szCs w:val="24"/>
                <w:lang w:val="en-US"/>
              </w:rPr>
              <w:t>Total</w:t>
            </w:r>
            <w:r w:rsidR="00B16995" w:rsidRPr="00C77852">
              <w:rPr>
                <w:bCs/>
                <w:spacing w:val="0"/>
                <w:sz w:val="24"/>
                <w:szCs w:val="24"/>
              </w:rPr>
              <w:t>:</w:t>
            </w:r>
          </w:p>
        </w:tc>
        <w:tc>
          <w:tcPr>
            <w:tcW w:w="1968" w:type="dxa"/>
          </w:tcPr>
          <w:p w:rsidR="00B16995" w:rsidRPr="00C77852" w:rsidRDefault="00B16995" w:rsidP="00C77852">
            <w:pPr>
              <w:rPr>
                <w:b/>
                <w:spacing w:val="0"/>
                <w:sz w:val="24"/>
                <w:szCs w:val="24"/>
              </w:rPr>
            </w:pPr>
          </w:p>
        </w:tc>
        <w:tc>
          <w:tcPr>
            <w:tcW w:w="1828" w:type="dxa"/>
          </w:tcPr>
          <w:p w:rsidR="00B16995" w:rsidRPr="00C77852" w:rsidRDefault="00B16995" w:rsidP="00C77852">
            <w:pPr>
              <w:rPr>
                <w:b/>
                <w:spacing w:val="0"/>
                <w:sz w:val="24"/>
                <w:szCs w:val="24"/>
              </w:rPr>
            </w:pPr>
          </w:p>
        </w:tc>
        <w:tc>
          <w:tcPr>
            <w:tcW w:w="1778" w:type="dxa"/>
          </w:tcPr>
          <w:p w:rsidR="00B16995" w:rsidRPr="00C77852" w:rsidRDefault="00B16995" w:rsidP="00A42342">
            <w:pPr>
              <w:jc w:val="center"/>
              <w:rPr>
                <w:bCs/>
                <w:spacing w:val="0"/>
                <w:sz w:val="24"/>
                <w:szCs w:val="24"/>
              </w:rPr>
            </w:pPr>
            <w:r w:rsidRPr="00C77852">
              <w:rPr>
                <w:bCs/>
                <w:spacing w:val="0"/>
                <w:sz w:val="24"/>
                <w:szCs w:val="24"/>
              </w:rPr>
              <w:t>4784</w:t>
            </w:r>
          </w:p>
        </w:tc>
      </w:tr>
    </w:tbl>
    <w:p w:rsidR="00B16995" w:rsidRPr="00C77852" w:rsidRDefault="00EA5084" w:rsidP="00C77852">
      <w:pPr>
        <w:pBdr>
          <w:bottom w:val="single" w:sz="4" w:space="0" w:color="FFFFFF"/>
        </w:pBdr>
        <w:suppressAutoHyphens/>
        <w:autoSpaceDE w:val="0"/>
        <w:autoSpaceDN w:val="0"/>
        <w:adjustRightInd w:val="0"/>
        <w:ind w:firstLine="709"/>
        <w:jc w:val="both"/>
        <w:rPr>
          <w:rFonts w:eastAsia="WenQuanYi Micro Hei"/>
          <w:bCs/>
          <w:spacing w:val="0"/>
          <w:kern w:val="24"/>
          <w:sz w:val="24"/>
          <w:szCs w:val="24"/>
        </w:rPr>
      </w:pPr>
      <w:r w:rsidRPr="00C77852">
        <w:rPr>
          <w:rFonts w:eastAsia="WenQuanYi Micro Hei"/>
          <w:bCs/>
          <w:spacing w:val="0"/>
          <w:kern w:val="24"/>
          <w:sz w:val="24"/>
          <w:szCs w:val="24"/>
        </w:rPr>
        <w:t xml:space="preserve"> </w:t>
      </w:r>
    </w:p>
    <w:p w:rsidR="005A2E7C" w:rsidRDefault="005A2E7C" w:rsidP="00B72B69">
      <w:pPr>
        <w:tabs>
          <w:tab w:val="left" w:pos="2977"/>
        </w:tabs>
        <w:spacing w:line="360" w:lineRule="auto"/>
        <w:ind w:firstLine="709"/>
        <w:jc w:val="both"/>
        <w:rPr>
          <w:rFonts w:eastAsia="WenQuanYi Micro Hei"/>
          <w:bCs/>
          <w:spacing w:val="0"/>
          <w:kern w:val="24"/>
          <w:sz w:val="24"/>
          <w:szCs w:val="24"/>
          <w:lang w:val="en-US"/>
        </w:rPr>
      </w:pPr>
      <w:r w:rsidRPr="005A2E7C">
        <w:rPr>
          <w:rFonts w:eastAsia="WenQuanYi Micro Hei"/>
          <w:bCs/>
          <w:spacing w:val="0"/>
          <w:kern w:val="24"/>
          <w:sz w:val="24"/>
          <w:szCs w:val="24"/>
          <w:lang w:val="en-US"/>
        </w:rPr>
        <w:t xml:space="preserve">As a result of laboratory analysis, a significant decrease in the </w:t>
      </w:r>
      <w:r w:rsidR="00587303" w:rsidRPr="005A2E7C">
        <w:rPr>
          <w:rFonts w:eastAsia="WenQuanYi Micro Hei"/>
          <w:bCs/>
          <w:spacing w:val="0"/>
          <w:kern w:val="24"/>
          <w:sz w:val="24"/>
          <w:szCs w:val="24"/>
          <w:lang w:val="en-US"/>
        </w:rPr>
        <w:t>germination rate, viability</w:t>
      </w:r>
      <w:r w:rsidRPr="005A2E7C">
        <w:rPr>
          <w:rFonts w:eastAsia="WenQuanYi Micro Hei"/>
          <w:bCs/>
          <w:spacing w:val="0"/>
          <w:kern w:val="24"/>
          <w:sz w:val="24"/>
          <w:szCs w:val="24"/>
          <w:lang w:val="en-US"/>
        </w:rPr>
        <w:t xml:space="preserve"> of seeds was noted from 68 to 82%</w:t>
      </w:r>
      <w:proofErr w:type="gramStart"/>
      <w:r w:rsidRPr="005A2E7C">
        <w:rPr>
          <w:rFonts w:eastAsia="WenQuanYi Micro Hei"/>
          <w:bCs/>
          <w:spacing w:val="0"/>
          <w:kern w:val="24"/>
          <w:sz w:val="24"/>
          <w:szCs w:val="24"/>
          <w:lang w:val="en-US"/>
        </w:rPr>
        <w:t>,</w:t>
      </w:r>
      <w:proofErr w:type="gramEnd"/>
      <w:r w:rsidRPr="005A2E7C">
        <w:rPr>
          <w:rFonts w:eastAsia="WenQuanYi Micro Hei"/>
          <w:bCs/>
          <w:spacing w:val="0"/>
          <w:kern w:val="24"/>
          <w:sz w:val="24"/>
          <w:szCs w:val="24"/>
          <w:lang w:val="en-US"/>
        </w:rPr>
        <w:t xml:space="preserve"> moreover, the pellet quickly disintegrates when pressed. First, the use of Multi Master and Vapor guard as a filming agent and adhesive, in our opinion, reduced the sowing quality of seeds. Secondly, it is necessary to identify scientifically grounded dosages and rates, since an overestimated rate of dressing agents can also adversely affect seed germination and cost. In experiment 2, for the pelleting technology, 3 treatment options were used (standard, intensive 1 and intensive 2) (table 9). </w:t>
      </w:r>
    </w:p>
    <w:p w:rsidR="009B23BC" w:rsidRDefault="009B23BC" w:rsidP="00B72B69">
      <w:pPr>
        <w:pBdr>
          <w:bottom w:val="single" w:sz="4" w:space="0" w:color="FFFFFF"/>
        </w:pBdr>
        <w:suppressAutoHyphens/>
        <w:autoSpaceDE w:val="0"/>
        <w:autoSpaceDN w:val="0"/>
        <w:adjustRightInd w:val="0"/>
        <w:spacing w:line="360" w:lineRule="auto"/>
        <w:ind w:firstLine="709"/>
        <w:jc w:val="both"/>
        <w:rPr>
          <w:rFonts w:eastAsiaTheme="minorHAnsi" w:cstheme="minorBidi"/>
          <w:color w:val="000000"/>
          <w:spacing w:val="0"/>
          <w:sz w:val="24"/>
          <w:szCs w:val="24"/>
          <w:shd w:val="clear" w:color="auto" w:fill="FFFFFF"/>
          <w:lang w:val="kk-KZ" w:eastAsia="en-US"/>
        </w:rPr>
      </w:pPr>
    </w:p>
    <w:p w:rsidR="008A6E77" w:rsidRPr="00587303" w:rsidRDefault="00587303" w:rsidP="009B23BC">
      <w:pPr>
        <w:pBdr>
          <w:bottom w:val="single" w:sz="4" w:space="0" w:color="FFFFFF"/>
        </w:pBdr>
        <w:suppressAutoHyphens/>
        <w:autoSpaceDE w:val="0"/>
        <w:autoSpaceDN w:val="0"/>
        <w:adjustRightInd w:val="0"/>
        <w:spacing w:line="276" w:lineRule="auto"/>
        <w:jc w:val="both"/>
        <w:rPr>
          <w:rFonts w:eastAsiaTheme="minorHAnsi" w:cstheme="minorBidi"/>
          <w:color w:val="000000"/>
          <w:spacing w:val="0"/>
          <w:sz w:val="24"/>
          <w:szCs w:val="24"/>
          <w:shd w:val="clear" w:color="auto" w:fill="FFFFFF"/>
          <w:lang w:val="en-US" w:eastAsia="en-US"/>
        </w:rPr>
      </w:pPr>
      <w:r w:rsidRPr="00587303">
        <w:rPr>
          <w:rFonts w:eastAsiaTheme="minorHAnsi" w:cstheme="minorBidi"/>
          <w:color w:val="000000"/>
          <w:spacing w:val="0"/>
          <w:sz w:val="24"/>
          <w:szCs w:val="24"/>
          <w:shd w:val="clear" w:color="auto" w:fill="FFFFFF"/>
          <w:lang w:val="en-US" w:eastAsia="en-US"/>
        </w:rPr>
        <w:t>Table 9-Seed pelleting technology with various treatment options (Experi</w:t>
      </w:r>
      <w:r>
        <w:rPr>
          <w:rFonts w:eastAsiaTheme="minorHAnsi" w:cstheme="minorBidi"/>
          <w:color w:val="000000"/>
          <w:spacing w:val="0"/>
          <w:sz w:val="24"/>
          <w:szCs w:val="24"/>
          <w:shd w:val="clear" w:color="auto" w:fill="FFFFFF"/>
          <w:lang w:val="en-US" w:eastAsia="en-US"/>
        </w:rPr>
        <w:t>ment</w:t>
      </w:r>
      <w:r w:rsidRPr="00587303">
        <w:rPr>
          <w:rFonts w:eastAsiaTheme="minorHAnsi" w:cstheme="minorBidi"/>
          <w:color w:val="000000"/>
          <w:spacing w:val="0"/>
          <w:sz w:val="24"/>
          <w:szCs w:val="24"/>
          <w:shd w:val="clear" w:color="auto" w:fill="FFFFFF"/>
          <w:lang w:val="en-US" w:eastAsia="en-US"/>
        </w:rPr>
        <w:t xml:space="preserve"> </w:t>
      </w:r>
      <w:r w:rsidR="00A77B16" w:rsidRPr="00587303">
        <w:rPr>
          <w:rFonts w:eastAsiaTheme="minorHAnsi" w:cstheme="minorBidi"/>
          <w:color w:val="000000"/>
          <w:spacing w:val="0"/>
          <w:sz w:val="24"/>
          <w:szCs w:val="24"/>
          <w:shd w:val="clear" w:color="auto" w:fill="FFFFFF"/>
          <w:lang w:val="en-US" w:eastAsia="en-US"/>
        </w:rPr>
        <w:t>2)</w:t>
      </w:r>
    </w:p>
    <w:tbl>
      <w:tblPr>
        <w:tblStyle w:val="a4"/>
        <w:tblW w:w="9356" w:type="dxa"/>
        <w:jc w:val="center"/>
        <w:tblInd w:w="108" w:type="dxa"/>
        <w:tblLayout w:type="fixed"/>
        <w:tblLook w:val="04A0" w:firstRow="1" w:lastRow="0" w:firstColumn="1" w:lastColumn="0" w:noHBand="0" w:noVBand="1"/>
      </w:tblPr>
      <w:tblGrid>
        <w:gridCol w:w="426"/>
        <w:gridCol w:w="2013"/>
        <w:gridCol w:w="2239"/>
        <w:gridCol w:w="2410"/>
        <w:gridCol w:w="2268"/>
      </w:tblGrid>
      <w:tr w:rsidR="008A6E77" w:rsidRPr="00C77852" w:rsidTr="009B23BC">
        <w:trPr>
          <w:trHeight w:val="375"/>
          <w:jc w:val="center"/>
        </w:trPr>
        <w:tc>
          <w:tcPr>
            <w:tcW w:w="2439" w:type="dxa"/>
            <w:gridSpan w:val="2"/>
          </w:tcPr>
          <w:p w:rsidR="008A6E77" w:rsidRPr="00C77852" w:rsidRDefault="00587303" w:rsidP="000C265D">
            <w:pPr>
              <w:pStyle w:val="afff9"/>
            </w:pPr>
            <w:bookmarkStart w:id="3" w:name="_Hlk57052698"/>
            <w:r w:rsidRPr="00587303">
              <w:rPr>
                <w:rFonts w:eastAsia="WenQuanYi Micro Hei"/>
              </w:rPr>
              <w:t>Pest infestation</w:t>
            </w:r>
          </w:p>
        </w:tc>
        <w:tc>
          <w:tcPr>
            <w:tcW w:w="6917" w:type="dxa"/>
            <w:gridSpan w:val="3"/>
          </w:tcPr>
          <w:p w:rsidR="008A6E77" w:rsidRPr="00C77852" w:rsidRDefault="00587303" w:rsidP="000C265D">
            <w:pPr>
              <w:pStyle w:val="afff9"/>
            </w:pPr>
            <w:r w:rsidRPr="00587303">
              <w:t>Treatment options</w:t>
            </w:r>
          </w:p>
        </w:tc>
      </w:tr>
      <w:tr w:rsidR="000A668F" w:rsidRPr="00C77852" w:rsidTr="009B23BC">
        <w:trPr>
          <w:jc w:val="center"/>
        </w:trPr>
        <w:tc>
          <w:tcPr>
            <w:tcW w:w="426" w:type="dxa"/>
            <w:vMerge w:val="restart"/>
            <w:textDirection w:val="btLr"/>
          </w:tcPr>
          <w:p w:rsidR="000A668F" w:rsidRPr="00C77852" w:rsidRDefault="00587303" w:rsidP="000C265D">
            <w:pPr>
              <w:pStyle w:val="afff9"/>
            </w:pPr>
            <w:r>
              <w:rPr>
                <w:lang w:val="en-US"/>
              </w:rPr>
              <w:t xml:space="preserve">In </w:t>
            </w:r>
            <w:r w:rsidRPr="00587303">
              <w:t>soil</w:t>
            </w:r>
          </w:p>
        </w:tc>
        <w:tc>
          <w:tcPr>
            <w:tcW w:w="2013" w:type="dxa"/>
            <w:vMerge w:val="restart"/>
          </w:tcPr>
          <w:p w:rsidR="00587303" w:rsidRPr="00587303" w:rsidRDefault="00587303" w:rsidP="000C265D">
            <w:pPr>
              <w:pStyle w:val="afff9"/>
              <w:rPr>
                <w:lang w:val="en-US"/>
              </w:rPr>
            </w:pPr>
            <w:r w:rsidRPr="00587303">
              <w:rPr>
                <w:lang w:val="en-US"/>
              </w:rPr>
              <w:t>Larvae of beetles, click beetles</w:t>
            </w:r>
          </w:p>
          <w:p w:rsidR="00587303" w:rsidRPr="00587303" w:rsidRDefault="00587303" w:rsidP="000C265D">
            <w:pPr>
              <w:pStyle w:val="afff9"/>
              <w:rPr>
                <w:lang w:val="en-US"/>
              </w:rPr>
            </w:pPr>
            <w:r w:rsidRPr="00587303">
              <w:rPr>
                <w:lang w:val="en-US"/>
              </w:rPr>
              <w:t xml:space="preserve">pigmy mangold beetle Wireworms </w:t>
            </w:r>
          </w:p>
          <w:p w:rsidR="00587303" w:rsidRPr="00587303" w:rsidRDefault="00587303" w:rsidP="000C265D">
            <w:pPr>
              <w:pStyle w:val="afff9"/>
            </w:pPr>
            <w:r w:rsidRPr="00587303">
              <w:t>Wall fern (polypody)</w:t>
            </w:r>
          </w:p>
          <w:p w:rsidR="000A668F" w:rsidRPr="00C77852" w:rsidRDefault="00587303" w:rsidP="000C265D">
            <w:pPr>
              <w:pStyle w:val="afff9"/>
            </w:pPr>
            <w:r w:rsidRPr="00587303">
              <w:t>Springtail</w:t>
            </w:r>
          </w:p>
        </w:tc>
        <w:tc>
          <w:tcPr>
            <w:tcW w:w="2239" w:type="dxa"/>
          </w:tcPr>
          <w:p w:rsidR="000A668F" w:rsidRPr="00587303" w:rsidRDefault="00587303" w:rsidP="000C265D">
            <w:pPr>
              <w:pStyle w:val="afff9"/>
              <w:rPr>
                <w:lang w:val="en-US"/>
              </w:rPr>
            </w:pPr>
            <w:r>
              <w:rPr>
                <w:lang w:val="en-US"/>
              </w:rPr>
              <w:t>STANDARD</w:t>
            </w:r>
          </w:p>
        </w:tc>
        <w:tc>
          <w:tcPr>
            <w:tcW w:w="2410" w:type="dxa"/>
          </w:tcPr>
          <w:p w:rsidR="000A668F" w:rsidRPr="00C77852" w:rsidRDefault="00587303" w:rsidP="000C265D">
            <w:pPr>
              <w:pStyle w:val="afff9"/>
            </w:pPr>
            <w:r>
              <w:rPr>
                <w:lang w:val="en-US"/>
              </w:rPr>
              <w:t>INTENSIVE</w:t>
            </w:r>
            <w:r w:rsidR="000A668F" w:rsidRPr="00C77852">
              <w:t xml:space="preserve"> 1</w:t>
            </w:r>
          </w:p>
        </w:tc>
        <w:tc>
          <w:tcPr>
            <w:tcW w:w="2268" w:type="dxa"/>
          </w:tcPr>
          <w:p w:rsidR="000A668F" w:rsidRPr="00C77852" w:rsidRDefault="00587303" w:rsidP="000C265D">
            <w:pPr>
              <w:pStyle w:val="afff9"/>
            </w:pPr>
            <w:r>
              <w:rPr>
                <w:lang w:val="en-US"/>
              </w:rPr>
              <w:t>INTENSIVE</w:t>
            </w:r>
            <w:r w:rsidR="000A668F" w:rsidRPr="00C77852">
              <w:t xml:space="preserve"> 2</w:t>
            </w:r>
          </w:p>
        </w:tc>
      </w:tr>
      <w:tr w:rsidR="000A668F" w:rsidRPr="00E14456" w:rsidTr="009B23BC">
        <w:trPr>
          <w:trHeight w:val="1793"/>
          <w:jc w:val="center"/>
        </w:trPr>
        <w:tc>
          <w:tcPr>
            <w:tcW w:w="426" w:type="dxa"/>
            <w:vMerge/>
            <w:tcBorders>
              <w:bottom w:val="single" w:sz="4" w:space="0" w:color="auto"/>
            </w:tcBorders>
          </w:tcPr>
          <w:p w:rsidR="000A668F" w:rsidRPr="00C77852" w:rsidRDefault="000A668F" w:rsidP="000C265D">
            <w:pPr>
              <w:pStyle w:val="afff9"/>
            </w:pPr>
          </w:p>
        </w:tc>
        <w:tc>
          <w:tcPr>
            <w:tcW w:w="2013" w:type="dxa"/>
            <w:vMerge/>
            <w:tcBorders>
              <w:bottom w:val="single" w:sz="4" w:space="0" w:color="auto"/>
            </w:tcBorders>
          </w:tcPr>
          <w:p w:rsidR="000A668F" w:rsidRPr="00C77852" w:rsidRDefault="000A668F" w:rsidP="000C265D">
            <w:pPr>
              <w:pStyle w:val="afff9"/>
            </w:pPr>
          </w:p>
        </w:tc>
        <w:tc>
          <w:tcPr>
            <w:tcW w:w="2239" w:type="dxa"/>
            <w:vMerge w:val="restart"/>
            <w:tcBorders>
              <w:bottom w:val="single" w:sz="4" w:space="0" w:color="auto"/>
            </w:tcBorders>
            <w:shd w:val="clear" w:color="auto" w:fill="auto"/>
          </w:tcPr>
          <w:p w:rsidR="00740E5B" w:rsidRPr="00740E5B" w:rsidRDefault="00740E5B" w:rsidP="000C265D">
            <w:pPr>
              <w:pStyle w:val="afff9"/>
              <w:rPr>
                <w:lang w:val="en-US"/>
              </w:rPr>
            </w:pPr>
            <w:r w:rsidRPr="00740E5B">
              <w:rPr>
                <w:lang w:val="en-US"/>
              </w:rPr>
              <w:t>Thiamethoxam-20g</w:t>
            </w:r>
          </w:p>
          <w:p w:rsidR="00740E5B" w:rsidRPr="00740E5B" w:rsidRDefault="00740E5B" w:rsidP="000C265D">
            <w:pPr>
              <w:pStyle w:val="afff9"/>
              <w:rPr>
                <w:lang w:val="en-US"/>
              </w:rPr>
            </w:pPr>
            <w:r w:rsidRPr="00740E5B">
              <w:rPr>
                <w:lang w:val="en-US"/>
              </w:rPr>
              <w:t>(Cruiser)</w:t>
            </w:r>
          </w:p>
          <w:p w:rsidR="00740E5B" w:rsidRPr="00740E5B" w:rsidRDefault="00740E5B" w:rsidP="000C265D">
            <w:pPr>
              <w:pStyle w:val="afff9"/>
              <w:rPr>
                <w:lang w:val="en-US"/>
              </w:rPr>
            </w:pPr>
            <w:r w:rsidRPr="00740E5B">
              <w:rPr>
                <w:lang w:val="en-US"/>
              </w:rPr>
              <w:t>Gimexazole (Tachigaren) +6 g</w:t>
            </w:r>
          </w:p>
          <w:p w:rsidR="000A668F" w:rsidRPr="00C77852" w:rsidRDefault="00740E5B" w:rsidP="000C265D">
            <w:pPr>
              <w:pStyle w:val="afff9"/>
            </w:pPr>
            <w:r w:rsidRPr="00740E5B">
              <w:t>Tiram (TMTD) -8g</w:t>
            </w:r>
          </w:p>
        </w:tc>
        <w:tc>
          <w:tcPr>
            <w:tcW w:w="2410" w:type="dxa"/>
            <w:vMerge w:val="restart"/>
            <w:tcBorders>
              <w:bottom w:val="single" w:sz="4" w:space="0" w:color="auto"/>
            </w:tcBorders>
            <w:shd w:val="clear" w:color="auto" w:fill="auto"/>
          </w:tcPr>
          <w:p w:rsidR="00740E5B" w:rsidRPr="00740E5B" w:rsidRDefault="00740E5B" w:rsidP="000C265D">
            <w:pPr>
              <w:pStyle w:val="afff9"/>
              <w:rPr>
                <w:lang w:val="en-US"/>
              </w:rPr>
            </w:pPr>
            <w:r w:rsidRPr="00740E5B">
              <w:rPr>
                <w:lang w:val="en-US"/>
              </w:rPr>
              <w:t>Thiamethoxam</w:t>
            </w:r>
          </w:p>
          <w:p w:rsidR="00740E5B" w:rsidRPr="00740E5B" w:rsidRDefault="00740E5B" w:rsidP="000C265D">
            <w:pPr>
              <w:pStyle w:val="afff9"/>
              <w:rPr>
                <w:lang w:val="en-US"/>
              </w:rPr>
            </w:pPr>
            <w:r w:rsidRPr="00740E5B">
              <w:rPr>
                <w:lang w:val="en-US"/>
              </w:rPr>
              <w:t>(Cruiser) -20g</w:t>
            </w:r>
          </w:p>
          <w:p w:rsidR="00740E5B" w:rsidRPr="00740E5B" w:rsidRDefault="00740E5B" w:rsidP="000C265D">
            <w:pPr>
              <w:pStyle w:val="afff9"/>
              <w:rPr>
                <w:lang w:val="en-US"/>
              </w:rPr>
            </w:pPr>
            <w:r w:rsidRPr="00740E5B">
              <w:rPr>
                <w:lang w:val="en-US"/>
              </w:rPr>
              <w:t>Tefluthrin (Force) -4 g</w:t>
            </w:r>
          </w:p>
          <w:p w:rsidR="00740E5B" w:rsidRPr="006C45A8" w:rsidRDefault="00740E5B" w:rsidP="000C265D">
            <w:pPr>
              <w:pStyle w:val="afff9"/>
              <w:rPr>
                <w:lang w:val="en-US"/>
              </w:rPr>
            </w:pPr>
            <w:r w:rsidRPr="006C45A8">
              <w:rPr>
                <w:lang w:val="en-US"/>
              </w:rPr>
              <w:t>Gimexazole (Tachigaren) -6g</w:t>
            </w:r>
          </w:p>
          <w:p w:rsidR="000A668F" w:rsidRPr="006C45A8" w:rsidRDefault="00740E5B" w:rsidP="000C265D">
            <w:pPr>
              <w:pStyle w:val="afff9"/>
              <w:rPr>
                <w:lang w:val="en-US"/>
              </w:rPr>
            </w:pPr>
            <w:r w:rsidRPr="006C45A8">
              <w:rPr>
                <w:lang w:val="en-US"/>
              </w:rPr>
              <w:t>Thiram (TMTD) -8 g</w:t>
            </w:r>
          </w:p>
        </w:tc>
        <w:tc>
          <w:tcPr>
            <w:tcW w:w="2268" w:type="dxa"/>
            <w:vMerge w:val="restart"/>
            <w:tcBorders>
              <w:bottom w:val="single" w:sz="4" w:space="0" w:color="auto"/>
            </w:tcBorders>
            <w:shd w:val="clear" w:color="auto" w:fill="auto"/>
          </w:tcPr>
          <w:p w:rsidR="00740E5B" w:rsidRPr="00740E5B" w:rsidRDefault="00740E5B" w:rsidP="000C265D">
            <w:pPr>
              <w:pStyle w:val="afff9"/>
              <w:rPr>
                <w:lang w:val="en-US"/>
              </w:rPr>
            </w:pPr>
            <w:r w:rsidRPr="00740E5B">
              <w:rPr>
                <w:lang w:val="en-US"/>
              </w:rPr>
              <w:t>Thiamethoxam</w:t>
            </w:r>
          </w:p>
          <w:p w:rsidR="00740E5B" w:rsidRPr="00740E5B" w:rsidRDefault="00740E5B" w:rsidP="000C265D">
            <w:pPr>
              <w:pStyle w:val="afff9"/>
              <w:rPr>
                <w:lang w:val="en-US"/>
              </w:rPr>
            </w:pPr>
            <w:r w:rsidRPr="00740E5B">
              <w:rPr>
                <w:lang w:val="en-US"/>
              </w:rPr>
              <w:t>(Cruiser) -15g</w:t>
            </w:r>
          </w:p>
          <w:p w:rsidR="00740E5B" w:rsidRPr="00740E5B" w:rsidRDefault="00740E5B" w:rsidP="000C265D">
            <w:pPr>
              <w:pStyle w:val="afff9"/>
              <w:rPr>
                <w:lang w:val="en-US"/>
              </w:rPr>
            </w:pPr>
            <w:r w:rsidRPr="00740E5B">
              <w:rPr>
                <w:lang w:val="en-US"/>
              </w:rPr>
              <w:t>Tefluthrin (Force) -6g</w:t>
            </w:r>
          </w:p>
          <w:p w:rsidR="00740E5B" w:rsidRPr="006C45A8" w:rsidRDefault="00740E5B" w:rsidP="000C265D">
            <w:pPr>
              <w:pStyle w:val="afff9"/>
              <w:rPr>
                <w:lang w:val="en-US"/>
              </w:rPr>
            </w:pPr>
            <w:r w:rsidRPr="006C45A8">
              <w:rPr>
                <w:lang w:val="en-US"/>
              </w:rPr>
              <w:t>Gimexazole (Tachigaren-8g</w:t>
            </w:r>
          </w:p>
          <w:p w:rsidR="000A668F" w:rsidRPr="006C45A8" w:rsidRDefault="00740E5B" w:rsidP="000C265D">
            <w:pPr>
              <w:pStyle w:val="afff9"/>
              <w:rPr>
                <w:lang w:val="en-US"/>
              </w:rPr>
            </w:pPr>
            <w:r w:rsidRPr="006C45A8">
              <w:rPr>
                <w:lang w:val="en-US"/>
              </w:rPr>
              <w:t>Tiram (TMTD) -8g</w:t>
            </w:r>
          </w:p>
        </w:tc>
      </w:tr>
      <w:tr w:rsidR="000A668F" w:rsidRPr="00C77852" w:rsidTr="009B23BC">
        <w:trPr>
          <w:trHeight w:val="1485"/>
          <w:jc w:val="center"/>
        </w:trPr>
        <w:tc>
          <w:tcPr>
            <w:tcW w:w="426" w:type="dxa"/>
            <w:tcBorders>
              <w:bottom w:val="single" w:sz="4" w:space="0" w:color="auto"/>
            </w:tcBorders>
            <w:textDirection w:val="btLr"/>
          </w:tcPr>
          <w:p w:rsidR="000A668F" w:rsidRPr="00C77852" w:rsidRDefault="00587303" w:rsidP="000C265D">
            <w:pPr>
              <w:pStyle w:val="afff9"/>
            </w:pPr>
            <w:r w:rsidRPr="00587303">
              <w:t>overground</w:t>
            </w:r>
          </w:p>
        </w:tc>
        <w:tc>
          <w:tcPr>
            <w:tcW w:w="2013" w:type="dxa"/>
            <w:tcBorders>
              <w:bottom w:val="single" w:sz="4" w:space="0" w:color="auto"/>
            </w:tcBorders>
          </w:tcPr>
          <w:p w:rsidR="00740E5B" w:rsidRPr="00740E5B" w:rsidRDefault="00740E5B" w:rsidP="000C265D">
            <w:pPr>
              <w:pStyle w:val="afff9"/>
              <w:rPr>
                <w:lang w:val="en-US"/>
              </w:rPr>
            </w:pPr>
            <w:r w:rsidRPr="00740E5B">
              <w:rPr>
                <w:lang w:val="en-US"/>
              </w:rPr>
              <w:t>Root aphid</w:t>
            </w:r>
          </w:p>
          <w:p w:rsidR="00740E5B" w:rsidRPr="00740E5B" w:rsidRDefault="00740E5B" w:rsidP="000C265D">
            <w:pPr>
              <w:pStyle w:val="afff9"/>
              <w:rPr>
                <w:lang w:val="en-US"/>
              </w:rPr>
            </w:pPr>
            <w:r w:rsidRPr="00740E5B">
              <w:rPr>
                <w:lang w:val="en-US"/>
              </w:rPr>
              <w:t>Sugar-beet flea-beetle</w:t>
            </w:r>
          </w:p>
          <w:p w:rsidR="00740E5B" w:rsidRPr="00740E5B" w:rsidRDefault="00740E5B" w:rsidP="000C265D">
            <w:pPr>
              <w:pStyle w:val="afff9"/>
            </w:pPr>
            <w:r w:rsidRPr="00740E5B">
              <w:t>Beet leaf beetle</w:t>
            </w:r>
          </w:p>
          <w:p w:rsidR="000A668F" w:rsidRPr="00C77852" w:rsidRDefault="00740E5B" w:rsidP="000C265D">
            <w:pPr>
              <w:pStyle w:val="afff9"/>
            </w:pPr>
            <w:r w:rsidRPr="00740E5B">
              <w:t>Weevils</w:t>
            </w:r>
          </w:p>
        </w:tc>
        <w:tc>
          <w:tcPr>
            <w:tcW w:w="2239" w:type="dxa"/>
            <w:vMerge/>
            <w:tcBorders>
              <w:bottom w:val="single" w:sz="4" w:space="0" w:color="auto"/>
            </w:tcBorders>
            <w:shd w:val="clear" w:color="auto" w:fill="auto"/>
          </w:tcPr>
          <w:p w:rsidR="000A668F" w:rsidRPr="00C77852" w:rsidRDefault="000A668F" w:rsidP="000C265D">
            <w:pPr>
              <w:pStyle w:val="afff9"/>
            </w:pPr>
          </w:p>
        </w:tc>
        <w:tc>
          <w:tcPr>
            <w:tcW w:w="2410" w:type="dxa"/>
            <w:vMerge/>
            <w:tcBorders>
              <w:bottom w:val="single" w:sz="4" w:space="0" w:color="auto"/>
            </w:tcBorders>
            <w:shd w:val="clear" w:color="auto" w:fill="auto"/>
          </w:tcPr>
          <w:p w:rsidR="000A668F" w:rsidRPr="00C77852" w:rsidRDefault="000A668F" w:rsidP="000C265D">
            <w:pPr>
              <w:pStyle w:val="afff9"/>
            </w:pPr>
          </w:p>
        </w:tc>
        <w:tc>
          <w:tcPr>
            <w:tcW w:w="2268" w:type="dxa"/>
            <w:vMerge/>
            <w:tcBorders>
              <w:bottom w:val="single" w:sz="4" w:space="0" w:color="auto"/>
            </w:tcBorders>
            <w:shd w:val="clear" w:color="auto" w:fill="auto"/>
          </w:tcPr>
          <w:p w:rsidR="000A668F" w:rsidRPr="00C77852" w:rsidRDefault="000A668F" w:rsidP="000C265D">
            <w:pPr>
              <w:pStyle w:val="afff9"/>
            </w:pPr>
          </w:p>
        </w:tc>
      </w:tr>
      <w:bookmarkEnd w:id="3"/>
    </w:tbl>
    <w:p w:rsidR="00DF5886" w:rsidRPr="00C77852" w:rsidRDefault="00DF5886" w:rsidP="000C265D">
      <w:pPr>
        <w:pStyle w:val="afff9"/>
        <w:rPr>
          <w:rFonts w:eastAsia="WenQuanYi Micro Hei"/>
          <w:lang w:val="en-US"/>
        </w:rPr>
      </w:pPr>
    </w:p>
    <w:p w:rsidR="006F6168" w:rsidRPr="00587303" w:rsidRDefault="006F6168" w:rsidP="006F6168">
      <w:pPr>
        <w:tabs>
          <w:tab w:val="left" w:pos="2977"/>
        </w:tabs>
        <w:spacing w:line="360" w:lineRule="auto"/>
        <w:ind w:firstLine="709"/>
        <w:jc w:val="both"/>
        <w:rPr>
          <w:rFonts w:eastAsia="WenQuanYi Micro Hei"/>
          <w:bCs/>
          <w:spacing w:val="0"/>
          <w:kern w:val="24"/>
          <w:sz w:val="24"/>
          <w:szCs w:val="24"/>
          <w:lang w:val="en-US"/>
        </w:rPr>
      </w:pPr>
      <w:r w:rsidRPr="00587303">
        <w:rPr>
          <w:rFonts w:eastAsia="WenQuanYi Micro Hei"/>
          <w:bCs/>
          <w:spacing w:val="0"/>
          <w:kern w:val="24"/>
          <w:sz w:val="24"/>
          <w:szCs w:val="24"/>
          <w:lang w:val="en-US"/>
        </w:rPr>
        <w:t>Active substances in the components:</w:t>
      </w:r>
    </w:p>
    <w:p w:rsidR="006F6168" w:rsidRPr="00587303" w:rsidRDefault="006F6168" w:rsidP="006F6168">
      <w:pPr>
        <w:tabs>
          <w:tab w:val="left" w:pos="2977"/>
        </w:tabs>
        <w:spacing w:line="360" w:lineRule="auto"/>
        <w:ind w:firstLine="709"/>
        <w:jc w:val="both"/>
        <w:rPr>
          <w:rFonts w:eastAsia="WenQuanYi Micro Hei"/>
          <w:bCs/>
          <w:spacing w:val="0"/>
          <w:kern w:val="24"/>
          <w:sz w:val="24"/>
          <w:szCs w:val="24"/>
          <w:lang w:val="en-US"/>
        </w:rPr>
      </w:pPr>
      <w:r w:rsidRPr="00587303">
        <w:rPr>
          <w:rFonts w:eastAsia="WenQuanYi Micro Hei"/>
          <w:bCs/>
          <w:spacing w:val="0"/>
          <w:kern w:val="24"/>
          <w:sz w:val="24"/>
          <w:szCs w:val="24"/>
          <w:lang w:val="en-US"/>
        </w:rPr>
        <w:lastRenderedPageBreak/>
        <w:t>Thiamethoxam (Cruiser 350) is an insecticide of systemic action against land pests. It has a growth-stimulating effect.</w:t>
      </w:r>
    </w:p>
    <w:p w:rsidR="006F6168" w:rsidRPr="00587303" w:rsidRDefault="006F6168" w:rsidP="006F6168">
      <w:pPr>
        <w:tabs>
          <w:tab w:val="left" w:pos="2977"/>
        </w:tabs>
        <w:spacing w:line="360" w:lineRule="auto"/>
        <w:ind w:firstLine="709"/>
        <w:jc w:val="both"/>
        <w:rPr>
          <w:rFonts w:eastAsia="WenQuanYi Micro Hei"/>
          <w:bCs/>
          <w:spacing w:val="0"/>
          <w:kern w:val="24"/>
          <w:sz w:val="24"/>
          <w:szCs w:val="24"/>
          <w:lang w:val="en-US"/>
        </w:rPr>
      </w:pPr>
      <w:r w:rsidRPr="00587303">
        <w:rPr>
          <w:rFonts w:eastAsia="WenQuanYi Micro Hei"/>
          <w:bCs/>
          <w:spacing w:val="0"/>
          <w:kern w:val="24"/>
          <w:sz w:val="24"/>
          <w:szCs w:val="24"/>
          <w:lang w:val="en-US"/>
        </w:rPr>
        <w:t>Teflutrin (Force) is a contact insecticide against ground pests. It has a high activity of the gas phase.</w:t>
      </w:r>
    </w:p>
    <w:p w:rsidR="006F6168" w:rsidRPr="00587303" w:rsidRDefault="006F6168" w:rsidP="006F6168">
      <w:pPr>
        <w:tabs>
          <w:tab w:val="left" w:pos="2977"/>
        </w:tabs>
        <w:spacing w:line="360" w:lineRule="auto"/>
        <w:ind w:firstLine="709"/>
        <w:jc w:val="both"/>
        <w:rPr>
          <w:rFonts w:eastAsia="WenQuanYi Micro Hei"/>
          <w:bCs/>
          <w:spacing w:val="0"/>
          <w:kern w:val="24"/>
          <w:sz w:val="24"/>
          <w:szCs w:val="24"/>
          <w:lang w:val="en-US"/>
        </w:rPr>
      </w:pPr>
      <w:r w:rsidRPr="00587303">
        <w:rPr>
          <w:rFonts w:eastAsia="WenQuanYi Micro Hei"/>
          <w:bCs/>
          <w:spacing w:val="0"/>
          <w:kern w:val="24"/>
          <w:sz w:val="24"/>
          <w:szCs w:val="24"/>
          <w:lang w:val="en-US"/>
        </w:rPr>
        <w:t>Clothianidin (Poncho Beta) is a strong active substance of the neonicotinoid class with contact and systemic activity against ground and ground pests.</w:t>
      </w:r>
    </w:p>
    <w:p w:rsidR="006F6168" w:rsidRPr="006C45A8" w:rsidRDefault="006F6168" w:rsidP="006F6168">
      <w:pPr>
        <w:tabs>
          <w:tab w:val="left" w:pos="2977"/>
        </w:tabs>
        <w:spacing w:line="360" w:lineRule="auto"/>
        <w:ind w:firstLine="709"/>
        <w:jc w:val="both"/>
        <w:rPr>
          <w:rFonts w:eastAsia="WenQuanYi Micro Hei"/>
          <w:bCs/>
          <w:spacing w:val="0"/>
          <w:kern w:val="24"/>
          <w:sz w:val="24"/>
          <w:szCs w:val="24"/>
          <w:lang w:val="en-US"/>
        </w:rPr>
      </w:pPr>
      <w:r w:rsidRPr="006C45A8">
        <w:rPr>
          <w:rFonts w:eastAsia="WenQuanYi Micro Hei"/>
          <w:bCs/>
          <w:spacing w:val="0"/>
          <w:kern w:val="24"/>
          <w:sz w:val="24"/>
          <w:szCs w:val="24"/>
          <w:lang w:val="en-US"/>
        </w:rPr>
        <w:t>Beta-cyflutrin (Poncho Beta) - belongs to the class of pyrethroids with high efficiency against soil pests.</w:t>
      </w:r>
    </w:p>
    <w:p w:rsidR="006F6168" w:rsidRDefault="006F6168" w:rsidP="00BB55D0">
      <w:pPr>
        <w:pStyle w:val="a0"/>
      </w:pPr>
      <w:r w:rsidRPr="00587303">
        <w:t>Himexazole (Tachigaren</w:t>
      </w:r>
      <w:proofErr w:type="gramStart"/>
      <w:r w:rsidRPr="00587303">
        <w:t>)-</w:t>
      </w:r>
      <w:proofErr w:type="gramEnd"/>
      <w:r w:rsidRPr="00587303">
        <w:t xml:space="preserve"> the most effective chemical preparation of protection against aphanomyces on beet crops. This fungicide is used for pickling sugar beet seeds and protects the sprouts from root-beetle, increases the resistance of plants to low temperatures and drought, prevents the accumulation of infection during monoculture cultivation.</w:t>
      </w:r>
    </w:p>
    <w:p w:rsidR="00CC668E" w:rsidRPr="00CC668E" w:rsidRDefault="00CC668E" w:rsidP="00944B9D">
      <w:pPr>
        <w:spacing w:line="360" w:lineRule="auto"/>
        <w:ind w:firstLine="709"/>
        <w:jc w:val="both"/>
        <w:rPr>
          <w:rFonts w:eastAsia="WenQuanYi Micro Hei"/>
          <w:bCs/>
          <w:spacing w:val="0"/>
          <w:kern w:val="24"/>
          <w:sz w:val="24"/>
          <w:szCs w:val="24"/>
          <w:lang w:val="en-US"/>
        </w:rPr>
      </w:pPr>
      <w:r w:rsidRPr="00CC668E">
        <w:rPr>
          <w:rFonts w:eastAsia="WenQuanYi Micro Hei"/>
          <w:bCs/>
          <w:spacing w:val="0"/>
          <w:kern w:val="24"/>
          <w:sz w:val="24"/>
          <w:szCs w:val="24"/>
          <w:lang w:val="en-US"/>
        </w:rPr>
        <w:t>Thiram is a fungicide used to treat sugar beet seeds to combat Foma betae, which can also cause Pythium disease of beet.</w:t>
      </w:r>
    </w:p>
    <w:p w:rsidR="009B23BC" w:rsidRDefault="0056662C" w:rsidP="009B23BC">
      <w:pPr>
        <w:pBdr>
          <w:bottom w:val="single" w:sz="4" w:space="30" w:color="FFFFFF"/>
        </w:pBdr>
        <w:suppressAutoHyphens/>
        <w:autoSpaceDE w:val="0"/>
        <w:autoSpaceDN w:val="0"/>
        <w:adjustRightInd w:val="0"/>
        <w:spacing w:line="360" w:lineRule="auto"/>
        <w:jc w:val="both"/>
        <w:rPr>
          <w:spacing w:val="0"/>
          <w:sz w:val="24"/>
          <w:szCs w:val="24"/>
          <w:lang w:val="kk-KZ" w:eastAsia="ar-SA"/>
        </w:rPr>
      </w:pPr>
      <w:r w:rsidRPr="00C77852">
        <w:rPr>
          <w:noProof/>
          <w:lang w:val="kk-KZ"/>
        </w:rPr>
        <w:t xml:space="preserve">   </w:t>
      </w:r>
      <w:r w:rsidRPr="00C77852">
        <w:rPr>
          <w:noProof/>
          <w:spacing w:val="0"/>
          <w:sz w:val="24"/>
          <w:szCs w:val="24"/>
          <w:lang w:val="kk-KZ"/>
        </w:rPr>
        <w:t xml:space="preserve">      </w:t>
      </w:r>
      <w:r w:rsidR="008D2F53" w:rsidRPr="008D2F53">
        <w:rPr>
          <w:spacing w:val="0"/>
          <w:sz w:val="24"/>
          <w:szCs w:val="24"/>
          <w:lang w:val="en-US" w:eastAsia="ar-SA"/>
        </w:rPr>
        <w:t>At each stage of the activities, a laboratory analysis of seeds was carried out: germination rate of seeds of various options, purity and moisture content of seeds; the sizes of fractions and their alignment depending on the types of processing (Figure 1</w:t>
      </w:r>
      <w:r w:rsidR="00B72B69">
        <w:rPr>
          <w:spacing w:val="0"/>
          <w:sz w:val="24"/>
          <w:szCs w:val="24"/>
          <w:lang w:val="kk-KZ" w:eastAsia="ar-SA"/>
        </w:rPr>
        <w:t>6</w:t>
      </w:r>
      <w:r w:rsidR="008D2F53" w:rsidRPr="008D2F53">
        <w:rPr>
          <w:spacing w:val="0"/>
          <w:sz w:val="24"/>
          <w:szCs w:val="24"/>
          <w:lang w:val="en-US" w:eastAsia="ar-SA"/>
        </w:rPr>
        <w:t>).</w:t>
      </w:r>
    </w:p>
    <w:p w:rsidR="009B23BC" w:rsidRDefault="009B23BC" w:rsidP="00B72B69">
      <w:pPr>
        <w:pBdr>
          <w:bottom w:val="single" w:sz="4" w:space="30" w:color="FFFFFF"/>
        </w:pBdr>
        <w:suppressAutoHyphens/>
        <w:autoSpaceDE w:val="0"/>
        <w:autoSpaceDN w:val="0"/>
        <w:adjustRightInd w:val="0"/>
        <w:spacing w:line="360" w:lineRule="auto"/>
        <w:jc w:val="both"/>
        <w:rPr>
          <w:spacing w:val="0"/>
          <w:sz w:val="24"/>
          <w:szCs w:val="24"/>
          <w:lang w:val="kk-KZ"/>
        </w:rPr>
      </w:pPr>
      <w:r w:rsidRPr="00D517D8">
        <w:rPr>
          <w:spacing w:val="0"/>
          <w:sz w:val="24"/>
          <w:szCs w:val="24"/>
          <w:lang w:val="en-US"/>
        </w:rPr>
        <w:t xml:space="preserve">To determine the viability of sugar beet seeds of Aisholpan and Aksu hybrids, three samples of 100 seeds were taken. </w:t>
      </w:r>
    </w:p>
    <w:p w:rsidR="002A7924" w:rsidRPr="00B72B69" w:rsidRDefault="00B72B69" w:rsidP="00BB55D0">
      <w:pPr>
        <w:pStyle w:val="a0"/>
        <w:rPr>
          <w:lang w:val="kk-KZ" w:eastAsia="ru-RU"/>
        </w:rPr>
      </w:pPr>
      <w:r>
        <w:rPr>
          <w:noProof/>
          <w:lang w:eastAsia="ru-RU"/>
        </w:rPr>
        <w:drawing>
          <wp:inline distT="0" distB="0" distL="0" distR="0" wp14:anchorId="72EEB5BC" wp14:editId="4ABED393">
            <wp:extent cx="5939790" cy="1796833"/>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2211" t="35613" r="27884" b="42927"/>
                    <a:stretch/>
                  </pic:blipFill>
                  <pic:spPr bwMode="auto">
                    <a:xfrm>
                      <a:off x="0" y="0"/>
                      <a:ext cx="5939790" cy="1796833"/>
                    </a:xfrm>
                    <a:prstGeom prst="rect">
                      <a:avLst/>
                    </a:prstGeom>
                    <a:ln>
                      <a:noFill/>
                    </a:ln>
                    <a:extLst>
                      <a:ext uri="{53640926-AAD7-44D8-BBD7-CCE9431645EC}">
                        <a14:shadowObscured xmlns:a14="http://schemas.microsoft.com/office/drawing/2010/main"/>
                      </a:ext>
                    </a:extLst>
                  </pic:spPr>
                </pic:pic>
              </a:graphicData>
            </a:graphic>
          </wp:inline>
        </w:drawing>
      </w:r>
      <w:r w:rsidR="008D2F53" w:rsidRPr="008D2F53">
        <w:t>Figure 15 - Laboratory analysis of seeds</w:t>
      </w:r>
    </w:p>
    <w:p w:rsidR="006A04F8" w:rsidRDefault="006A04F8" w:rsidP="00944B9D">
      <w:pPr>
        <w:keepLines/>
        <w:widowControl w:val="0"/>
        <w:suppressAutoHyphens/>
        <w:autoSpaceDE w:val="0"/>
        <w:autoSpaceDN w:val="0"/>
        <w:adjustRightInd w:val="0"/>
        <w:spacing w:line="360" w:lineRule="auto"/>
        <w:ind w:firstLine="709"/>
        <w:jc w:val="both"/>
        <w:rPr>
          <w:spacing w:val="0"/>
          <w:sz w:val="24"/>
          <w:szCs w:val="24"/>
          <w:lang w:val="kk-KZ"/>
        </w:rPr>
      </w:pPr>
    </w:p>
    <w:p w:rsidR="0067380E" w:rsidRDefault="00B72B69" w:rsidP="00944B9D">
      <w:pPr>
        <w:keepLines/>
        <w:widowControl w:val="0"/>
        <w:suppressAutoHyphens/>
        <w:autoSpaceDE w:val="0"/>
        <w:autoSpaceDN w:val="0"/>
        <w:adjustRightInd w:val="0"/>
        <w:spacing w:line="360" w:lineRule="auto"/>
        <w:ind w:firstLine="709"/>
        <w:jc w:val="both"/>
        <w:rPr>
          <w:spacing w:val="0"/>
          <w:sz w:val="24"/>
          <w:szCs w:val="24"/>
          <w:lang w:val="en-US"/>
        </w:rPr>
      </w:pPr>
      <w:r w:rsidRPr="00D517D8">
        <w:rPr>
          <w:spacing w:val="0"/>
          <w:sz w:val="24"/>
          <w:szCs w:val="24"/>
          <w:lang w:val="en-US"/>
        </w:rPr>
        <w:t>In the Petri part and in the growing room, the seeds were placed on a moistened filter paper and placed in ShS-15 convection drying ovens and thermostats. On the 4th day, seedling counting began, with the viability averaging 75 to 84%. The germination rate of seeds was determined on the 10th day.</w:t>
      </w:r>
      <w:r w:rsidR="00D517D8" w:rsidRPr="00D517D8">
        <w:rPr>
          <w:spacing w:val="0"/>
          <w:sz w:val="24"/>
          <w:szCs w:val="24"/>
          <w:lang w:val="en-US"/>
        </w:rPr>
        <w:t>Laboratory analysis showed that in the Intensive 1 variant the germination rate of seeds was higher (Figure 1</w:t>
      </w:r>
      <w:r>
        <w:rPr>
          <w:spacing w:val="0"/>
          <w:sz w:val="24"/>
          <w:szCs w:val="24"/>
          <w:lang w:val="kk-KZ"/>
        </w:rPr>
        <w:t>7</w:t>
      </w:r>
      <w:r w:rsidR="00D517D8" w:rsidRPr="00D517D8">
        <w:rPr>
          <w:spacing w:val="0"/>
          <w:sz w:val="24"/>
          <w:szCs w:val="24"/>
          <w:lang w:val="en-US"/>
        </w:rPr>
        <w:t>).</w:t>
      </w:r>
    </w:p>
    <w:p w:rsidR="00D517D8" w:rsidRPr="00D517D8" w:rsidRDefault="00D517D8" w:rsidP="00BB55D0">
      <w:pPr>
        <w:pStyle w:val="a0"/>
      </w:pPr>
    </w:p>
    <w:p w:rsidR="0067380E" w:rsidRPr="00C77852" w:rsidRDefault="0067380E" w:rsidP="00C77852">
      <w:pPr>
        <w:keepLines/>
        <w:widowControl w:val="0"/>
        <w:suppressAutoHyphens/>
        <w:autoSpaceDE w:val="0"/>
        <w:autoSpaceDN w:val="0"/>
        <w:adjustRightInd w:val="0"/>
        <w:ind w:firstLine="709"/>
        <w:jc w:val="center"/>
        <w:rPr>
          <w:spacing w:val="0"/>
          <w:sz w:val="24"/>
          <w:szCs w:val="24"/>
        </w:rPr>
      </w:pPr>
      <w:r w:rsidRPr="00C77852">
        <w:rPr>
          <w:b/>
          <w:noProof/>
          <w:sz w:val="24"/>
          <w:szCs w:val="24"/>
        </w:rPr>
        <w:lastRenderedPageBreak/>
        <w:drawing>
          <wp:inline distT="0" distB="0" distL="0" distR="0" wp14:anchorId="72589C97" wp14:editId="4C7C3CB9">
            <wp:extent cx="1733521" cy="4705350"/>
            <wp:effectExtent l="0" t="317" r="317" b="318"/>
            <wp:docPr id="15" name="Рисунок 15" descr="C:\Users\User\Desktop\ed49154a-ddf8-49b8-83a5-78625f082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d49154a-ddf8-49b8-83a5-78625f082ecf.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2881"/>
                    <a:stretch/>
                  </pic:blipFill>
                  <pic:spPr bwMode="auto">
                    <a:xfrm rot="5400000">
                      <a:off x="0" y="0"/>
                      <a:ext cx="1743489" cy="4732406"/>
                    </a:xfrm>
                    <a:prstGeom prst="rect">
                      <a:avLst/>
                    </a:prstGeom>
                    <a:noFill/>
                    <a:ln>
                      <a:noFill/>
                    </a:ln>
                    <a:extLst>
                      <a:ext uri="{53640926-AAD7-44D8-BBD7-CCE9431645EC}">
                        <a14:shadowObscured xmlns:a14="http://schemas.microsoft.com/office/drawing/2010/main"/>
                      </a:ext>
                    </a:extLst>
                  </pic:spPr>
                </pic:pic>
              </a:graphicData>
            </a:graphic>
          </wp:inline>
        </w:drawing>
      </w:r>
    </w:p>
    <w:p w:rsidR="0067380E" w:rsidRPr="0050357E" w:rsidRDefault="004A75DA" w:rsidP="00B72B69">
      <w:pPr>
        <w:keepLines/>
        <w:widowControl w:val="0"/>
        <w:suppressAutoHyphens/>
        <w:autoSpaceDE w:val="0"/>
        <w:autoSpaceDN w:val="0"/>
        <w:adjustRightInd w:val="0"/>
        <w:ind w:firstLine="709"/>
        <w:jc w:val="center"/>
        <w:rPr>
          <w:spacing w:val="0"/>
          <w:sz w:val="24"/>
          <w:szCs w:val="24"/>
          <w:lang w:val="en-US"/>
        </w:rPr>
      </w:pPr>
      <w:r>
        <w:rPr>
          <w:spacing w:val="0"/>
          <w:sz w:val="24"/>
          <w:szCs w:val="24"/>
          <w:lang w:val="en-US"/>
        </w:rPr>
        <w:t>Figure 1</w:t>
      </w:r>
      <w:r w:rsidR="00B72B69">
        <w:rPr>
          <w:spacing w:val="0"/>
          <w:sz w:val="24"/>
          <w:szCs w:val="24"/>
          <w:lang w:val="kk-KZ"/>
        </w:rPr>
        <w:t>7</w:t>
      </w:r>
      <w:r>
        <w:rPr>
          <w:spacing w:val="0"/>
          <w:sz w:val="24"/>
          <w:szCs w:val="24"/>
          <w:lang w:val="en-US"/>
        </w:rPr>
        <w:t xml:space="preserve"> - G</w:t>
      </w:r>
      <w:r w:rsidR="0050357E" w:rsidRPr="0050357E">
        <w:rPr>
          <w:spacing w:val="0"/>
          <w:sz w:val="24"/>
          <w:szCs w:val="24"/>
          <w:lang w:val="en-US"/>
        </w:rPr>
        <w:t>ermination rate of seeds in the option Intensive 1</w:t>
      </w:r>
    </w:p>
    <w:p w:rsidR="0067380E" w:rsidRPr="0050357E" w:rsidRDefault="0067380E" w:rsidP="00C77852">
      <w:pPr>
        <w:keepLines/>
        <w:widowControl w:val="0"/>
        <w:suppressAutoHyphens/>
        <w:autoSpaceDE w:val="0"/>
        <w:autoSpaceDN w:val="0"/>
        <w:adjustRightInd w:val="0"/>
        <w:ind w:firstLine="709"/>
        <w:jc w:val="center"/>
        <w:rPr>
          <w:spacing w:val="0"/>
          <w:sz w:val="24"/>
          <w:szCs w:val="24"/>
          <w:lang w:val="en-US"/>
        </w:rPr>
      </w:pPr>
    </w:p>
    <w:p w:rsidR="004A75DA" w:rsidRPr="00944B9D" w:rsidRDefault="0050357E" w:rsidP="00944B9D">
      <w:pPr>
        <w:keepLines/>
        <w:widowControl w:val="0"/>
        <w:suppressAutoHyphens/>
        <w:autoSpaceDE w:val="0"/>
        <w:autoSpaceDN w:val="0"/>
        <w:adjustRightInd w:val="0"/>
        <w:spacing w:line="360" w:lineRule="auto"/>
        <w:ind w:firstLine="709"/>
        <w:jc w:val="both"/>
        <w:rPr>
          <w:spacing w:val="0"/>
          <w:sz w:val="24"/>
          <w:szCs w:val="24"/>
          <w:lang w:val="kk-KZ"/>
        </w:rPr>
      </w:pPr>
      <w:r w:rsidRPr="0050357E">
        <w:rPr>
          <w:spacing w:val="0"/>
          <w:sz w:val="24"/>
          <w:szCs w:val="24"/>
          <w:lang w:val="kk-KZ"/>
        </w:rPr>
        <w:t xml:space="preserve">The results of laboratory analysis of seeds for germination, germination rate and </w:t>
      </w:r>
      <w:r w:rsidRPr="00D517D8">
        <w:rPr>
          <w:spacing w:val="0"/>
          <w:sz w:val="24"/>
          <w:szCs w:val="24"/>
          <w:lang w:val="en-US"/>
        </w:rPr>
        <w:t>viability</w:t>
      </w:r>
      <w:r w:rsidRPr="0050357E">
        <w:rPr>
          <w:spacing w:val="0"/>
          <w:sz w:val="24"/>
          <w:szCs w:val="24"/>
          <w:lang w:val="kk-KZ"/>
        </w:rPr>
        <w:t xml:space="preserve"> are shown in Table 10.</w:t>
      </w:r>
    </w:p>
    <w:p w:rsidR="00E63DDA" w:rsidRDefault="00E63DDA" w:rsidP="00584C15">
      <w:pPr>
        <w:keepLines/>
        <w:widowControl w:val="0"/>
        <w:suppressAutoHyphens/>
        <w:autoSpaceDE w:val="0"/>
        <w:autoSpaceDN w:val="0"/>
        <w:adjustRightInd w:val="0"/>
        <w:spacing w:line="240" w:lineRule="atLeast"/>
        <w:ind w:firstLine="709"/>
        <w:contextualSpacing/>
        <w:jc w:val="both"/>
        <w:rPr>
          <w:spacing w:val="0"/>
          <w:sz w:val="24"/>
          <w:szCs w:val="24"/>
          <w:lang w:val="en-US"/>
        </w:rPr>
      </w:pPr>
    </w:p>
    <w:p w:rsidR="00AC6B80" w:rsidRPr="00C77852" w:rsidRDefault="0050357E" w:rsidP="00E63DDA">
      <w:pPr>
        <w:keepLines/>
        <w:widowControl w:val="0"/>
        <w:suppressAutoHyphens/>
        <w:autoSpaceDE w:val="0"/>
        <w:autoSpaceDN w:val="0"/>
        <w:adjustRightInd w:val="0"/>
        <w:spacing w:line="240" w:lineRule="atLeast"/>
        <w:contextualSpacing/>
        <w:jc w:val="both"/>
        <w:rPr>
          <w:spacing w:val="0"/>
          <w:sz w:val="24"/>
          <w:szCs w:val="24"/>
          <w:lang w:val="en-US" w:eastAsia="ar-SA"/>
        </w:rPr>
      </w:pPr>
      <w:r w:rsidRPr="0050357E">
        <w:rPr>
          <w:spacing w:val="0"/>
          <w:sz w:val="24"/>
          <w:szCs w:val="24"/>
          <w:lang w:val="kk-KZ"/>
        </w:rPr>
        <w:t>Table 10 - Laboratory analysis of seeds</w:t>
      </w:r>
    </w:p>
    <w:tbl>
      <w:tblPr>
        <w:tblStyle w:val="a4"/>
        <w:tblW w:w="0" w:type="auto"/>
        <w:tblInd w:w="108" w:type="dxa"/>
        <w:tblLayout w:type="fixed"/>
        <w:tblLook w:val="04A0" w:firstRow="1" w:lastRow="0" w:firstColumn="1" w:lastColumn="0" w:noHBand="0" w:noVBand="1"/>
      </w:tblPr>
      <w:tblGrid>
        <w:gridCol w:w="1418"/>
        <w:gridCol w:w="1276"/>
        <w:gridCol w:w="1232"/>
        <w:gridCol w:w="1503"/>
        <w:gridCol w:w="1265"/>
        <w:gridCol w:w="1503"/>
        <w:gridCol w:w="1265"/>
      </w:tblGrid>
      <w:tr w:rsidR="00C16FC8" w:rsidRPr="00C77852" w:rsidTr="00674558">
        <w:tc>
          <w:tcPr>
            <w:tcW w:w="1418" w:type="dxa"/>
            <w:vMerge w:val="restart"/>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Гибриды</w:t>
            </w:r>
          </w:p>
        </w:tc>
        <w:tc>
          <w:tcPr>
            <w:tcW w:w="8044" w:type="dxa"/>
            <w:gridSpan w:val="6"/>
          </w:tcPr>
          <w:p w:rsidR="00C16FC8" w:rsidRPr="00C77852" w:rsidRDefault="0050357E" w:rsidP="00C77852">
            <w:pPr>
              <w:autoSpaceDE w:val="0"/>
              <w:autoSpaceDN w:val="0"/>
              <w:adjustRightInd w:val="0"/>
              <w:jc w:val="center"/>
              <w:rPr>
                <w:spacing w:val="0"/>
                <w:sz w:val="24"/>
                <w:szCs w:val="24"/>
                <w:lang w:val="kk-KZ"/>
              </w:rPr>
            </w:pPr>
            <w:r w:rsidRPr="0050357E">
              <w:rPr>
                <w:spacing w:val="0"/>
                <w:sz w:val="24"/>
                <w:szCs w:val="24"/>
                <w:lang w:val="kk-KZ"/>
              </w:rPr>
              <w:t>Seed treatment options</w:t>
            </w:r>
          </w:p>
        </w:tc>
      </w:tr>
      <w:tr w:rsidR="00C16FC8" w:rsidRPr="00C77852" w:rsidTr="00674558">
        <w:tc>
          <w:tcPr>
            <w:tcW w:w="1418" w:type="dxa"/>
            <w:vMerge/>
          </w:tcPr>
          <w:p w:rsidR="00C16FC8" w:rsidRPr="00C77852" w:rsidRDefault="00C16FC8" w:rsidP="00C77852">
            <w:pPr>
              <w:autoSpaceDE w:val="0"/>
              <w:autoSpaceDN w:val="0"/>
              <w:adjustRightInd w:val="0"/>
              <w:jc w:val="both"/>
              <w:rPr>
                <w:spacing w:val="0"/>
                <w:sz w:val="24"/>
                <w:szCs w:val="24"/>
                <w:lang w:val="kk-KZ"/>
              </w:rPr>
            </w:pPr>
          </w:p>
        </w:tc>
        <w:tc>
          <w:tcPr>
            <w:tcW w:w="2508" w:type="dxa"/>
            <w:gridSpan w:val="2"/>
          </w:tcPr>
          <w:p w:rsidR="00C16FC8" w:rsidRPr="0050357E" w:rsidRDefault="0050357E" w:rsidP="00C77852">
            <w:pPr>
              <w:autoSpaceDE w:val="0"/>
              <w:autoSpaceDN w:val="0"/>
              <w:adjustRightInd w:val="0"/>
              <w:jc w:val="center"/>
              <w:rPr>
                <w:spacing w:val="0"/>
                <w:sz w:val="24"/>
                <w:szCs w:val="24"/>
                <w:lang w:val="en-US"/>
              </w:rPr>
            </w:pPr>
            <w:r>
              <w:rPr>
                <w:spacing w:val="0"/>
                <w:sz w:val="24"/>
                <w:szCs w:val="24"/>
                <w:lang w:val="en-US"/>
              </w:rPr>
              <w:t>Standard</w:t>
            </w:r>
          </w:p>
        </w:tc>
        <w:tc>
          <w:tcPr>
            <w:tcW w:w="2768" w:type="dxa"/>
            <w:gridSpan w:val="2"/>
          </w:tcPr>
          <w:p w:rsidR="00C16FC8" w:rsidRPr="00C77852" w:rsidRDefault="0050357E" w:rsidP="00C77852">
            <w:pPr>
              <w:autoSpaceDE w:val="0"/>
              <w:autoSpaceDN w:val="0"/>
              <w:adjustRightInd w:val="0"/>
              <w:jc w:val="center"/>
              <w:rPr>
                <w:spacing w:val="0"/>
                <w:sz w:val="24"/>
                <w:szCs w:val="24"/>
                <w:lang w:val="kk-KZ"/>
              </w:rPr>
            </w:pPr>
            <w:r>
              <w:rPr>
                <w:spacing w:val="0"/>
                <w:sz w:val="24"/>
                <w:szCs w:val="24"/>
                <w:lang w:val="en-US"/>
              </w:rPr>
              <w:t>Intensive</w:t>
            </w:r>
            <w:r w:rsidR="00C16FC8" w:rsidRPr="00C77852">
              <w:rPr>
                <w:spacing w:val="0"/>
                <w:sz w:val="24"/>
                <w:szCs w:val="24"/>
                <w:lang w:val="kk-KZ"/>
              </w:rPr>
              <w:t xml:space="preserve"> 1</w:t>
            </w:r>
          </w:p>
        </w:tc>
        <w:tc>
          <w:tcPr>
            <w:tcW w:w="2768" w:type="dxa"/>
            <w:gridSpan w:val="2"/>
          </w:tcPr>
          <w:p w:rsidR="00C16FC8" w:rsidRPr="00C77852" w:rsidRDefault="0050357E" w:rsidP="00C77852">
            <w:pPr>
              <w:autoSpaceDE w:val="0"/>
              <w:autoSpaceDN w:val="0"/>
              <w:adjustRightInd w:val="0"/>
              <w:jc w:val="center"/>
              <w:rPr>
                <w:spacing w:val="0"/>
                <w:sz w:val="24"/>
                <w:szCs w:val="24"/>
                <w:lang w:val="kk-KZ"/>
              </w:rPr>
            </w:pPr>
            <w:r>
              <w:rPr>
                <w:spacing w:val="0"/>
                <w:sz w:val="24"/>
                <w:szCs w:val="24"/>
                <w:lang w:val="en-US"/>
              </w:rPr>
              <w:t>Intensive</w:t>
            </w:r>
            <w:r w:rsidR="00C16FC8" w:rsidRPr="00C77852">
              <w:rPr>
                <w:spacing w:val="0"/>
                <w:sz w:val="24"/>
                <w:szCs w:val="24"/>
                <w:lang w:val="kk-KZ"/>
              </w:rPr>
              <w:t xml:space="preserve"> 2</w:t>
            </w:r>
          </w:p>
        </w:tc>
      </w:tr>
      <w:tr w:rsidR="00C16FC8" w:rsidRPr="00C77852" w:rsidTr="004035EC">
        <w:tc>
          <w:tcPr>
            <w:tcW w:w="1418" w:type="dxa"/>
            <w:vMerge/>
          </w:tcPr>
          <w:p w:rsidR="00C16FC8" w:rsidRPr="00C77852" w:rsidRDefault="00C16FC8" w:rsidP="00C77852">
            <w:pPr>
              <w:autoSpaceDE w:val="0"/>
              <w:autoSpaceDN w:val="0"/>
              <w:adjustRightInd w:val="0"/>
              <w:jc w:val="both"/>
              <w:rPr>
                <w:spacing w:val="0"/>
                <w:sz w:val="24"/>
                <w:szCs w:val="24"/>
                <w:lang w:val="kk-KZ"/>
              </w:rPr>
            </w:pPr>
          </w:p>
        </w:tc>
        <w:tc>
          <w:tcPr>
            <w:tcW w:w="1276" w:type="dxa"/>
          </w:tcPr>
          <w:p w:rsidR="00C16FC8" w:rsidRPr="00C77852" w:rsidRDefault="0050357E" w:rsidP="00C77852">
            <w:pPr>
              <w:autoSpaceDE w:val="0"/>
              <w:autoSpaceDN w:val="0"/>
              <w:adjustRightInd w:val="0"/>
              <w:jc w:val="both"/>
              <w:rPr>
                <w:spacing w:val="0"/>
                <w:sz w:val="24"/>
                <w:szCs w:val="24"/>
                <w:lang w:val="kk-KZ"/>
              </w:rPr>
            </w:pPr>
            <w:r w:rsidRPr="00D517D8">
              <w:rPr>
                <w:spacing w:val="0"/>
                <w:sz w:val="24"/>
                <w:szCs w:val="24"/>
                <w:lang w:val="en-US"/>
              </w:rPr>
              <w:t>viability</w:t>
            </w:r>
          </w:p>
        </w:tc>
        <w:tc>
          <w:tcPr>
            <w:tcW w:w="1232" w:type="dxa"/>
          </w:tcPr>
          <w:p w:rsidR="00C16FC8" w:rsidRPr="00C77852" w:rsidRDefault="0065689D" w:rsidP="00C77852">
            <w:pPr>
              <w:autoSpaceDE w:val="0"/>
              <w:autoSpaceDN w:val="0"/>
              <w:adjustRightInd w:val="0"/>
              <w:jc w:val="both"/>
              <w:rPr>
                <w:spacing w:val="0"/>
                <w:sz w:val="24"/>
                <w:szCs w:val="24"/>
                <w:lang w:val="kk-KZ"/>
              </w:rPr>
            </w:pPr>
            <w:r w:rsidRPr="0065689D">
              <w:rPr>
                <w:spacing w:val="0"/>
                <w:sz w:val="24"/>
                <w:szCs w:val="24"/>
                <w:lang w:val="kk-KZ"/>
              </w:rPr>
              <w:t>germination rate</w:t>
            </w:r>
          </w:p>
        </w:tc>
        <w:tc>
          <w:tcPr>
            <w:tcW w:w="1503" w:type="dxa"/>
          </w:tcPr>
          <w:p w:rsidR="00C16FC8" w:rsidRPr="00C77852" w:rsidRDefault="0050357E" w:rsidP="00C77852">
            <w:pPr>
              <w:autoSpaceDE w:val="0"/>
              <w:autoSpaceDN w:val="0"/>
              <w:adjustRightInd w:val="0"/>
              <w:jc w:val="both"/>
              <w:rPr>
                <w:spacing w:val="0"/>
                <w:sz w:val="24"/>
                <w:szCs w:val="24"/>
                <w:lang w:val="kk-KZ"/>
              </w:rPr>
            </w:pPr>
            <w:r w:rsidRPr="00D517D8">
              <w:rPr>
                <w:spacing w:val="0"/>
                <w:sz w:val="24"/>
                <w:szCs w:val="24"/>
                <w:lang w:val="en-US"/>
              </w:rPr>
              <w:t>viability</w:t>
            </w:r>
          </w:p>
        </w:tc>
        <w:tc>
          <w:tcPr>
            <w:tcW w:w="1265" w:type="dxa"/>
          </w:tcPr>
          <w:p w:rsidR="00C16FC8" w:rsidRPr="00C77852" w:rsidRDefault="0065689D" w:rsidP="00C77852">
            <w:pPr>
              <w:autoSpaceDE w:val="0"/>
              <w:autoSpaceDN w:val="0"/>
              <w:adjustRightInd w:val="0"/>
              <w:jc w:val="both"/>
              <w:rPr>
                <w:spacing w:val="0"/>
                <w:sz w:val="24"/>
                <w:szCs w:val="24"/>
                <w:lang w:val="kk-KZ"/>
              </w:rPr>
            </w:pPr>
            <w:r w:rsidRPr="0065689D">
              <w:rPr>
                <w:spacing w:val="0"/>
                <w:sz w:val="24"/>
                <w:szCs w:val="24"/>
                <w:lang w:val="kk-KZ"/>
              </w:rPr>
              <w:t>germination rate</w:t>
            </w:r>
          </w:p>
        </w:tc>
        <w:tc>
          <w:tcPr>
            <w:tcW w:w="1503" w:type="dxa"/>
          </w:tcPr>
          <w:p w:rsidR="00C16FC8" w:rsidRPr="00C77852" w:rsidRDefault="0050357E" w:rsidP="00C77852">
            <w:pPr>
              <w:autoSpaceDE w:val="0"/>
              <w:autoSpaceDN w:val="0"/>
              <w:adjustRightInd w:val="0"/>
              <w:jc w:val="both"/>
              <w:rPr>
                <w:spacing w:val="0"/>
                <w:sz w:val="24"/>
                <w:szCs w:val="24"/>
                <w:lang w:val="kk-KZ"/>
              </w:rPr>
            </w:pPr>
            <w:r w:rsidRPr="00D517D8">
              <w:rPr>
                <w:spacing w:val="0"/>
                <w:sz w:val="24"/>
                <w:szCs w:val="24"/>
                <w:lang w:val="en-US"/>
              </w:rPr>
              <w:t>viability</w:t>
            </w:r>
          </w:p>
        </w:tc>
        <w:tc>
          <w:tcPr>
            <w:tcW w:w="1265" w:type="dxa"/>
          </w:tcPr>
          <w:p w:rsidR="00C16FC8" w:rsidRPr="00C77852" w:rsidRDefault="0065689D" w:rsidP="00C77852">
            <w:pPr>
              <w:autoSpaceDE w:val="0"/>
              <w:autoSpaceDN w:val="0"/>
              <w:adjustRightInd w:val="0"/>
              <w:jc w:val="both"/>
              <w:rPr>
                <w:spacing w:val="0"/>
                <w:sz w:val="24"/>
                <w:szCs w:val="24"/>
                <w:lang w:val="kk-KZ"/>
              </w:rPr>
            </w:pPr>
            <w:r w:rsidRPr="0065689D">
              <w:rPr>
                <w:spacing w:val="0"/>
                <w:sz w:val="24"/>
                <w:szCs w:val="24"/>
                <w:lang w:val="kk-KZ"/>
              </w:rPr>
              <w:t>germination rate</w:t>
            </w:r>
          </w:p>
        </w:tc>
      </w:tr>
      <w:tr w:rsidR="00C16FC8" w:rsidRPr="00C77852" w:rsidTr="004035EC">
        <w:tc>
          <w:tcPr>
            <w:tcW w:w="1418" w:type="dxa"/>
          </w:tcPr>
          <w:p w:rsidR="00C16FC8" w:rsidRPr="0050357E" w:rsidRDefault="0050357E" w:rsidP="00C77852">
            <w:pPr>
              <w:autoSpaceDE w:val="0"/>
              <w:autoSpaceDN w:val="0"/>
              <w:adjustRightInd w:val="0"/>
              <w:jc w:val="both"/>
              <w:rPr>
                <w:spacing w:val="0"/>
                <w:sz w:val="24"/>
                <w:szCs w:val="24"/>
                <w:lang w:val="en-US"/>
              </w:rPr>
            </w:pPr>
            <w:r>
              <w:rPr>
                <w:spacing w:val="0"/>
                <w:sz w:val="24"/>
                <w:szCs w:val="24"/>
                <w:lang w:val="en-US"/>
              </w:rPr>
              <w:t>Aksu</w:t>
            </w:r>
          </w:p>
        </w:tc>
        <w:tc>
          <w:tcPr>
            <w:tcW w:w="1276"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75</w:t>
            </w:r>
          </w:p>
        </w:tc>
        <w:tc>
          <w:tcPr>
            <w:tcW w:w="1232"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88</w:t>
            </w:r>
          </w:p>
        </w:tc>
        <w:tc>
          <w:tcPr>
            <w:tcW w:w="1503"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78</w:t>
            </w:r>
          </w:p>
        </w:tc>
        <w:tc>
          <w:tcPr>
            <w:tcW w:w="1265"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91</w:t>
            </w:r>
          </w:p>
        </w:tc>
        <w:tc>
          <w:tcPr>
            <w:tcW w:w="1503"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82</w:t>
            </w:r>
          </w:p>
        </w:tc>
        <w:tc>
          <w:tcPr>
            <w:tcW w:w="1265"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90</w:t>
            </w:r>
          </w:p>
        </w:tc>
      </w:tr>
      <w:tr w:rsidR="00C16FC8" w:rsidRPr="00C77852" w:rsidTr="004035EC">
        <w:tc>
          <w:tcPr>
            <w:tcW w:w="1418" w:type="dxa"/>
          </w:tcPr>
          <w:p w:rsidR="00C16FC8" w:rsidRPr="0050357E" w:rsidRDefault="0050357E" w:rsidP="00C77852">
            <w:pPr>
              <w:autoSpaceDE w:val="0"/>
              <w:autoSpaceDN w:val="0"/>
              <w:adjustRightInd w:val="0"/>
              <w:jc w:val="both"/>
              <w:rPr>
                <w:spacing w:val="0"/>
                <w:sz w:val="24"/>
                <w:szCs w:val="24"/>
                <w:lang w:val="en-US"/>
              </w:rPr>
            </w:pPr>
            <w:r>
              <w:rPr>
                <w:spacing w:val="0"/>
                <w:sz w:val="24"/>
                <w:szCs w:val="24"/>
                <w:lang w:val="en-US"/>
              </w:rPr>
              <w:t>Aisholpan</w:t>
            </w:r>
          </w:p>
        </w:tc>
        <w:tc>
          <w:tcPr>
            <w:tcW w:w="1276"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77</w:t>
            </w:r>
          </w:p>
        </w:tc>
        <w:tc>
          <w:tcPr>
            <w:tcW w:w="1232"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91</w:t>
            </w:r>
          </w:p>
        </w:tc>
        <w:tc>
          <w:tcPr>
            <w:tcW w:w="1503"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84</w:t>
            </w:r>
          </w:p>
        </w:tc>
        <w:tc>
          <w:tcPr>
            <w:tcW w:w="1265"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92</w:t>
            </w:r>
          </w:p>
        </w:tc>
        <w:tc>
          <w:tcPr>
            <w:tcW w:w="1503"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80</w:t>
            </w:r>
          </w:p>
        </w:tc>
        <w:tc>
          <w:tcPr>
            <w:tcW w:w="1265" w:type="dxa"/>
          </w:tcPr>
          <w:p w:rsidR="00C16FC8" w:rsidRPr="00C77852" w:rsidRDefault="00C16FC8" w:rsidP="00C77852">
            <w:pPr>
              <w:autoSpaceDE w:val="0"/>
              <w:autoSpaceDN w:val="0"/>
              <w:adjustRightInd w:val="0"/>
              <w:jc w:val="both"/>
              <w:rPr>
                <w:spacing w:val="0"/>
                <w:sz w:val="24"/>
                <w:szCs w:val="24"/>
                <w:lang w:val="kk-KZ"/>
              </w:rPr>
            </w:pPr>
            <w:r w:rsidRPr="00C77852">
              <w:rPr>
                <w:spacing w:val="0"/>
                <w:sz w:val="24"/>
                <w:szCs w:val="24"/>
                <w:lang w:val="kk-KZ"/>
              </w:rPr>
              <w:t>92</w:t>
            </w:r>
          </w:p>
        </w:tc>
      </w:tr>
    </w:tbl>
    <w:p w:rsidR="000854C7" w:rsidRDefault="00E538ED" w:rsidP="00BB55D0">
      <w:pPr>
        <w:pStyle w:val="a0"/>
      </w:pPr>
      <w:r w:rsidRPr="00C77852">
        <w:t xml:space="preserve">  </w:t>
      </w:r>
    </w:p>
    <w:p w:rsidR="00132402" w:rsidRPr="000362B8" w:rsidRDefault="00132402" w:rsidP="00BB55D0">
      <w:pPr>
        <w:pStyle w:val="a0"/>
      </w:pPr>
      <w:r w:rsidRPr="000362B8">
        <w:t xml:space="preserve">The seed germination rate is the percentage of germinated seeds </w:t>
      </w:r>
      <w:proofErr w:type="gramStart"/>
      <w:r w:rsidRPr="000362B8">
        <w:t>( %</w:t>
      </w:r>
      <w:proofErr w:type="gramEnd"/>
      <w:r w:rsidRPr="000362B8">
        <w:t xml:space="preserve"> ) in a short period of time. The seed germination rate depends on the seed germination and on the 10th day for the two hybrids studied, it was from 84-92%, and it was higher for the Aisholpan hybrid, possibly due to the fact that the seeds of this hybrid are larger (table 11).</w:t>
      </w:r>
    </w:p>
    <w:p w:rsidR="00DD14B8" w:rsidRPr="00C77852" w:rsidRDefault="00DD14B8" w:rsidP="00C77852">
      <w:pPr>
        <w:tabs>
          <w:tab w:val="left" w:pos="2977"/>
        </w:tabs>
        <w:ind w:firstLine="709"/>
        <w:jc w:val="both"/>
        <w:rPr>
          <w:spacing w:val="0"/>
          <w:sz w:val="24"/>
          <w:szCs w:val="24"/>
          <w:lang w:val="kk-KZ"/>
        </w:rPr>
      </w:pPr>
    </w:p>
    <w:p w:rsidR="00CD6180" w:rsidRPr="0050357E" w:rsidRDefault="0050357E" w:rsidP="00E63DDA">
      <w:pPr>
        <w:spacing w:line="276" w:lineRule="auto"/>
        <w:rPr>
          <w:rFonts w:eastAsiaTheme="minorHAnsi"/>
          <w:spacing w:val="0"/>
          <w:sz w:val="24"/>
          <w:szCs w:val="24"/>
          <w:lang w:val="en-US" w:eastAsia="en-US"/>
        </w:rPr>
      </w:pPr>
      <w:r w:rsidRPr="0050357E">
        <w:rPr>
          <w:rFonts w:eastAsiaTheme="minorHAnsi"/>
          <w:spacing w:val="0"/>
          <w:sz w:val="24"/>
          <w:szCs w:val="24"/>
          <w:lang w:val="en-US" w:eastAsia="en-US"/>
        </w:rPr>
        <w:t>Table 11 -The rate of germination of sugar beet seeds.</w:t>
      </w:r>
    </w:p>
    <w:tbl>
      <w:tblPr>
        <w:tblStyle w:val="a4"/>
        <w:tblW w:w="0" w:type="auto"/>
        <w:tblInd w:w="108" w:type="dxa"/>
        <w:tblLook w:val="04A0" w:firstRow="1" w:lastRow="0" w:firstColumn="1" w:lastColumn="0" w:noHBand="0" w:noVBand="1"/>
      </w:tblPr>
      <w:tblGrid>
        <w:gridCol w:w="1676"/>
        <w:gridCol w:w="1962"/>
        <w:gridCol w:w="1864"/>
        <w:gridCol w:w="1864"/>
        <w:gridCol w:w="1870"/>
      </w:tblGrid>
      <w:tr w:rsidR="00132402" w:rsidRPr="00132402" w:rsidTr="0050357E">
        <w:tc>
          <w:tcPr>
            <w:tcW w:w="1676" w:type="dxa"/>
          </w:tcPr>
          <w:p w:rsidR="00132402" w:rsidRPr="0050357E" w:rsidRDefault="00132402" w:rsidP="00132402">
            <w:pPr>
              <w:rPr>
                <w:rFonts w:eastAsia="Calibri"/>
                <w:color w:val="000000"/>
                <w:spacing w:val="0"/>
                <w:sz w:val="24"/>
                <w:szCs w:val="24"/>
                <w:shd w:val="clear" w:color="auto" w:fill="FFFFFF"/>
                <w:lang w:eastAsia="en-US"/>
              </w:rPr>
            </w:pPr>
            <w:r w:rsidRPr="0050357E">
              <w:rPr>
                <w:rFonts w:eastAsia="Calibri"/>
                <w:color w:val="000000"/>
                <w:spacing w:val="0"/>
                <w:sz w:val="24"/>
                <w:szCs w:val="24"/>
                <w:shd w:val="clear" w:color="auto" w:fill="FFFFFF"/>
                <w:lang w:eastAsia="en-US"/>
              </w:rPr>
              <w:t>Hybrids</w:t>
            </w:r>
          </w:p>
        </w:tc>
        <w:tc>
          <w:tcPr>
            <w:tcW w:w="1962" w:type="dxa"/>
          </w:tcPr>
          <w:p w:rsidR="00132402" w:rsidRPr="00C77852" w:rsidRDefault="00132402" w:rsidP="00132402">
            <w:pPr>
              <w:autoSpaceDE w:val="0"/>
              <w:autoSpaceDN w:val="0"/>
              <w:adjustRightInd w:val="0"/>
              <w:ind w:firstLine="709"/>
              <w:jc w:val="both"/>
              <w:rPr>
                <w:spacing w:val="0"/>
                <w:sz w:val="24"/>
                <w:szCs w:val="24"/>
                <w:lang w:val="kk-KZ"/>
              </w:rPr>
            </w:pPr>
            <w:r w:rsidRPr="0050357E">
              <w:rPr>
                <w:spacing w:val="0"/>
                <w:sz w:val="24"/>
                <w:szCs w:val="24"/>
                <w:lang w:val="kk-KZ"/>
              </w:rPr>
              <w:t>4th day</w:t>
            </w:r>
          </w:p>
        </w:tc>
        <w:tc>
          <w:tcPr>
            <w:tcW w:w="1864" w:type="dxa"/>
          </w:tcPr>
          <w:p w:rsidR="00132402" w:rsidRPr="00132402" w:rsidRDefault="00132402" w:rsidP="00132402">
            <w:pPr>
              <w:rPr>
                <w:spacing w:val="0"/>
                <w:sz w:val="24"/>
                <w:szCs w:val="24"/>
                <w:lang w:val="kk-KZ"/>
              </w:rPr>
            </w:pPr>
            <w:r w:rsidRPr="00132402">
              <w:rPr>
                <w:spacing w:val="0"/>
                <w:sz w:val="24"/>
                <w:szCs w:val="24"/>
                <w:lang w:val="kk-KZ"/>
              </w:rPr>
              <w:t xml:space="preserve">6th day </w:t>
            </w:r>
          </w:p>
        </w:tc>
        <w:tc>
          <w:tcPr>
            <w:tcW w:w="1864" w:type="dxa"/>
          </w:tcPr>
          <w:p w:rsidR="00132402" w:rsidRPr="00132402" w:rsidRDefault="00132402" w:rsidP="00132402">
            <w:pPr>
              <w:rPr>
                <w:spacing w:val="0"/>
                <w:sz w:val="24"/>
                <w:szCs w:val="24"/>
                <w:lang w:val="kk-KZ"/>
              </w:rPr>
            </w:pPr>
            <w:r w:rsidRPr="00132402">
              <w:rPr>
                <w:spacing w:val="0"/>
                <w:sz w:val="24"/>
                <w:szCs w:val="24"/>
                <w:lang w:val="kk-KZ"/>
              </w:rPr>
              <w:t xml:space="preserve">8th day </w:t>
            </w:r>
          </w:p>
        </w:tc>
        <w:tc>
          <w:tcPr>
            <w:tcW w:w="1870" w:type="dxa"/>
          </w:tcPr>
          <w:p w:rsidR="00132402" w:rsidRPr="00132402" w:rsidRDefault="00132402" w:rsidP="00132402">
            <w:pPr>
              <w:rPr>
                <w:spacing w:val="0"/>
                <w:sz w:val="24"/>
                <w:szCs w:val="24"/>
                <w:lang w:val="kk-KZ"/>
              </w:rPr>
            </w:pPr>
            <w:r w:rsidRPr="00132402">
              <w:rPr>
                <w:spacing w:val="0"/>
                <w:sz w:val="24"/>
                <w:szCs w:val="24"/>
                <w:lang w:val="kk-KZ"/>
              </w:rPr>
              <w:t>10th day</w:t>
            </w:r>
          </w:p>
        </w:tc>
      </w:tr>
      <w:tr w:rsidR="0050357E" w:rsidRPr="00C77852" w:rsidTr="0050357E">
        <w:tc>
          <w:tcPr>
            <w:tcW w:w="1676" w:type="dxa"/>
          </w:tcPr>
          <w:p w:rsidR="0050357E" w:rsidRPr="0050357E" w:rsidRDefault="0050357E" w:rsidP="0050357E">
            <w:pPr>
              <w:rPr>
                <w:rFonts w:eastAsia="Calibri"/>
                <w:color w:val="000000"/>
                <w:spacing w:val="0"/>
                <w:sz w:val="24"/>
                <w:szCs w:val="24"/>
                <w:shd w:val="clear" w:color="auto" w:fill="FFFFFF"/>
                <w:lang w:eastAsia="en-US"/>
              </w:rPr>
            </w:pPr>
            <w:r w:rsidRPr="0050357E">
              <w:rPr>
                <w:rFonts w:eastAsia="Calibri"/>
                <w:color w:val="000000"/>
                <w:spacing w:val="0"/>
                <w:sz w:val="24"/>
                <w:szCs w:val="24"/>
                <w:shd w:val="clear" w:color="auto" w:fill="FFFFFF"/>
                <w:lang w:eastAsia="en-US"/>
              </w:rPr>
              <w:t>Aksu</w:t>
            </w:r>
          </w:p>
        </w:tc>
        <w:tc>
          <w:tcPr>
            <w:tcW w:w="1962"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33</w:t>
            </w:r>
          </w:p>
        </w:tc>
        <w:tc>
          <w:tcPr>
            <w:tcW w:w="1864"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49</w:t>
            </w:r>
          </w:p>
        </w:tc>
        <w:tc>
          <w:tcPr>
            <w:tcW w:w="1864"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66</w:t>
            </w:r>
          </w:p>
        </w:tc>
        <w:tc>
          <w:tcPr>
            <w:tcW w:w="1870"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84</w:t>
            </w:r>
          </w:p>
        </w:tc>
      </w:tr>
      <w:tr w:rsidR="0050357E" w:rsidRPr="00C77852" w:rsidTr="0050357E">
        <w:tc>
          <w:tcPr>
            <w:tcW w:w="1676" w:type="dxa"/>
          </w:tcPr>
          <w:p w:rsidR="0050357E" w:rsidRPr="0050357E" w:rsidRDefault="0050357E" w:rsidP="0050357E">
            <w:pPr>
              <w:rPr>
                <w:rFonts w:eastAsia="Calibri"/>
                <w:color w:val="000000"/>
                <w:spacing w:val="0"/>
                <w:sz w:val="24"/>
                <w:szCs w:val="24"/>
                <w:shd w:val="clear" w:color="auto" w:fill="FFFFFF"/>
                <w:lang w:eastAsia="en-US"/>
              </w:rPr>
            </w:pPr>
            <w:r w:rsidRPr="0050357E">
              <w:rPr>
                <w:rFonts w:eastAsia="Calibri"/>
                <w:color w:val="000000"/>
                <w:spacing w:val="0"/>
                <w:sz w:val="24"/>
                <w:szCs w:val="24"/>
                <w:shd w:val="clear" w:color="auto" w:fill="FFFFFF"/>
                <w:lang w:eastAsia="en-US"/>
              </w:rPr>
              <w:t>Aisholpan</w:t>
            </w:r>
          </w:p>
        </w:tc>
        <w:tc>
          <w:tcPr>
            <w:tcW w:w="1962"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38</w:t>
            </w:r>
          </w:p>
        </w:tc>
        <w:tc>
          <w:tcPr>
            <w:tcW w:w="1864"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53</w:t>
            </w:r>
          </w:p>
        </w:tc>
        <w:tc>
          <w:tcPr>
            <w:tcW w:w="1864"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72</w:t>
            </w:r>
          </w:p>
        </w:tc>
        <w:tc>
          <w:tcPr>
            <w:tcW w:w="1870" w:type="dxa"/>
          </w:tcPr>
          <w:p w:rsidR="0050357E" w:rsidRPr="00C77852" w:rsidRDefault="0050357E" w:rsidP="0050357E">
            <w:pPr>
              <w:autoSpaceDE w:val="0"/>
              <w:autoSpaceDN w:val="0"/>
              <w:adjustRightInd w:val="0"/>
              <w:ind w:firstLine="709"/>
              <w:jc w:val="both"/>
              <w:rPr>
                <w:spacing w:val="0"/>
                <w:sz w:val="24"/>
                <w:szCs w:val="24"/>
                <w:lang w:val="kk-KZ"/>
              </w:rPr>
            </w:pPr>
            <w:r w:rsidRPr="00C77852">
              <w:rPr>
                <w:spacing w:val="0"/>
                <w:sz w:val="24"/>
                <w:szCs w:val="24"/>
                <w:lang w:val="kk-KZ"/>
              </w:rPr>
              <w:t>92</w:t>
            </w:r>
          </w:p>
        </w:tc>
      </w:tr>
    </w:tbl>
    <w:p w:rsidR="000854C7" w:rsidRDefault="00E538ED" w:rsidP="00132402">
      <w:pPr>
        <w:pStyle w:val="a5"/>
        <w:ind w:firstLine="709"/>
        <w:jc w:val="both"/>
        <w:rPr>
          <w:rFonts w:ascii="Times New Roman" w:hAnsi="Times New Roman"/>
          <w:color w:val="000000"/>
          <w:sz w:val="24"/>
          <w:szCs w:val="24"/>
          <w:shd w:val="clear" w:color="auto" w:fill="FFFFFF"/>
          <w:lang w:val="en-US"/>
        </w:rPr>
      </w:pPr>
      <w:r w:rsidRPr="00132402">
        <w:rPr>
          <w:rFonts w:ascii="Times New Roman" w:hAnsi="Times New Roman"/>
          <w:color w:val="000000"/>
          <w:sz w:val="24"/>
          <w:szCs w:val="24"/>
          <w:shd w:val="clear" w:color="auto" w:fill="FFFFFF"/>
          <w:lang w:val="en-US"/>
        </w:rPr>
        <w:t xml:space="preserve">   </w:t>
      </w:r>
    </w:p>
    <w:p w:rsidR="00132402" w:rsidRPr="00132402" w:rsidRDefault="00132402" w:rsidP="00944B9D">
      <w:pPr>
        <w:pStyle w:val="a5"/>
        <w:spacing w:line="360" w:lineRule="auto"/>
        <w:ind w:firstLine="709"/>
        <w:jc w:val="both"/>
        <w:rPr>
          <w:rFonts w:ascii="Times New Roman" w:hAnsi="Times New Roman"/>
          <w:color w:val="000000"/>
          <w:sz w:val="24"/>
          <w:szCs w:val="24"/>
          <w:shd w:val="clear" w:color="auto" w:fill="FFFFFF"/>
          <w:lang w:val="en-US"/>
        </w:rPr>
      </w:pPr>
      <w:r w:rsidRPr="00132402">
        <w:rPr>
          <w:rFonts w:ascii="Times New Roman" w:hAnsi="Times New Roman"/>
          <w:color w:val="000000"/>
          <w:sz w:val="24"/>
          <w:szCs w:val="24"/>
          <w:shd w:val="clear" w:color="auto" w:fill="FFFFFF"/>
          <w:lang w:val="en-US"/>
        </w:rPr>
        <w:t>The completeness of processing of seed material must be strictly maintained and be at least 85% and not more than 120% of the recommended, since less use will not provide a protective effect, and an increased content can lead to negative consequences and to the sowing quality of seeds.</w:t>
      </w:r>
    </w:p>
    <w:p w:rsidR="00132402" w:rsidRDefault="00132402" w:rsidP="00944B9D">
      <w:pPr>
        <w:pStyle w:val="a5"/>
        <w:spacing w:line="360" w:lineRule="auto"/>
        <w:ind w:firstLine="709"/>
        <w:jc w:val="both"/>
        <w:rPr>
          <w:rFonts w:ascii="Times New Roman" w:hAnsi="Times New Roman"/>
          <w:color w:val="000000"/>
          <w:sz w:val="24"/>
          <w:szCs w:val="24"/>
          <w:shd w:val="clear" w:color="auto" w:fill="FFFFFF"/>
          <w:lang w:val="en-US"/>
        </w:rPr>
      </w:pPr>
      <w:r w:rsidRPr="00132402">
        <w:rPr>
          <w:rFonts w:ascii="Times New Roman" w:hAnsi="Times New Roman"/>
          <w:color w:val="000000"/>
          <w:sz w:val="24"/>
          <w:szCs w:val="24"/>
          <w:shd w:val="clear" w:color="auto" w:fill="FFFFFF"/>
          <w:lang w:val="en-US"/>
        </w:rPr>
        <w:t>The quality of pellets with artificial shells also depends on the used composites for the cover. They should be strictly differentiated taking into account the properties of the treated seeds, soil and climatic conditions, sowing time, etc.</w:t>
      </w:r>
    </w:p>
    <w:p w:rsidR="00216B54" w:rsidRPr="004C4F22" w:rsidRDefault="00132402" w:rsidP="004C4F22">
      <w:pPr>
        <w:tabs>
          <w:tab w:val="left" w:pos="993"/>
        </w:tabs>
        <w:spacing w:line="360" w:lineRule="auto"/>
        <w:ind w:firstLine="709"/>
        <w:jc w:val="both"/>
        <w:rPr>
          <w:b/>
          <w:sz w:val="24"/>
          <w:szCs w:val="24"/>
          <w:lang w:val="kk-KZ"/>
        </w:rPr>
      </w:pPr>
      <w:r w:rsidRPr="004C4F22">
        <w:rPr>
          <w:rFonts w:eastAsia="Calibri"/>
          <w:color w:val="000000"/>
          <w:spacing w:val="0"/>
          <w:sz w:val="24"/>
          <w:szCs w:val="24"/>
          <w:shd w:val="clear" w:color="auto" w:fill="FFFFFF"/>
          <w:lang w:val="kk-KZ" w:eastAsia="en-US"/>
        </w:rPr>
        <w:t xml:space="preserve">The analysis of the data obtained allows us to conclude that the use of the technology of incrustation and pelleting of sugar beet seeds developed by us for practical purposes is </w:t>
      </w:r>
      <w:r w:rsidRPr="004C4F22">
        <w:rPr>
          <w:rFonts w:eastAsia="Calibri"/>
          <w:color w:val="000000"/>
          <w:spacing w:val="0"/>
          <w:sz w:val="24"/>
          <w:szCs w:val="24"/>
          <w:shd w:val="clear" w:color="auto" w:fill="FFFFFF"/>
          <w:lang w:val="kk-KZ" w:eastAsia="en-US"/>
        </w:rPr>
        <w:lastRenderedPageBreak/>
        <w:t>economically feasible. At the same time, the consumption of agents for incrustation and pelleting per 1 s.u. seeds are much less than the purchase of expensive foreign seeds.</w:t>
      </w:r>
    </w:p>
    <w:p w:rsidR="004C4F22" w:rsidRDefault="004C4F22" w:rsidP="004C4F2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kk-KZ"/>
        </w:rPr>
      </w:pPr>
      <w:r w:rsidRPr="004C4F22">
        <w:rPr>
          <w:color w:val="202124"/>
          <w:spacing w:val="0"/>
          <w:sz w:val="24"/>
          <w:szCs w:val="24"/>
          <w:lang w:val="en"/>
        </w:rPr>
        <w:t>Sugar beet yield is an integrated indicator that includes the action of a system of factors, the most important of which is pre-sowing seed preparation</w:t>
      </w:r>
      <w:r>
        <w:rPr>
          <w:color w:val="202124"/>
          <w:spacing w:val="0"/>
          <w:sz w:val="24"/>
          <w:szCs w:val="24"/>
          <w:lang w:val="kk-KZ"/>
        </w:rPr>
        <w:t xml:space="preserve"> </w:t>
      </w:r>
      <w:r w:rsidRPr="004C4F22">
        <w:rPr>
          <w:color w:val="202124"/>
          <w:spacing w:val="0"/>
          <w:sz w:val="24"/>
          <w:szCs w:val="24"/>
          <w:lang w:val="en"/>
        </w:rPr>
        <w:t xml:space="preserve">(Table 12). </w:t>
      </w:r>
    </w:p>
    <w:p w:rsidR="00B72B69" w:rsidRPr="00B72B69" w:rsidRDefault="00B72B69" w:rsidP="00BB55D0">
      <w:pPr>
        <w:pStyle w:val="a0"/>
      </w:pPr>
    </w:p>
    <w:p w:rsidR="004C4F22" w:rsidRDefault="004C4F22" w:rsidP="00B72B69">
      <w:pPr>
        <w:pStyle w:val="afff9"/>
        <w:jc w:val="both"/>
        <w:rPr>
          <w:lang w:val="kk-KZ"/>
        </w:rPr>
      </w:pPr>
      <w:r w:rsidRPr="004C4F22">
        <w:rPr>
          <w:lang w:val="kk-KZ"/>
        </w:rPr>
        <w:t>Table 12 - Economic efficiency of pelleted seeds of sugar beet hybrids</w:t>
      </w:r>
    </w:p>
    <w:tbl>
      <w:tblPr>
        <w:tblStyle w:val="a4"/>
        <w:tblW w:w="0" w:type="auto"/>
        <w:tblInd w:w="250" w:type="dxa"/>
        <w:tblLook w:val="04A0" w:firstRow="1" w:lastRow="0" w:firstColumn="1" w:lastColumn="0" w:noHBand="0" w:noVBand="1"/>
      </w:tblPr>
      <w:tblGrid>
        <w:gridCol w:w="1397"/>
        <w:gridCol w:w="1035"/>
        <w:gridCol w:w="1313"/>
        <w:gridCol w:w="1313"/>
        <w:gridCol w:w="1313"/>
        <w:gridCol w:w="1313"/>
        <w:gridCol w:w="1636"/>
      </w:tblGrid>
      <w:tr w:rsidR="004C4F22" w:rsidRPr="004C4F22" w:rsidTr="004C4F22">
        <w:tc>
          <w:tcPr>
            <w:tcW w:w="1418" w:type="dxa"/>
          </w:tcPr>
          <w:p w:rsidR="004C4F22" w:rsidRPr="004C4F22" w:rsidRDefault="004C4F22" w:rsidP="00B72B69">
            <w:pPr>
              <w:pStyle w:val="afff9"/>
              <w:jc w:val="both"/>
              <w:rPr>
                <w:lang w:val="kk-KZ"/>
              </w:rPr>
            </w:pPr>
            <w:r w:rsidRPr="004C4F22">
              <w:rPr>
                <w:lang w:val="kk-KZ"/>
              </w:rPr>
              <w:t xml:space="preserve">Hybrid </w:t>
            </w:r>
          </w:p>
        </w:tc>
        <w:tc>
          <w:tcPr>
            <w:tcW w:w="1087" w:type="dxa"/>
          </w:tcPr>
          <w:p w:rsidR="004C4F22" w:rsidRPr="004C4F22" w:rsidRDefault="004C4F22" w:rsidP="00B72B69">
            <w:pPr>
              <w:pStyle w:val="afff9"/>
              <w:jc w:val="both"/>
              <w:rPr>
                <w:lang w:val="kk-KZ"/>
              </w:rPr>
            </w:pPr>
            <w:r w:rsidRPr="004C4F22">
              <w:rPr>
                <w:lang w:val="kk-KZ"/>
              </w:rPr>
              <w:t>Yield, c / ha</w:t>
            </w:r>
          </w:p>
        </w:tc>
        <w:tc>
          <w:tcPr>
            <w:tcW w:w="1367" w:type="dxa"/>
          </w:tcPr>
          <w:p w:rsidR="004C4F22" w:rsidRPr="004C4F22" w:rsidRDefault="004C4F22" w:rsidP="00B72B69">
            <w:pPr>
              <w:pStyle w:val="afff9"/>
              <w:jc w:val="both"/>
              <w:rPr>
                <w:lang w:val="kk-KZ"/>
              </w:rPr>
            </w:pPr>
            <w:r w:rsidRPr="004C4F22">
              <w:rPr>
                <w:lang w:val="kk-KZ"/>
              </w:rPr>
              <w:t>Purchase price, 1 ton, thousand tenge</w:t>
            </w:r>
          </w:p>
        </w:tc>
        <w:tc>
          <w:tcPr>
            <w:tcW w:w="1367" w:type="dxa"/>
          </w:tcPr>
          <w:p w:rsidR="004C4F22" w:rsidRPr="004C4F22" w:rsidRDefault="004C4F22" w:rsidP="00B72B69">
            <w:pPr>
              <w:pStyle w:val="afff9"/>
              <w:jc w:val="both"/>
              <w:rPr>
                <w:lang w:val="kk-KZ"/>
              </w:rPr>
            </w:pPr>
            <w:r w:rsidRPr="004C4F22">
              <w:rPr>
                <w:lang w:val="kk-KZ"/>
              </w:rPr>
              <w:t>Net income, thousand tenge</w:t>
            </w:r>
          </w:p>
        </w:tc>
        <w:tc>
          <w:tcPr>
            <w:tcW w:w="1367" w:type="dxa"/>
          </w:tcPr>
          <w:p w:rsidR="004C4F22" w:rsidRPr="004C4F22" w:rsidRDefault="004C4F22" w:rsidP="00B72B69">
            <w:pPr>
              <w:pStyle w:val="afff9"/>
              <w:jc w:val="both"/>
              <w:rPr>
                <w:lang w:val="kk-KZ"/>
              </w:rPr>
            </w:pPr>
            <w:r w:rsidRPr="004C4F22">
              <w:rPr>
                <w:lang w:val="kk-KZ"/>
              </w:rPr>
              <w:t>Costs, thousand tenge</w:t>
            </w:r>
          </w:p>
        </w:tc>
        <w:tc>
          <w:tcPr>
            <w:tcW w:w="1367" w:type="dxa"/>
          </w:tcPr>
          <w:p w:rsidR="004C4F22" w:rsidRPr="004C4F22" w:rsidRDefault="004C4F22" w:rsidP="00B72B69">
            <w:pPr>
              <w:pStyle w:val="afff9"/>
              <w:jc w:val="both"/>
              <w:rPr>
                <w:lang w:val="kk-KZ"/>
              </w:rPr>
            </w:pPr>
            <w:r w:rsidRPr="004C4F22">
              <w:rPr>
                <w:lang w:val="kk-KZ"/>
              </w:rPr>
              <w:t>Profit, thousand tenge</w:t>
            </w:r>
          </w:p>
        </w:tc>
        <w:tc>
          <w:tcPr>
            <w:tcW w:w="1262" w:type="dxa"/>
          </w:tcPr>
          <w:p w:rsidR="004C4F22" w:rsidRPr="004C4F22" w:rsidRDefault="004C4F22" w:rsidP="00B72B69">
            <w:pPr>
              <w:pStyle w:val="afff9"/>
              <w:jc w:val="both"/>
              <w:rPr>
                <w:lang w:val="kk-KZ"/>
              </w:rPr>
            </w:pPr>
            <w:r w:rsidRPr="004C4F22">
              <w:rPr>
                <w:lang w:val="kk-KZ"/>
              </w:rPr>
              <w:t>Profitability,%</w:t>
            </w:r>
          </w:p>
          <w:p w:rsidR="004C4F22" w:rsidRPr="004C4F22" w:rsidRDefault="004C4F22" w:rsidP="00B72B69">
            <w:pPr>
              <w:pStyle w:val="afff9"/>
              <w:jc w:val="both"/>
              <w:rPr>
                <w:lang w:val="kk-KZ"/>
              </w:rPr>
            </w:pPr>
          </w:p>
        </w:tc>
      </w:tr>
      <w:tr w:rsidR="004C4F22" w:rsidRPr="004C4F22" w:rsidTr="004C4F22">
        <w:tc>
          <w:tcPr>
            <w:tcW w:w="1418" w:type="dxa"/>
          </w:tcPr>
          <w:p w:rsidR="004C4F22" w:rsidRPr="004C4F22" w:rsidRDefault="004C4F22" w:rsidP="00B72B69">
            <w:pPr>
              <w:pStyle w:val="afff9"/>
              <w:jc w:val="both"/>
              <w:rPr>
                <w:lang w:val="kk-KZ"/>
              </w:rPr>
            </w:pPr>
            <w:r w:rsidRPr="004C4F22">
              <w:rPr>
                <w:lang w:val="kk-KZ"/>
              </w:rPr>
              <w:t>Аксу</w:t>
            </w:r>
          </w:p>
        </w:tc>
        <w:tc>
          <w:tcPr>
            <w:tcW w:w="1087" w:type="dxa"/>
          </w:tcPr>
          <w:p w:rsidR="004C4F22" w:rsidRPr="004C4F22" w:rsidRDefault="004C4F22" w:rsidP="00B72B69">
            <w:pPr>
              <w:pStyle w:val="afff9"/>
              <w:jc w:val="both"/>
              <w:rPr>
                <w:lang w:val="kk-KZ"/>
              </w:rPr>
            </w:pPr>
            <w:r w:rsidRPr="004C4F22">
              <w:rPr>
                <w:lang w:val="kk-KZ"/>
              </w:rPr>
              <w:t>742,2</w:t>
            </w:r>
          </w:p>
        </w:tc>
        <w:tc>
          <w:tcPr>
            <w:tcW w:w="1367" w:type="dxa"/>
          </w:tcPr>
          <w:p w:rsidR="004C4F22" w:rsidRPr="004C4F22" w:rsidRDefault="004C4F22" w:rsidP="00B72B69">
            <w:pPr>
              <w:pStyle w:val="afff9"/>
              <w:jc w:val="both"/>
              <w:rPr>
                <w:lang w:val="kk-KZ"/>
              </w:rPr>
            </w:pPr>
            <w:r w:rsidRPr="004C4F22">
              <w:rPr>
                <w:lang w:val="kk-KZ"/>
              </w:rPr>
              <w:t>17</w:t>
            </w:r>
          </w:p>
        </w:tc>
        <w:tc>
          <w:tcPr>
            <w:tcW w:w="1367" w:type="dxa"/>
          </w:tcPr>
          <w:p w:rsidR="004C4F22" w:rsidRPr="004C4F22" w:rsidRDefault="004C4F22" w:rsidP="00B72B69">
            <w:pPr>
              <w:pStyle w:val="afff9"/>
              <w:jc w:val="both"/>
              <w:rPr>
                <w:lang w:val="kk-KZ"/>
              </w:rPr>
            </w:pPr>
            <w:r w:rsidRPr="004C4F22">
              <w:rPr>
                <w:lang w:val="kk-KZ"/>
              </w:rPr>
              <w:t>1261,7</w:t>
            </w:r>
          </w:p>
        </w:tc>
        <w:tc>
          <w:tcPr>
            <w:tcW w:w="1367" w:type="dxa"/>
          </w:tcPr>
          <w:p w:rsidR="004C4F22" w:rsidRPr="004C4F22" w:rsidRDefault="004C4F22" w:rsidP="00B72B69">
            <w:pPr>
              <w:pStyle w:val="afff9"/>
              <w:jc w:val="both"/>
              <w:rPr>
                <w:lang w:val="kk-KZ"/>
              </w:rPr>
            </w:pPr>
            <w:r w:rsidRPr="004C4F22">
              <w:rPr>
                <w:lang w:val="kk-KZ"/>
              </w:rPr>
              <w:t>447,7</w:t>
            </w:r>
          </w:p>
        </w:tc>
        <w:tc>
          <w:tcPr>
            <w:tcW w:w="1367" w:type="dxa"/>
          </w:tcPr>
          <w:p w:rsidR="004C4F22" w:rsidRPr="004C4F22" w:rsidRDefault="004C4F22" w:rsidP="00B72B69">
            <w:pPr>
              <w:pStyle w:val="afff9"/>
              <w:jc w:val="both"/>
              <w:rPr>
                <w:lang w:val="kk-KZ"/>
              </w:rPr>
            </w:pPr>
            <w:r w:rsidRPr="004C4F22">
              <w:rPr>
                <w:lang w:val="kk-KZ"/>
              </w:rPr>
              <w:t>814,0</w:t>
            </w:r>
          </w:p>
        </w:tc>
        <w:tc>
          <w:tcPr>
            <w:tcW w:w="1262" w:type="dxa"/>
          </w:tcPr>
          <w:p w:rsidR="004C4F22" w:rsidRPr="004C4F22" w:rsidRDefault="004C4F22" w:rsidP="00B72B69">
            <w:pPr>
              <w:pStyle w:val="afff9"/>
              <w:jc w:val="both"/>
              <w:rPr>
                <w:lang w:val="kk-KZ"/>
              </w:rPr>
            </w:pPr>
            <w:r w:rsidRPr="004C4F22">
              <w:rPr>
                <w:lang w:val="kk-KZ"/>
              </w:rPr>
              <w:t>203,5</w:t>
            </w:r>
          </w:p>
        </w:tc>
      </w:tr>
      <w:tr w:rsidR="004C4F22" w:rsidRPr="004C4F22" w:rsidTr="004C4F22">
        <w:tc>
          <w:tcPr>
            <w:tcW w:w="1418" w:type="dxa"/>
          </w:tcPr>
          <w:p w:rsidR="004C4F22" w:rsidRPr="004C4F22" w:rsidRDefault="004C4F22" w:rsidP="00B72B69">
            <w:pPr>
              <w:pStyle w:val="afff9"/>
              <w:jc w:val="both"/>
              <w:rPr>
                <w:lang w:val="kk-KZ"/>
              </w:rPr>
            </w:pPr>
            <w:r w:rsidRPr="004C4F22">
              <w:rPr>
                <w:lang w:val="kk-KZ"/>
              </w:rPr>
              <w:t>Айшолпан</w:t>
            </w:r>
          </w:p>
        </w:tc>
        <w:tc>
          <w:tcPr>
            <w:tcW w:w="1087" w:type="dxa"/>
          </w:tcPr>
          <w:p w:rsidR="004C4F22" w:rsidRPr="004C4F22" w:rsidRDefault="004C4F22" w:rsidP="00B72B69">
            <w:pPr>
              <w:pStyle w:val="afff9"/>
              <w:jc w:val="both"/>
              <w:rPr>
                <w:lang w:val="kk-KZ"/>
              </w:rPr>
            </w:pPr>
            <w:r w:rsidRPr="004C4F22">
              <w:rPr>
                <w:lang w:val="kk-KZ"/>
              </w:rPr>
              <w:t>785,6</w:t>
            </w:r>
          </w:p>
        </w:tc>
        <w:tc>
          <w:tcPr>
            <w:tcW w:w="1367" w:type="dxa"/>
          </w:tcPr>
          <w:p w:rsidR="004C4F22" w:rsidRPr="004C4F22" w:rsidRDefault="004C4F22" w:rsidP="00B72B69">
            <w:pPr>
              <w:pStyle w:val="afff9"/>
              <w:jc w:val="both"/>
              <w:rPr>
                <w:lang w:val="kk-KZ"/>
              </w:rPr>
            </w:pPr>
            <w:r w:rsidRPr="004C4F22">
              <w:rPr>
                <w:lang w:val="kk-KZ"/>
              </w:rPr>
              <w:t>17</w:t>
            </w:r>
          </w:p>
        </w:tc>
        <w:tc>
          <w:tcPr>
            <w:tcW w:w="1367" w:type="dxa"/>
          </w:tcPr>
          <w:p w:rsidR="004C4F22" w:rsidRPr="004C4F22" w:rsidRDefault="004C4F22" w:rsidP="00B72B69">
            <w:pPr>
              <w:pStyle w:val="afff9"/>
              <w:jc w:val="both"/>
              <w:rPr>
                <w:lang w:val="kk-KZ"/>
              </w:rPr>
            </w:pPr>
            <w:r w:rsidRPr="004C4F22">
              <w:rPr>
                <w:lang w:val="kk-KZ"/>
              </w:rPr>
              <w:t>1334,5</w:t>
            </w:r>
          </w:p>
        </w:tc>
        <w:tc>
          <w:tcPr>
            <w:tcW w:w="1367" w:type="dxa"/>
          </w:tcPr>
          <w:p w:rsidR="004C4F22" w:rsidRPr="004C4F22" w:rsidRDefault="004C4F22" w:rsidP="00B72B69">
            <w:pPr>
              <w:pStyle w:val="afff9"/>
              <w:jc w:val="both"/>
              <w:rPr>
                <w:lang w:val="kk-KZ"/>
              </w:rPr>
            </w:pPr>
            <w:r w:rsidRPr="004C4F22">
              <w:rPr>
                <w:lang w:val="kk-KZ"/>
              </w:rPr>
              <w:t>447,7</w:t>
            </w:r>
          </w:p>
        </w:tc>
        <w:tc>
          <w:tcPr>
            <w:tcW w:w="1367" w:type="dxa"/>
          </w:tcPr>
          <w:p w:rsidR="004C4F22" w:rsidRPr="004C4F22" w:rsidRDefault="004C4F22" w:rsidP="00B72B69">
            <w:pPr>
              <w:pStyle w:val="afff9"/>
              <w:jc w:val="both"/>
              <w:rPr>
                <w:lang w:val="kk-KZ"/>
              </w:rPr>
            </w:pPr>
            <w:r w:rsidRPr="004C4F22">
              <w:rPr>
                <w:lang w:val="kk-KZ"/>
              </w:rPr>
              <w:t>886,8</w:t>
            </w:r>
          </w:p>
        </w:tc>
        <w:tc>
          <w:tcPr>
            <w:tcW w:w="1262" w:type="dxa"/>
          </w:tcPr>
          <w:p w:rsidR="004C4F22" w:rsidRPr="004C4F22" w:rsidRDefault="004C4F22" w:rsidP="00B72B69">
            <w:pPr>
              <w:pStyle w:val="afff9"/>
              <w:jc w:val="both"/>
              <w:rPr>
                <w:lang w:val="kk-KZ"/>
              </w:rPr>
            </w:pPr>
            <w:r w:rsidRPr="004C4F22">
              <w:rPr>
                <w:lang w:val="kk-KZ"/>
              </w:rPr>
              <w:t>221,7</w:t>
            </w:r>
          </w:p>
        </w:tc>
      </w:tr>
    </w:tbl>
    <w:p w:rsidR="00F168E5" w:rsidRPr="004C4F22" w:rsidRDefault="00F168E5" w:rsidP="00B50303">
      <w:pPr>
        <w:ind w:firstLine="709"/>
        <w:jc w:val="both"/>
        <w:rPr>
          <w:sz w:val="24"/>
          <w:szCs w:val="24"/>
          <w:lang w:val="en-US"/>
        </w:rPr>
      </w:pPr>
    </w:p>
    <w:p w:rsidR="00F168E5" w:rsidRDefault="004C4F22" w:rsidP="004C4F22">
      <w:pPr>
        <w:spacing w:line="360" w:lineRule="auto"/>
        <w:ind w:firstLine="709"/>
        <w:jc w:val="both"/>
        <w:rPr>
          <w:b/>
          <w:sz w:val="24"/>
          <w:szCs w:val="24"/>
          <w:lang w:val="kk-KZ"/>
        </w:rPr>
      </w:pPr>
      <w:r w:rsidRPr="004C4F22">
        <w:rPr>
          <w:color w:val="202124"/>
          <w:spacing w:val="0"/>
          <w:sz w:val="24"/>
          <w:szCs w:val="24"/>
          <w:lang w:val="en"/>
        </w:rPr>
        <w:t xml:space="preserve">The yield of sugar beet hybrids used pelleted seeds ranged from 742.2 c / ha to 785.6 c / ha. Analyzing the costs, the costs of the drugs used, </w:t>
      </w:r>
      <w:proofErr w:type="gramStart"/>
      <w:r w:rsidRPr="004C4F22">
        <w:rPr>
          <w:color w:val="202124"/>
          <w:spacing w:val="0"/>
          <w:sz w:val="24"/>
          <w:szCs w:val="24"/>
          <w:lang w:val="en"/>
        </w:rPr>
        <w:t>the</w:t>
      </w:r>
      <w:proofErr w:type="gramEnd"/>
      <w:r w:rsidRPr="004C4F22">
        <w:rPr>
          <w:color w:val="202124"/>
          <w:spacing w:val="0"/>
          <w:sz w:val="24"/>
          <w:szCs w:val="24"/>
          <w:lang w:val="en"/>
        </w:rPr>
        <w:t xml:space="preserve"> economic efficiency of pelleted seeds of sugar beet hybrids was calculated.</w:t>
      </w:r>
    </w:p>
    <w:p w:rsidR="004C4F22" w:rsidRPr="004C4F22" w:rsidRDefault="004C4F22" w:rsidP="004C4F2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
        </w:rPr>
      </w:pPr>
      <w:r w:rsidRPr="004C4F22">
        <w:rPr>
          <w:color w:val="202124"/>
          <w:spacing w:val="0"/>
          <w:sz w:val="24"/>
          <w:szCs w:val="24"/>
          <w:lang w:val="en"/>
        </w:rPr>
        <w:t>The lowest net income, or profit, was set for the Aksu hybrid, and for Aisholpan it was slightly higher. The profitability level ranges from 203.5% to 221.7%. Which means the use of pelleted seeds of sugar beet hybrids is quite cost-effective.</w:t>
      </w:r>
    </w:p>
    <w:p w:rsidR="004C4F22" w:rsidRPr="004C4F22" w:rsidRDefault="004C4F22" w:rsidP="004C4F2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
        </w:rPr>
      </w:pPr>
      <w:r w:rsidRPr="004C4F22">
        <w:rPr>
          <w:color w:val="202124"/>
          <w:spacing w:val="0"/>
          <w:sz w:val="24"/>
          <w:szCs w:val="24"/>
          <w:lang w:val="en"/>
        </w:rPr>
        <w:t>Based on the results of the research work, seminars were held to demonstrate the technology of seed processing (Appendix D). Also, based on the results of scientific research, a methodological recommendation and a monograph were developed and issued. 2 applications for a patent for a utility model have been filed (Appendix E).</w:t>
      </w:r>
    </w:p>
    <w:p w:rsidR="004C4F22" w:rsidRPr="004C4F22" w:rsidRDefault="004C4F22" w:rsidP="004C4F2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US"/>
        </w:rPr>
      </w:pPr>
      <w:r w:rsidRPr="004C4F22">
        <w:rPr>
          <w:color w:val="202124"/>
          <w:spacing w:val="0"/>
          <w:sz w:val="24"/>
          <w:szCs w:val="24"/>
          <w:lang w:val="en"/>
        </w:rPr>
        <w:t>2 licensing agreements have been concluded with the farm "Samai" and the farm "Bisenbaev B.D." (Appendix G).</w:t>
      </w:r>
    </w:p>
    <w:p w:rsidR="00F168E5" w:rsidRPr="004C4F22" w:rsidRDefault="00F168E5" w:rsidP="00376085">
      <w:pPr>
        <w:ind w:firstLine="709"/>
        <w:jc w:val="center"/>
        <w:rPr>
          <w:b/>
          <w:sz w:val="24"/>
          <w:szCs w:val="24"/>
          <w:lang w:val="en-US"/>
        </w:rPr>
      </w:pPr>
    </w:p>
    <w:p w:rsidR="00F168E5" w:rsidRDefault="00F168E5" w:rsidP="00376085">
      <w:pPr>
        <w:ind w:firstLine="709"/>
        <w:jc w:val="center"/>
        <w:rPr>
          <w:b/>
          <w:sz w:val="24"/>
          <w:szCs w:val="24"/>
          <w:lang w:val="en-US"/>
        </w:rPr>
      </w:pPr>
    </w:p>
    <w:p w:rsidR="000C265D" w:rsidRDefault="000C265D" w:rsidP="00BB55D0">
      <w:pPr>
        <w:pStyle w:val="a0"/>
      </w:pPr>
    </w:p>
    <w:p w:rsidR="000C265D" w:rsidRDefault="000C265D" w:rsidP="00BB55D0">
      <w:pPr>
        <w:pStyle w:val="a0"/>
      </w:pPr>
    </w:p>
    <w:p w:rsidR="000C265D" w:rsidRPr="000C265D" w:rsidRDefault="000C265D" w:rsidP="00BB55D0">
      <w:pPr>
        <w:pStyle w:val="a0"/>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4C4F22" w:rsidRDefault="004C4F22" w:rsidP="00376085">
      <w:pPr>
        <w:ind w:firstLine="709"/>
        <w:jc w:val="center"/>
        <w:rPr>
          <w:b/>
          <w:sz w:val="24"/>
          <w:szCs w:val="24"/>
          <w:lang w:val="kk-KZ"/>
        </w:rPr>
      </w:pPr>
    </w:p>
    <w:p w:rsidR="00943DC0" w:rsidRDefault="00943DC0" w:rsidP="00376085">
      <w:pPr>
        <w:ind w:firstLine="709"/>
        <w:jc w:val="center"/>
        <w:rPr>
          <w:b/>
          <w:sz w:val="24"/>
          <w:szCs w:val="24"/>
          <w:lang w:val="en-US"/>
        </w:rPr>
      </w:pPr>
    </w:p>
    <w:p w:rsidR="00943DC0" w:rsidRDefault="00943DC0" w:rsidP="00376085">
      <w:pPr>
        <w:ind w:firstLine="709"/>
        <w:jc w:val="center"/>
        <w:rPr>
          <w:b/>
          <w:sz w:val="24"/>
          <w:szCs w:val="24"/>
          <w:lang w:val="en-US"/>
        </w:rPr>
      </w:pPr>
    </w:p>
    <w:p w:rsidR="00D91251" w:rsidRDefault="00376085" w:rsidP="00376085">
      <w:pPr>
        <w:ind w:firstLine="709"/>
        <w:jc w:val="center"/>
        <w:rPr>
          <w:b/>
          <w:sz w:val="24"/>
          <w:szCs w:val="24"/>
          <w:lang w:val="kk-KZ"/>
        </w:rPr>
      </w:pPr>
      <w:r w:rsidRPr="00376085">
        <w:rPr>
          <w:b/>
          <w:sz w:val="24"/>
          <w:szCs w:val="24"/>
          <w:lang w:val="kk-KZ"/>
        </w:rPr>
        <w:lastRenderedPageBreak/>
        <w:t>CONCLUSION</w:t>
      </w:r>
    </w:p>
    <w:p w:rsidR="00376085" w:rsidRPr="00376085" w:rsidRDefault="00376085" w:rsidP="00BB55D0">
      <w:pPr>
        <w:pStyle w:val="a0"/>
      </w:pPr>
    </w:p>
    <w:p w:rsidR="00944B9D" w:rsidRPr="00944B9D" w:rsidRDefault="00944B9D" w:rsidP="000C265D">
      <w:pPr>
        <w:pStyle w:val="afff9"/>
        <w:spacing w:line="360" w:lineRule="auto"/>
        <w:ind w:firstLine="709"/>
        <w:jc w:val="both"/>
        <w:rPr>
          <w:lang w:val="en-US"/>
        </w:rPr>
      </w:pPr>
      <w:r w:rsidRPr="00944B9D">
        <w:rPr>
          <w:lang w:val="en-US"/>
        </w:rPr>
        <w:t>This year, the project executors carried out the following activities:</w:t>
      </w:r>
    </w:p>
    <w:p w:rsidR="00944B9D" w:rsidRPr="00944B9D" w:rsidRDefault="00944B9D" w:rsidP="000C265D">
      <w:pPr>
        <w:pStyle w:val="afff9"/>
        <w:spacing w:line="360" w:lineRule="auto"/>
        <w:ind w:firstLine="709"/>
        <w:jc w:val="both"/>
        <w:rPr>
          <w:lang w:val="en-US"/>
        </w:rPr>
      </w:pPr>
      <w:r w:rsidRPr="00944B9D">
        <w:rPr>
          <w:lang w:val="en-US"/>
        </w:rPr>
        <w:t>1. On the stationary plot, mother plants and seed-bearing plants were sown on 7 hectares (by planting and non-planting methods) to obtain original and elite seeds of new domestic hybrids of sugar beet "Aksu", "Aisholpan".</w:t>
      </w:r>
    </w:p>
    <w:p w:rsidR="00944B9D" w:rsidRPr="00944B9D" w:rsidRDefault="00944B9D" w:rsidP="000C265D">
      <w:pPr>
        <w:pStyle w:val="afff9"/>
        <w:spacing w:line="360" w:lineRule="auto"/>
        <w:ind w:firstLine="709"/>
        <w:jc w:val="both"/>
        <w:rPr>
          <w:lang w:val="en-US"/>
        </w:rPr>
      </w:pPr>
      <w:r w:rsidRPr="00944B9D">
        <w:rPr>
          <w:lang w:val="en-US"/>
        </w:rPr>
        <w:t>2. Soil and climatic conditions of the year, timely implementation of agrotechnical measures made it possible to obtain an optimal gross yield of sugar beet seeds in the amount of 10.2 tons.</w:t>
      </w:r>
    </w:p>
    <w:p w:rsidR="00944B9D" w:rsidRPr="00944B9D" w:rsidRDefault="00944B9D" w:rsidP="000C265D">
      <w:pPr>
        <w:pStyle w:val="afff9"/>
        <w:spacing w:line="360" w:lineRule="auto"/>
        <w:ind w:firstLine="709"/>
        <w:jc w:val="both"/>
        <w:rPr>
          <w:lang w:val="en-US"/>
        </w:rPr>
      </w:pPr>
      <w:r w:rsidRPr="00944B9D">
        <w:rPr>
          <w:lang w:val="en-US"/>
        </w:rPr>
        <w:t>3. After drying, primary and second cleaning, the weight of sugar beet seeds was 6 936 kg. The primary cleaning of seeds was carried out on the SAD-4 separator.</w:t>
      </w:r>
    </w:p>
    <w:p w:rsidR="00944B9D" w:rsidRPr="00944B9D" w:rsidRDefault="00944B9D" w:rsidP="000C265D">
      <w:pPr>
        <w:pStyle w:val="afff9"/>
        <w:spacing w:line="360" w:lineRule="auto"/>
        <w:ind w:firstLine="709"/>
        <w:jc w:val="both"/>
        <w:rPr>
          <w:lang w:val="en-US"/>
        </w:rPr>
      </w:pPr>
      <w:r w:rsidRPr="00944B9D">
        <w:rPr>
          <w:lang w:val="en-US"/>
        </w:rPr>
        <w:t>4. Work on grinding and sizing seeds has begun, during which the rough loose parts of the pericarp were removed. Laboratory analysis has shown that germination rate and viability occur 1-2 days earlier. Unpolished sugar beet seeds had low viability of -56% and a seed germination rate of -76%; when the parenchymal membrane was removed by 50%, the viability and germination rate of seeds increased by 14.0 and 9.0%, respectively.</w:t>
      </w:r>
    </w:p>
    <w:p w:rsidR="00944B9D" w:rsidRPr="00944B9D" w:rsidRDefault="00944B9D" w:rsidP="000C265D">
      <w:pPr>
        <w:pStyle w:val="afff9"/>
        <w:spacing w:line="360" w:lineRule="auto"/>
        <w:ind w:firstLine="709"/>
        <w:jc w:val="both"/>
        <w:rPr>
          <w:lang w:val="en-US"/>
        </w:rPr>
      </w:pPr>
      <w:r w:rsidRPr="00944B9D">
        <w:rPr>
          <w:lang w:val="en-US"/>
        </w:rPr>
        <w:t>5. During the calibration process, two seed fractions were identified in the range from 3.5-4.5 mm and 4.5 to 5.5 mm. The seeds, whose size was more than 5.5 mm, again underwent the process of grinding and calibration. Seeds whose size did not exceed 3.5 mm (more than 20%) were rejected.</w:t>
      </w:r>
    </w:p>
    <w:p w:rsidR="00944B9D" w:rsidRPr="00944B9D" w:rsidRDefault="00944B9D" w:rsidP="000C265D">
      <w:pPr>
        <w:pStyle w:val="afff9"/>
        <w:spacing w:line="360" w:lineRule="auto"/>
        <w:ind w:firstLine="709"/>
        <w:jc w:val="both"/>
        <w:rPr>
          <w:lang w:val="en-US"/>
        </w:rPr>
      </w:pPr>
      <w:r w:rsidRPr="00944B9D">
        <w:rPr>
          <w:lang w:val="en-US"/>
        </w:rPr>
        <w:t>6. 3 formulations have been developed (standard, intensive 1 and intensive 2) and components for incrustation and for the pelleting mass (insecticides, fungicides, micro-fertilizers, filming agents, dye-adhesives and fillers for seed pelleting) have been selected.</w:t>
      </w:r>
    </w:p>
    <w:p w:rsidR="00944B9D" w:rsidRPr="00944B9D" w:rsidRDefault="00944B9D" w:rsidP="000C265D">
      <w:pPr>
        <w:pStyle w:val="afff9"/>
        <w:spacing w:line="360" w:lineRule="auto"/>
        <w:ind w:firstLine="709"/>
        <w:jc w:val="both"/>
        <w:rPr>
          <w:lang w:val="en-US"/>
        </w:rPr>
      </w:pPr>
      <w:r w:rsidRPr="00944B9D">
        <w:rPr>
          <w:lang w:val="kk-KZ"/>
        </w:rPr>
        <w:t xml:space="preserve">7. </w:t>
      </w:r>
      <w:r w:rsidRPr="00944B9D">
        <w:rPr>
          <w:lang w:val="en-US"/>
        </w:rPr>
        <w:t>A seminar was held to exchange experience with a demonstration of seed processing.</w:t>
      </w:r>
    </w:p>
    <w:p w:rsidR="00944B9D" w:rsidRPr="00944B9D" w:rsidRDefault="00944B9D" w:rsidP="000C265D">
      <w:pPr>
        <w:pStyle w:val="afff9"/>
        <w:spacing w:line="360" w:lineRule="auto"/>
        <w:ind w:firstLine="709"/>
        <w:jc w:val="both"/>
        <w:rPr>
          <w:lang w:val="en-US"/>
        </w:rPr>
      </w:pPr>
      <w:r w:rsidRPr="00944B9D">
        <w:rPr>
          <w:lang w:val="en-US"/>
        </w:rPr>
        <w:t xml:space="preserve">8. Two licensing agreements have been concluded for the right to use the breeding achievements of the Sheker, Aksu hybrids with the Samai farm and the Beisenbaev BD farm. A methodological recommendation "Effective technologies for panning and incrustation of sugar beet seeds using a water-soluble film-forming agent, protective and stimulating substances" has been developed and issued. </w:t>
      </w:r>
      <w:proofErr w:type="gramStart"/>
      <w:r w:rsidRPr="00944B9D">
        <w:rPr>
          <w:lang w:val="en-US"/>
        </w:rPr>
        <w:t>Published 1 monograph "The state and development of beet growing in Kazakhstan".</w:t>
      </w:r>
      <w:proofErr w:type="gramEnd"/>
    </w:p>
    <w:p w:rsidR="00944B9D" w:rsidRPr="00944B9D" w:rsidRDefault="00944B9D" w:rsidP="000C265D">
      <w:pPr>
        <w:pStyle w:val="afff9"/>
        <w:spacing w:line="360" w:lineRule="auto"/>
        <w:ind w:firstLine="709"/>
        <w:jc w:val="both"/>
        <w:rPr>
          <w:lang w:val="kk-KZ"/>
        </w:rPr>
      </w:pPr>
      <w:r w:rsidRPr="00944B9D">
        <w:rPr>
          <w:lang w:val="kk-KZ"/>
        </w:rPr>
        <w:t>9.</w:t>
      </w:r>
      <w:r w:rsidRPr="00944B9D">
        <w:rPr>
          <w:lang w:val="en-US"/>
        </w:rPr>
        <w:t xml:space="preserve"> </w:t>
      </w:r>
      <w:r w:rsidRPr="00944B9D">
        <w:rPr>
          <w:lang w:val="kk-KZ"/>
        </w:rPr>
        <w:t>1 scientific article was accepted for publication in the peer-reviewed foreign publication "Sugar", No. 10 (21). Also, 1 scientific article was published in the journal "Biodiversitas", the other was accepted in the journal "Crop Science and Biotechnology" with a CiteScore percentile in the Scopus database of at least 35.</w:t>
      </w:r>
    </w:p>
    <w:p w:rsidR="00D91251" w:rsidRPr="00306C75" w:rsidRDefault="00D91251" w:rsidP="00847D7A">
      <w:pPr>
        <w:spacing w:line="360" w:lineRule="auto"/>
        <w:ind w:firstLine="709"/>
        <w:jc w:val="both"/>
        <w:rPr>
          <w:b/>
          <w:sz w:val="24"/>
          <w:szCs w:val="24"/>
          <w:lang w:val="kk-KZ"/>
        </w:rPr>
      </w:pPr>
    </w:p>
    <w:p w:rsidR="00546D59" w:rsidRPr="00C77852" w:rsidRDefault="00546D59" w:rsidP="00C77852">
      <w:pPr>
        <w:ind w:firstLine="709"/>
        <w:jc w:val="center"/>
        <w:rPr>
          <w:b/>
          <w:sz w:val="24"/>
          <w:szCs w:val="24"/>
          <w:lang w:val="kk-KZ"/>
        </w:rPr>
      </w:pPr>
      <w:r w:rsidRPr="00C77852">
        <w:rPr>
          <w:b/>
          <w:sz w:val="24"/>
          <w:szCs w:val="24"/>
          <w:lang w:val="kk-KZ"/>
        </w:rPr>
        <w:lastRenderedPageBreak/>
        <w:t>ҚОРЫТЫНДЫ</w:t>
      </w:r>
    </w:p>
    <w:p w:rsidR="00D91251" w:rsidRPr="00C77852" w:rsidRDefault="00D91251" w:rsidP="00C77852">
      <w:pPr>
        <w:ind w:firstLine="709"/>
        <w:jc w:val="both"/>
        <w:rPr>
          <w:sz w:val="24"/>
          <w:szCs w:val="24"/>
          <w:lang w:val="kk-KZ"/>
        </w:rPr>
      </w:pPr>
    </w:p>
    <w:p w:rsidR="009911E7" w:rsidRPr="00C77852" w:rsidRDefault="009911E7" w:rsidP="00944B9D">
      <w:pPr>
        <w:spacing w:line="360" w:lineRule="auto"/>
        <w:ind w:firstLine="709"/>
        <w:jc w:val="both"/>
        <w:rPr>
          <w:rFonts w:eastAsiaTheme="minorHAnsi"/>
          <w:spacing w:val="0"/>
          <w:sz w:val="24"/>
          <w:szCs w:val="24"/>
          <w:lang w:val="kk-KZ" w:eastAsia="en-US"/>
        </w:rPr>
      </w:pPr>
      <w:r w:rsidRPr="00C77852">
        <w:rPr>
          <w:rFonts w:eastAsiaTheme="minorHAnsi"/>
          <w:spacing w:val="0"/>
          <w:sz w:val="24"/>
          <w:szCs w:val="24"/>
          <w:lang w:val="kk-KZ" w:eastAsia="en-US"/>
        </w:rPr>
        <w:t>Биылғы жылы жоба орындаушылары келесі іс-шараларды жүзеге асырды:</w:t>
      </w:r>
    </w:p>
    <w:p w:rsidR="009911E7" w:rsidRPr="00C77852" w:rsidRDefault="009911E7" w:rsidP="00944B9D">
      <w:pPr>
        <w:spacing w:line="360" w:lineRule="auto"/>
        <w:ind w:firstLine="709"/>
        <w:jc w:val="both"/>
        <w:rPr>
          <w:rFonts w:eastAsiaTheme="minorHAnsi"/>
          <w:spacing w:val="0"/>
          <w:sz w:val="24"/>
          <w:szCs w:val="24"/>
          <w:lang w:val="kk-KZ" w:eastAsia="en-US"/>
        </w:rPr>
      </w:pPr>
      <w:r w:rsidRPr="00C77852">
        <w:rPr>
          <w:rFonts w:eastAsiaTheme="minorHAnsi"/>
          <w:spacing w:val="0"/>
          <w:sz w:val="24"/>
          <w:szCs w:val="24"/>
          <w:lang w:val="kk-KZ" w:eastAsia="en-US"/>
        </w:rPr>
        <w:t>1. Стационарлық учаскеде отандық қант қызылшасының «Ақсу», «Айшолпан» будандарының түпнұсқа және элиталық тұқымдарын алу үшін аналық өсімдіктер мен тұқымдық өсімдіктер 7 гектарға егілді (отырғызу және отырғызбау тәсілімен).</w:t>
      </w:r>
    </w:p>
    <w:p w:rsidR="009911E7" w:rsidRPr="00C77852" w:rsidRDefault="009911E7" w:rsidP="00944B9D">
      <w:pPr>
        <w:spacing w:line="360" w:lineRule="auto"/>
        <w:ind w:firstLine="709"/>
        <w:jc w:val="both"/>
        <w:rPr>
          <w:rFonts w:eastAsiaTheme="minorHAnsi"/>
          <w:spacing w:val="0"/>
          <w:sz w:val="24"/>
          <w:szCs w:val="24"/>
          <w:lang w:val="kk-KZ" w:eastAsia="en-US"/>
        </w:rPr>
      </w:pPr>
      <w:r w:rsidRPr="00C77852">
        <w:rPr>
          <w:rFonts w:eastAsiaTheme="minorHAnsi"/>
          <w:spacing w:val="0"/>
          <w:sz w:val="24"/>
          <w:szCs w:val="24"/>
          <w:lang w:val="kk-KZ" w:eastAsia="en-US"/>
        </w:rPr>
        <w:t>2. Жылдың топырақ-климаттық жағдайы, агротехникалық шаралардың уақтылы жүзеге асырылуы қант қызылшасы тұқымдарының оңтайлы жалпы өнімділігін 10,2 тонна көлемінде алуға мүмкіндік берді.</w:t>
      </w:r>
    </w:p>
    <w:p w:rsidR="009911E7" w:rsidRPr="00C77852" w:rsidRDefault="009911E7" w:rsidP="00944B9D">
      <w:pPr>
        <w:spacing w:line="360" w:lineRule="auto"/>
        <w:ind w:firstLine="709"/>
        <w:jc w:val="both"/>
        <w:rPr>
          <w:rFonts w:eastAsiaTheme="minorHAnsi"/>
          <w:spacing w:val="0"/>
          <w:sz w:val="24"/>
          <w:szCs w:val="24"/>
          <w:lang w:val="kk-KZ" w:eastAsia="en-US"/>
        </w:rPr>
      </w:pPr>
      <w:r w:rsidRPr="00C77852">
        <w:rPr>
          <w:rFonts w:eastAsiaTheme="minorHAnsi"/>
          <w:spacing w:val="0"/>
          <w:sz w:val="24"/>
          <w:szCs w:val="24"/>
          <w:lang w:val="kk-KZ" w:eastAsia="en-US"/>
        </w:rPr>
        <w:t>3. Кептіруден, алғашқы және екінші тазалаудан кейін қант қ</w:t>
      </w:r>
      <w:r w:rsidR="00B50303">
        <w:rPr>
          <w:rFonts w:eastAsiaTheme="minorHAnsi"/>
          <w:spacing w:val="0"/>
          <w:sz w:val="24"/>
          <w:szCs w:val="24"/>
          <w:lang w:val="kk-KZ" w:eastAsia="en-US"/>
        </w:rPr>
        <w:t>ызылшасы тұқымдарының салмағы 6</w:t>
      </w:r>
      <w:r w:rsidRPr="00C77852">
        <w:rPr>
          <w:rFonts w:eastAsiaTheme="minorHAnsi"/>
          <w:spacing w:val="0"/>
          <w:sz w:val="24"/>
          <w:szCs w:val="24"/>
          <w:lang w:val="kk-KZ" w:eastAsia="en-US"/>
        </w:rPr>
        <w:t>936 кг құрады. Тұқымдарды алғашқы тазарту SAD-4 сепараторында жүргізілді.</w:t>
      </w:r>
    </w:p>
    <w:p w:rsidR="00007294" w:rsidRDefault="00007294" w:rsidP="00944B9D">
      <w:pPr>
        <w:spacing w:line="360" w:lineRule="auto"/>
        <w:ind w:firstLine="709"/>
        <w:jc w:val="both"/>
        <w:rPr>
          <w:rFonts w:eastAsiaTheme="minorHAnsi"/>
          <w:spacing w:val="0"/>
          <w:sz w:val="24"/>
          <w:szCs w:val="24"/>
          <w:lang w:val="kk-KZ" w:eastAsia="en-US"/>
        </w:rPr>
      </w:pPr>
      <w:r>
        <w:rPr>
          <w:rFonts w:eastAsiaTheme="minorHAnsi"/>
          <w:spacing w:val="0"/>
          <w:sz w:val="24"/>
          <w:szCs w:val="24"/>
          <w:lang w:val="kk-KZ" w:eastAsia="en-US"/>
        </w:rPr>
        <w:t>4.Тұқымның ядросы айналасындағы қабаттың 1000 дәннің массасына, өнгіштік энергиясына, өнгіштігіне әсеріне байланысты зерттеулер жүргізілді. Ұнтақталмаған қант қызылшасының тұқымдары өсу энергеиясы төмен көрсеткішті көрсетті (</w:t>
      </w:r>
      <w:r w:rsidRPr="00EB4474">
        <w:rPr>
          <w:rFonts w:eastAsiaTheme="minorHAnsi"/>
          <w:spacing w:val="0"/>
          <w:sz w:val="24"/>
          <w:szCs w:val="24"/>
          <w:lang w:val="kk-KZ" w:eastAsia="en-US"/>
        </w:rPr>
        <w:t>56%</w:t>
      </w:r>
      <w:r>
        <w:rPr>
          <w:rFonts w:eastAsiaTheme="minorHAnsi"/>
          <w:spacing w:val="0"/>
          <w:sz w:val="24"/>
          <w:szCs w:val="24"/>
          <w:lang w:val="kk-KZ" w:eastAsia="en-US"/>
        </w:rPr>
        <w:t xml:space="preserve">) және зертханалық өнгіштігі </w:t>
      </w:r>
      <w:r w:rsidRPr="00EB4474">
        <w:rPr>
          <w:rFonts w:eastAsiaTheme="minorHAnsi"/>
          <w:spacing w:val="0"/>
          <w:sz w:val="24"/>
          <w:szCs w:val="24"/>
          <w:lang w:val="kk-KZ" w:eastAsia="en-US"/>
        </w:rPr>
        <w:t>76%</w:t>
      </w:r>
      <w:r>
        <w:rPr>
          <w:rFonts w:eastAsiaTheme="minorHAnsi"/>
          <w:spacing w:val="0"/>
          <w:sz w:val="24"/>
          <w:szCs w:val="24"/>
          <w:lang w:val="kk-KZ" w:eastAsia="en-US"/>
        </w:rPr>
        <w:t xml:space="preserve"> құрады. Ал тұқымның ядро айналасындағы қабатының азаюынана байланысты бұл көрсеткіштер ұлғая бастайды. Яғни паренхималық қабатты 50% алып тастау нәтижесінде, өсу энергиясымен тұқымның өнгіштігі 14 және 9%  өсті.</w:t>
      </w:r>
    </w:p>
    <w:p w:rsidR="00007294" w:rsidRPr="00EB4474" w:rsidRDefault="00007294" w:rsidP="00944B9D">
      <w:pPr>
        <w:spacing w:line="360" w:lineRule="auto"/>
        <w:ind w:firstLine="709"/>
        <w:jc w:val="both"/>
        <w:rPr>
          <w:rFonts w:eastAsiaTheme="minorHAnsi"/>
          <w:spacing w:val="0"/>
          <w:sz w:val="24"/>
          <w:szCs w:val="24"/>
          <w:lang w:val="kk-KZ" w:eastAsia="en-US"/>
        </w:rPr>
      </w:pPr>
      <w:r w:rsidRPr="00EB4474">
        <w:rPr>
          <w:rFonts w:eastAsiaTheme="minorHAnsi"/>
          <w:spacing w:val="0"/>
          <w:sz w:val="24"/>
          <w:szCs w:val="24"/>
          <w:lang w:val="kk-KZ" w:eastAsia="en-US"/>
        </w:rPr>
        <w:t>5. Калибрлеу процесінде 3,5-4,5 мм және 4,5-тен 5,5 мм аралығында екі тұқым фракциясы анықталды. 5,5 мм-ден үлкен тұқымдар қайтадан ұнтақтау және мөлшерлеу үдерісінен өтті. Көлемі 3,5 мм-ден аспайтын тұқымдар (20% -дан астам) жойылды.</w:t>
      </w:r>
    </w:p>
    <w:p w:rsidR="00007294" w:rsidRPr="00EB4474" w:rsidRDefault="00007294" w:rsidP="00944B9D">
      <w:pPr>
        <w:spacing w:line="360" w:lineRule="auto"/>
        <w:ind w:firstLine="709"/>
        <w:jc w:val="both"/>
        <w:rPr>
          <w:rFonts w:eastAsiaTheme="minorHAnsi"/>
          <w:spacing w:val="0"/>
          <w:sz w:val="24"/>
          <w:szCs w:val="24"/>
          <w:lang w:val="kk-KZ" w:eastAsia="en-US"/>
        </w:rPr>
      </w:pPr>
      <w:r w:rsidRPr="00EB4474">
        <w:rPr>
          <w:rFonts w:eastAsiaTheme="minorHAnsi"/>
          <w:spacing w:val="0"/>
          <w:sz w:val="24"/>
          <w:szCs w:val="24"/>
          <w:lang w:val="kk-KZ" w:eastAsia="en-US"/>
        </w:rPr>
        <w:t xml:space="preserve">6. </w:t>
      </w:r>
      <w:r>
        <w:rPr>
          <w:rFonts w:eastAsiaTheme="minorHAnsi"/>
          <w:spacing w:val="0"/>
          <w:sz w:val="24"/>
          <w:szCs w:val="24"/>
          <w:lang w:val="kk-KZ" w:eastAsia="en-US"/>
        </w:rPr>
        <w:t xml:space="preserve">Тұқымдардың өңдеудің </w:t>
      </w:r>
      <w:r w:rsidRPr="00EB4474">
        <w:rPr>
          <w:rFonts w:eastAsiaTheme="minorHAnsi"/>
          <w:spacing w:val="0"/>
          <w:sz w:val="24"/>
          <w:szCs w:val="24"/>
          <w:lang w:val="kk-KZ" w:eastAsia="en-US"/>
        </w:rPr>
        <w:t>3 формула</w:t>
      </w:r>
      <w:r>
        <w:rPr>
          <w:rFonts w:eastAsiaTheme="minorHAnsi"/>
          <w:spacing w:val="0"/>
          <w:sz w:val="24"/>
          <w:szCs w:val="24"/>
          <w:lang w:val="kk-KZ" w:eastAsia="en-US"/>
        </w:rPr>
        <w:t>сы</w:t>
      </w:r>
      <w:r w:rsidRPr="00EB4474">
        <w:rPr>
          <w:rFonts w:eastAsiaTheme="minorHAnsi"/>
          <w:spacing w:val="0"/>
          <w:sz w:val="24"/>
          <w:szCs w:val="24"/>
          <w:lang w:val="kk-KZ" w:eastAsia="en-US"/>
        </w:rPr>
        <w:t xml:space="preserve"> әзірленді (стандартты, интенсивті 1 және интенсивті 2) және жабынды массасына арналған таңдалған компоненттер (инсектицидтер, фунгицидтер, микроэлементтер тыңайтқыштары, пленка түзетін заттар</w:t>
      </w:r>
      <w:r>
        <w:rPr>
          <w:rFonts w:eastAsiaTheme="minorHAnsi"/>
          <w:spacing w:val="0"/>
          <w:sz w:val="24"/>
          <w:szCs w:val="24"/>
          <w:lang w:val="kk-KZ" w:eastAsia="en-US"/>
        </w:rPr>
        <w:t xml:space="preserve"> таңдап алынды</w:t>
      </w:r>
      <w:r w:rsidRPr="00EB4474">
        <w:rPr>
          <w:rFonts w:eastAsiaTheme="minorHAnsi"/>
          <w:spacing w:val="0"/>
          <w:sz w:val="24"/>
          <w:szCs w:val="24"/>
          <w:lang w:val="kk-KZ" w:eastAsia="en-US"/>
        </w:rPr>
        <w:t xml:space="preserve"> </w:t>
      </w:r>
      <w:r>
        <w:rPr>
          <w:rFonts w:eastAsiaTheme="minorHAnsi"/>
          <w:spacing w:val="0"/>
          <w:sz w:val="24"/>
          <w:szCs w:val="24"/>
          <w:lang w:val="kk-KZ" w:eastAsia="en-US"/>
        </w:rPr>
        <w:t>(</w:t>
      </w:r>
      <w:r w:rsidRPr="00EB4474">
        <w:rPr>
          <w:rFonts w:eastAsiaTheme="minorHAnsi"/>
          <w:spacing w:val="0"/>
          <w:sz w:val="24"/>
          <w:szCs w:val="24"/>
          <w:lang w:val="kk-KZ" w:eastAsia="en-US"/>
        </w:rPr>
        <w:t>бояғыштар, желім және тұқым түйіршіктеріне арналған толтырғыштар).</w:t>
      </w:r>
      <w:r>
        <w:rPr>
          <w:rFonts w:eastAsiaTheme="minorHAnsi"/>
          <w:spacing w:val="0"/>
          <w:sz w:val="24"/>
          <w:szCs w:val="24"/>
          <w:lang w:val="kk-KZ" w:eastAsia="en-US"/>
        </w:rPr>
        <w:t xml:space="preserve"> Компоненттермен өңделген Айшолпан және Ақсу будандарының тұқымдарына жасалған зертханалық талдау нәтижесі, өсу жылдамдығымен тұқымның өнгіштігі Айшолпан буданында жоғары көрсеткішті көрсетті, бұл оның тұқымының ірі болуымен байланысты болды.</w:t>
      </w:r>
    </w:p>
    <w:p w:rsidR="00007294" w:rsidRDefault="00007294" w:rsidP="00944B9D">
      <w:pPr>
        <w:spacing w:line="360" w:lineRule="auto"/>
        <w:ind w:firstLine="709"/>
        <w:jc w:val="both"/>
        <w:rPr>
          <w:rFonts w:eastAsiaTheme="minorHAnsi"/>
          <w:spacing w:val="0"/>
          <w:sz w:val="24"/>
          <w:szCs w:val="24"/>
          <w:lang w:val="kk-KZ" w:eastAsia="en-US"/>
        </w:rPr>
      </w:pPr>
      <w:r w:rsidRPr="00EB4474">
        <w:rPr>
          <w:rFonts w:eastAsiaTheme="minorHAnsi"/>
          <w:spacing w:val="0"/>
          <w:sz w:val="24"/>
          <w:szCs w:val="24"/>
          <w:lang w:val="kk-KZ" w:eastAsia="en-US"/>
        </w:rPr>
        <w:t xml:space="preserve">7. </w:t>
      </w:r>
      <w:r>
        <w:rPr>
          <w:rFonts w:eastAsiaTheme="minorHAnsi"/>
          <w:spacing w:val="0"/>
          <w:sz w:val="24"/>
          <w:szCs w:val="24"/>
          <w:lang w:val="kk-KZ" w:eastAsia="en-US"/>
        </w:rPr>
        <w:t>Тәжірибе алмасу бойынша семинарлар жүргізілді, тұқымдарды өңдеу технологиясымен таныстырылды.</w:t>
      </w:r>
    </w:p>
    <w:p w:rsidR="00007294" w:rsidRDefault="00007294" w:rsidP="00944B9D">
      <w:pPr>
        <w:spacing w:line="360" w:lineRule="auto"/>
        <w:ind w:firstLine="709"/>
        <w:jc w:val="both"/>
        <w:rPr>
          <w:rFonts w:eastAsiaTheme="minorHAnsi"/>
          <w:spacing w:val="0"/>
          <w:sz w:val="24"/>
          <w:szCs w:val="24"/>
          <w:lang w:val="kk-KZ" w:eastAsia="en-US"/>
        </w:rPr>
      </w:pPr>
      <w:r>
        <w:rPr>
          <w:rFonts w:eastAsiaTheme="minorHAnsi"/>
          <w:spacing w:val="0"/>
          <w:sz w:val="24"/>
          <w:szCs w:val="24"/>
          <w:lang w:val="kk-KZ" w:eastAsia="en-US"/>
        </w:rPr>
        <w:t xml:space="preserve">8.  Селекциялық жетістіктерді қолдану құқығын беру үшін ШҚ «Самай» және ШҚ «Бейсенбаев Б.Д.» шаруа қожалықтарымен лицензиялық келісім шарттар құрастырылды. Әдістемелік ұсыныстар дайындалып шығарылды «Қант қызылшасының тұқымдарын өңдеуде суға еритін жамылғы түзетін, қорғаушы және белсендіретін заттарды қолдана </w:t>
      </w:r>
      <w:r>
        <w:rPr>
          <w:rFonts w:eastAsiaTheme="minorHAnsi"/>
          <w:spacing w:val="0"/>
          <w:sz w:val="24"/>
          <w:szCs w:val="24"/>
          <w:lang w:val="kk-KZ" w:eastAsia="en-US"/>
        </w:rPr>
        <w:lastRenderedPageBreak/>
        <w:t>отырып,</w:t>
      </w:r>
      <w:r w:rsidRPr="00BD3D21">
        <w:rPr>
          <w:rFonts w:eastAsiaTheme="minorHAnsi"/>
          <w:spacing w:val="0"/>
          <w:sz w:val="24"/>
          <w:szCs w:val="24"/>
          <w:lang w:val="kk-KZ" w:eastAsia="en-US"/>
        </w:rPr>
        <w:t xml:space="preserve"> </w:t>
      </w:r>
      <w:r>
        <w:rPr>
          <w:rFonts w:eastAsiaTheme="minorHAnsi"/>
          <w:spacing w:val="0"/>
          <w:sz w:val="24"/>
          <w:szCs w:val="24"/>
          <w:lang w:val="kk-KZ" w:eastAsia="en-US"/>
        </w:rPr>
        <w:t>дражирлеумен инкрустациялаудың тиімді технологиялары». 1 монография «Қазақстанда қызылша өсірудің жағдайымен дамуы» баспадан шықты.</w:t>
      </w:r>
    </w:p>
    <w:p w:rsidR="00007294" w:rsidRPr="00EB4474" w:rsidRDefault="00007294" w:rsidP="00944B9D">
      <w:pPr>
        <w:spacing w:line="360" w:lineRule="auto"/>
        <w:ind w:firstLine="709"/>
        <w:jc w:val="both"/>
        <w:rPr>
          <w:rFonts w:eastAsiaTheme="minorHAnsi"/>
          <w:spacing w:val="0"/>
          <w:sz w:val="24"/>
          <w:szCs w:val="24"/>
          <w:lang w:val="kk-KZ" w:eastAsia="en-US"/>
        </w:rPr>
      </w:pPr>
      <w:r>
        <w:rPr>
          <w:rFonts w:eastAsiaTheme="minorHAnsi"/>
          <w:spacing w:val="0"/>
          <w:sz w:val="24"/>
          <w:szCs w:val="24"/>
          <w:lang w:val="kk-KZ" w:eastAsia="en-US"/>
        </w:rPr>
        <w:t xml:space="preserve">9. 1 ғылыми мақала рецензияланатын халықаралық журналда «Сахар» №10 (21) баспадан шығуда. Сондай-ақ 1 ғылыми мақала </w:t>
      </w:r>
      <w:r w:rsidRPr="001F527A">
        <w:rPr>
          <w:rFonts w:eastAsiaTheme="minorHAnsi"/>
          <w:spacing w:val="0"/>
          <w:sz w:val="24"/>
          <w:szCs w:val="24"/>
          <w:lang w:val="kk-KZ" w:eastAsia="en-US"/>
        </w:rPr>
        <w:t xml:space="preserve">Scopus </w:t>
      </w:r>
      <w:r>
        <w:rPr>
          <w:rFonts w:eastAsiaTheme="minorHAnsi"/>
          <w:spacing w:val="0"/>
          <w:sz w:val="24"/>
          <w:szCs w:val="24"/>
          <w:lang w:val="kk-KZ" w:eastAsia="en-US"/>
        </w:rPr>
        <w:t xml:space="preserve">базасын кіретін </w:t>
      </w:r>
      <w:r w:rsidRPr="001F527A">
        <w:rPr>
          <w:rFonts w:eastAsiaTheme="minorHAnsi"/>
          <w:spacing w:val="0"/>
          <w:sz w:val="24"/>
          <w:szCs w:val="24"/>
          <w:lang w:val="kk-KZ" w:eastAsia="en-US"/>
        </w:rPr>
        <w:t xml:space="preserve">CiteScore базасында 35 төмен емес процентильге ие </w:t>
      </w:r>
      <w:r>
        <w:rPr>
          <w:rFonts w:eastAsiaTheme="minorHAnsi"/>
          <w:spacing w:val="0"/>
          <w:sz w:val="24"/>
          <w:szCs w:val="24"/>
          <w:lang w:val="kk-KZ" w:eastAsia="en-US"/>
        </w:rPr>
        <w:t>«</w:t>
      </w:r>
      <w:r w:rsidRPr="00A250E1">
        <w:rPr>
          <w:rFonts w:eastAsiaTheme="minorHAnsi"/>
          <w:spacing w:val="0"/>
          <w:sz w:val="24"/>
          <w:szCs w:val="24"/>
          <w:lang w:val="kk-KZ" w:eastAsia="en-US"/>
        </w:rPr>
        <w:t>Biodiversitas</w:t>
      </w:r>
      <w:r>
        <w:rPr>
          <w:rFonts w:eastAsiaTheme="minorHAnsi"/>
          <w:spacing w:val="0"/>
          <w:sz w:val="24"/>
          <w:szCs w:val="24"/>
          <w:lang w:val="kk-KZ" w:eastAsia="en-US"/>
        </w:rPr>
        <w:t>»</w:t>
      </w:r>
      <w:r w:rsidRPr="001F527A">
        <w:rPr>
          <w:rFonts w:eastAsiaTheme="minorHAnsi"/>
          <w:spacing w:val="0"/>
          <w:sz w:val="24"/>
          <w:szCs w:val="24"/>
          <w:lang w:val="kk-KZ" w:eastAsia="en-US"/>
        </w:rPr>
        <w:t xml:space="preserve"> </w:t>
      </w:r>
      <w:r>
        <w:rPr>
          <w:rFonts w:eastAsiaTheme="minorHAnsi"/>
          <w:spacing w:val="0"/>
          <w:sz w:val="24"/>
          <w:szCs w:val="24"/>
          <w:lang w:val="kk-KZ" w:eastAsia="en-US"/>
        </w:rPr>
        <w:t xml:space="preserve">журналында  жарыққа шықты, және 2-ші мақала </w:t>
      </w:r>
      <w:r w:rsidRPr="00EB4474">
        <w:rPr>
          <w:rFonts w:eastAsiaTheme="minorHAnsi"/>
          <w:spacing w:val="0"/>
          <w:sz w:val="24"/>
          <w:szCs w:val="24"/>
          <w:lang w:val="kk-KZ" w:eastAsia="en-US"/>
        </w:rPr>
        <w:t xml:space="preserve"> </w:t>
      </w:r>
      <w:r>
        <w:rPr>
          <w:sz w:val="24"/>
          <w:szCs w:val="24"/>
          <w:lang w:val="kk-KZ" w:eastAsia="ar-SA"/>
        </w:rPr>
        <w:t>«</w:t>
      </w:r>
      <w:r w:rsidRPr="00B259DC">
        <w:rPr>
          <w:sz w:val="24"/>
          <w:szCs w:val="24"/>
          <w:lang w:val="kk-KZ" w:eastAsia="ar-SA"/>
        </w:rPr>
        <w:t>Journal of Crop Science and Biotechnology</w:t>
      </w:r>
      <w:r>
        <w:rPr>
          <w:sz w:val="24"/>
          <w:szCs w:val="24"/>
          <w:lang w:val="kk-KZ" w:eastAsia="ar-SA"/>
        </w:rPr>
        <w:t xml:space="preserve">» </w:t>
      </w:r>
      <w:r w:rsidRPr="00EB4474">
        <w:rPr>
          <w:rFonts w:eastAsiaTheme="minorHAnsi"/>
          <w:spacing w:val="0"/>
          <w:sz w:val="24"/>
          <w:szCs w:val="24"/>
          <w:lang w:val="kk-KZ" w:eastAsia="en-US"/>
        </w:rPr>
        <w:t>журнал</w:t>
      </w:r>
      <w:r>
        <w:rPr>
          <w:rFonts w:eastAsiaTheme="minorHAnsi"/>
          <w:spacing w:val="0"/>
          <w:sz w:val="24"/>
          <w:szCs w:val="24"/>
          <w:lang w:val="kk-KZ" w:eastAsia="en-US"/>
        </w:rPr>
        <w:t>ында</w:t>
      </w:r>
      <w:r w:rsidRPr="00EB4474">
        <w:rPr>
          <w:rFonts w:eastAsiaTheme="minorHAnsi"/>
          <w:spacing w:val="0"/>
          <w:sz w:val="24"/>
          <w:szCs w:val="24"/>
          <w:lang w:val="kk-KZ" w:eastAsia="en-US"/>
        </w:rPr>
        <w:t xml:space="preserve"> </w:t>
      </w:r>
      <w:r>
        <w:rPr>
          <w:rFonts w:eastAsiaTheme="minorHAnsi"/>
          <w:spacing w:val="0"/>
          <w:sz w:val="24"/>
          <w:szCs w:val="24"/>
          <w:lang w:val="kk-KZ" w:eastAsia="en-US"/>
        </w:rPr>
        <w:t>баспадан шығу кезеңінде тұр</w:t>
      </w:r>
      <w:r w:rsidRPr="00EB4474">
        <w:rPr>
          <w:rFonts w:eastAsiaTheme="minorHAnsi"/>
          <w:spacing w:val="0"/>
          <w:sz w:val="24"/>
          <w:szCs w:val="24"/>
          <w:lang w:val="kk-KZ" w:eastAsia="en-US"/>
        </w:rPr>
        <w:t>.</w:t>
      </w:r>
      <w:r>
        <w:rPr>
          <w:rFonts w:eastAsiaTheme="minorHAnsi"/>
          <w:spacing w:val="0"/>
          <w:sz w:val="24"/>
          <w:szCs w:val="24"/>
          <w:lang w:val="kk-KZ" w:eastAsia="en-US"/>
        </w:rPr>
        <w:t xml:space="preserve"> </w:t>
      </w:r>
    </w:p>
    <w:p w:rsidR="00007294" w:rsidRPr="00EB4474" w:rsidRDefault="00007294" w:rsidP="00007294">
      <w:pPr>
        <w:ind w:firstLine="709"/>
        <w:jc w:val="both"/>
        <w:rPr>
          <w:b/>
          <w:sz w:val="24"/>
          <w:szCs w:val="24"/>
          <w:lang w:val="kk-KZ"/>
        </w:rPr>
      </w:pPr>
    </w:p>
    <w:p w:rsidR="00D91251" w:rsidRPr="00C77852" w:rsidRDefault="00D91251" w:rsidP="00C77852">
      <w:pPr>
        <w:ind w:firstLine="709"/>
        <w:jc w:val="both"/>
        <w:rPr>
          <w:b/>
          <w:sz w:val="24"/>
          <w:szCs w:val="24"/>
          <w:lang w:val="kk-KZ"/>
        </w:rPr>
      </w:pPr>
    </w:p>
    <w:p w:rsidR="00D91251" w:rsidRPr="00C77852" w:rsidRDefault="00D91251" w:rsidP="00C77852">
      <w:pPr>
        <w:ind w:firstLine="709"/>
        <w:jc w:val="both"/>
        <w:rPr>
          <w:b/>
          <w:sz w:val="24"/>
          <w:szCs w:val="24"/>
          <w:lang w:val="kk-KZ"/>
        </w:rPr>
      </w:pPr>
    </w:p>
    <w:p w:rsidR="009911E7" w:rsidRPr="00C77852" w:rsidRDefault="009911E7" w:rsidP="00C77852">
      <w:pPr>
        <w:ind w:firstLine="709"/>
        <w:jc w:val="both"/>
        <w:rPr>
          <w:b/>
          <w:sz w:val="24"/>
          <w:szCs w:val="24"/>
          <w:lang w:val="kk-KZ"/>
        </w:rPr>
      </w:pPr>
    </w:p>
    <w:p w:rsidR="00D91251" w:rsidRPr="00C77852" w:rsidRDefault="00D91251" w:rsidP="00C77852">
      <w:pPr>
        <w:ind w:firstLine="709"/>
        <w:jc w:val="both"/>
        <w:rPr>
          <w:b/>
          <w:sz w:val="24"/>
          <w:szCs w:val="24"/>
          <w:lang w:val="kk-KZ"/>
        </w:rPr>
      </w:pPr>
    </w:p>
    <w:p w:rsidR="00D91251" w:rsidRPr="00C77852" w:rsidRDefault="00D91251" w:rsidP="00C77852">
      <w:pPr>
        <w:ind w:firstLine="709"/>
        <w:jc w:val="both"/>
        <w:rPr>
          <w:b/>
          <w:sz w:val="24"/>
          <w:szCs w:val="24"/>
          <w:lang w:val="kk-KZ"/>
        </w:rPr>
      </w:pPr>
    </w:p>
    <w:p w:rsidR="00D91251" w:rsidRPr="00C77852" w:rsidRDefault="00D91251" w:rsidP="00C77852">
      <w:pPr>
        <w:ind w:firstLine="709"/>
        <w:rPr>
          <w:b/>
          <w:sz w:val="24"/>
          <w:szCs w:val="24"/>
          <w:lang w:val="kk-KZ"/>
        </w:rPr>
      </w:pPr>
    </w:p>
    <w:p w:rsidR="00D91251" w:rsidRPr="00C77852" w:rsidRDefault="00D91251" w:rsidP="00C77852">
      <w:pPr>
        <w:ind w:firstLine="709"/>
        <w:jc w:val="center"/>
        <w:rPr>
          <w:b/>
          <w:sz w:val="24"/>
          <w:szCs w:val="24"/>
          <w:lang w:val="kk-KZ"/>
        </w:rPr>
      </w:pPr>
    </w:p>
    <w:p w:rsidR="00BB66AB" w:rsidRPr="00C77852" w:rsidRDefault="00BB66AB" w:rsidP="00C77852">
      <w:pPr>
        <w:ind w:firstLine="709"/>
        <w:jc w:val="center"/>
        <w:rPr>
          <w:b/>
          <w:sz w:val="24"/>
          <w:szCs w:val="24"/>
          <w:lang w:val="kk-KZ"/>
        </w:rPr>
      </w:pPr>
    </w:p>
    <w:p w:rsidR="00944B9D" w:rsidRDefault="00944B9D" w:rsidP="00944B9D">
      <w:pPr>
        <w:spacing w:line="360" w:lineRule="auto"/>
        <w:jc w:val="center"/>
        <w:rPr>
          <w:b/>
          <w:sz w:val="24"/>
          <w:szCs w:val="24"/>
          <w:lang w:val="kk-KZ"/>
        </w:rPr>
      </w:pPr>
      <w:r>
        <w:rPr>
          <w:b/>
          <w:sz w:val="24"/>
          <w:szCs w:val="24"/>
          <w:lang w:val="kk-KZ"/>
        </w:rPr>
        <w:br w:type="page"/>
      </w:r>
    </w:p>
    <w:p w:rsidR="00105319" w:rsidRDefault="00105319" w:rsidP="008315BF">
      <w:pPr>
        <w:spacing w:line="360" w:lineRule="auto"/>
        <w:ind w:firstLine="709"/>
        <w:jc w:val="center"/>
        <w:rPr>
          <w:b/>
          <w:sz w:val="24"/>
          <w:szCs w:val="24"/>
          <w:lang w:val="en-US"/>
        </w:rPr>
      </w:pPr>
      <w:r w:rsidRPr="00105319">
        <w:rPr>
          <w:b/>
          <w:sz w:val="24"/>
          <w:szCs w:val="24"/>
          <w:lang w:val="kk-KZ"/>
        </w:rPr>
        <w:lastRenderedPageBreak/>
        <w:t>LIST OF USED SOURCES</w:t>
      </w:r>
    </w:p>
    <w:p w:rsidR="00C71C9C" w:rsidRDefault="00C71C9C" w:rsidP="00BB55D0">
      <w:pPr>
        <w:pStyle w:val="a0"/>
      </w:pPr>
    </w:p>
    <w:p w:rsidR="006C45A8" w:rsidRPr="00E460C1" w:rsidRDefault="00860E77" w:rsidP="000C265D">
      <w:pPr>
        <w:pStyle w:val="afff9"/>
        <w:spacing w:line="360" w:lineRule="auto"/>
        <w:ind w:firstLine="709"/>
        <w:jc w:val="both"/>
        <w:rPr>
          <w:lang w:val="en-US"/>
        </w:rPr>
      </w:pPr>
      <w:r w:rsidRPr="00E460C1">
        <w:rPr>
          <w:lang w:val="en-US"/>
        </w:rPr>
        <w:t>1.</w:t>
      </w:r>
      <w:r w:rsidRPr="00E460C1">
        <w:rPr>
          <w:lang w:val="en-US"/>
        </w:rPr>
        <w:tab/>
      </w:r>
      <w:r w:rsidR="006C45A8" w:rsidRPr="00E460C1">
        <w:rPr>
          <w:lang w:val="en-US"/>
        </w:rPr>
        <w:t>Kovalenko V.A. Analysis of the food situation in the modern world (late XX - early XXI century) // Scientific and technical statements of SPbSPU. Humanities and social sciences.-2 (220).-2015</w:t>
      </w:r>
      <w:proofErr w:type="gramStart"/>
      <w:r w:rsidR="006C45A8" w:rsidRPr="00E460C1">
        <w:rPr>
          <w:lang w:val="en-US"/>
        </w:rPr>
        <w:t>.-</w:t>
      </w:r>
      <w:proofErr w:type="gramEnd"/>
      <w:r w:rsidR="006C45A8" w:rsidRPr="00E460C1">
        <w:rPr>
          <w:lang w:val="en-US"/>
        </w:rPr>
        <w:t xml:space="preserve"> P. 65-72.</w:t>
      </w:r>
    </w:p>
    <w:p w:rsidR="00860E77" w:rsidRPr="00E460C1" w:rsidRDefault="00860E77" w:rsidP="000C265D">
      <w:pPr>
        <w:pStyle w:val="afff9"/>
        <w:spacing w:line="360" w:lineRule="auto"/>
        <w:ind w:firstLine="709"/>
        <w:jc w:val="both"/>
        <w:rPr>
          <w:lang w:val="en-US"/>
        </w:rPr>
      </w:pPr>
      <w:proofErr w:type="gramStart"/>
      <w:r w:rsidRPr="00E460C1">
        <w:rPr>
          <w:lang w:val="en-US"/>
        </w:rPr>
        <w:t>2.</w:t>
      </w:r>
      <w:r w:rsidRPr="00E460C1">
        <w:rPr>
          <w:lang w:val="en-US"/>
        </w:rPr>
        <w:tab/>
      </w:r>
      <w:hyperlink r:id="rId46" w:history="1">
        <w:r w:rsidR="00E63DDA" w:rsidRPr="00E460C1">
          <w:rPr>
            <w:rStyle w:val="af1"/>
            <w:lang w:val="en-US"/>
          </w:rPr>
          <w:t>https://www.inform.kz/ru/v-kazahstane-prodolzhat-rasshiryat-posevy-saharnoy-svekly_a3625420</w:t>
        </w:r>
      </w:hyperlink>
      <w:r w:rsidR="00E63DDA" w:rsidRPr="00E460C1">
        <w:rPr>
          <w:lang w:val="en-US"/>
        </w:rPr>
        <w:t xml:space="preserve"> (date of treatment 2021-12-07)</w:t>
      </w:r>
      <w:r w:rsidRPr="00E460C1">
        <w:rPr>
          <w:lang w:val="en-US"/>
        </w:rPr>
        <w:t>.</w:t>
      </w:r>
      <w:proofErr w:type="gramEnd"/>
    </w:p>
    <w:p w:rsidR="006C45A8" w:rsidRPr="00E460C1" w:rsidRDefault="00860E77" w:rsidP="000C265D">
      <w:pPr>
        <w:pStyle w:val="afff9"/>
        <w:spacing w:line="360" w:lineRule="auto"/>
        <w:ind w:firstLine="709"/>
        <w:jc w:val="both"/>
        <w:rPr>
          <w:lang w:val="en-US"/>
        </w:rPr>
      </w:pPr>
      <w:r w:rsidRPr="00E460C1">
        <w:rPr>
          <w:lang w:val="en-US"/>
        </w:rPr>
        <w:t>3.</w:t>
      </w:r>
      <w:r w:rsidRPr="00E460C1">
        <w:rPr>
          <w:lang w:val="en-US"/>
        </w:rPr>
        <w:tab/>
      </w:r>
      <w:r w:rsidR="006C45A8" w:rsidRPr="00E460C1">
        <w:rPr>
          <w:lang w:val="en-US"/>
        </w:rPr>
        <w:t>Pedro Javaloes Challenges and opportunities of FAO in the global world // ISBN 978-92-5-131646-7 © FAO, 2019. - P. 321</w:t>
      </w:r>
    </w:p>
    <w:p w:rsidR="006C45A8" w:rsidRPr="00E460C1" w:rsidRDefault="006C45A8" w:rsidP="000C265D">
      <w:pPr>
        <w:pStyle w:val="afff9"/>
        <w:spacing w:line="360" w:lineRule="auto"/>
        <w:ind w:firstLine="709"/>
        <w:jc w:val="both"/>
        <w:rPr>
          <w:lang w:val="en-US"/>
        </w:rPr>
      </w:pPr>
      <w:r w:rsidRPr="00E460C1">
        <w:rPr>
          <w:lang w:val="en-US"/>
        </w:rPr>
        <w:t>4. Mikhailushkin V.P., Barannikov A.A. Criteria for ensuring food security of the country and the region in the sphere of consumption of sugar and sugar-containing products//m. KubSAU, 2020, No. 5</w:t>
      </w:r>
      <w:proofErr w:type="gramStart"/>
      <w:r w:rsidRPr="00E460C1">
        <w:rPr>
          <w:lang w:val="en-US"/>
        </w:rPr>
        <w:t>.-</w:t>
      </w:r>
      <w:proofErr w:type="gramEnd"/>
      <w:r w:rsidRPr="00E460C1">
        <w:rPr>
          <w:lang w:val="en-US"/>
        </w:rPr>
        <w:t xml:space="preserve"> P.45-49.</w:t>
      </w:r>
    </w:p>
    <w:p w:rsidR="00860E77" w:rsidRPr="00E460C1" w:rsidRDefault="006C45A8" w:rsidP="000C265D">
      <w:pPr>
        <w:pStyle w:val="afff9"/>
        <w:spacing w:line="360" w:lineRule="auto"/>
        <w:ind w:firstLine="709"/>
        <w:jc w:val="both"/>
        <w:rPr>
          <w:lang w:val="en-US"/>
        </w:rPr>
      </w:pPr>
      <w:r w:rsidRPr="00E460C1">
        <w:rPr>
          <w:lang w:val="en-US"/>
        </w:rPr>
        <w:t xml:space="preserve">5. Leading countries </w:t>
      </w:r>
      <w:r w:rsidR="00E63DDA" w:rsidRPr="00E460C1">
        <w:rPr>
          <w:lang w:val="en-US"/>
        </w:rPr>
        <w:t xml:space="preserve">in the production of sugar beet. </w:t>
      </w:r>
      <w:hyperlink r:id="rId47" w:history="1">
        <w:r w:rsidR="00E63DDA" w:rsidRPr="00E460C1">
          <w:rPr>
            <w:rStyle w:val="af1"/>
            <w:lang w:val="en-US"/>
          </w:rPr>
          <w:t>https://zen.yandex.ru/media/id/5cbed355ae6cb600af8706b5/stranylidery-po-proizvodstvu-saharnoi-svekly-5e04921b2b616900b081f233</w:t>
        </w:r>
      </w:hyperlink>
      <w:r w:rsidR="00E63DDA" w:rsidRPr="00E460C1">
        <w:rPr>
          <w:lang w:val="en-US"/>
        </w:rPr>
        <w:t xml:space="preserve"> (date of treatment 2020-15-09)</w:t>
      </w:r>
    </w:p>
    <w:p w:rsidR="00E63DDA" w:rsidRPr="00E460C1" w:rsidRDefault="00860E77" w:rsidP="000C265D">
      <w:pPr>
        <w:pStyle w:val="afff9"/>
        <w:spacing w:line="360" w:lineRule="auto"/>
        <w:ind w:firstLine="709"/>
        <w:jc w:val="both"/>
        <w:rPr>
          <w:lang w:val="en-US"/>
        </w:rPr>
      </w:pPr>
      <w:r w:rsidRPr="00E460C1">
        <w:rPr>
          <w:lang w:val="en-US"/>
        </w:rPr>
        <w:t>6.</w:t>
      </w:r>
      <w:r w:rsidRPr="00E460C1">
        <w:rPr>
          <w:lang w:val="en-US"/>
        </w:rPr>
        <w:tab/>
      </w:r>
      <w:r w:rsidR="006C45A8" w:rsidRPr="00E460C1">
        <w:rPr>
          <w:lang w:val="en-US"/>
        </w:rPr>
        <w:t>Productivity of sugar beet hybrids http://ikar.ru/press/</w:t>
      </w:r>
      <w:proofErr w:type="gramStart"/>
      <w:r w:rsidR="006C45A8" w:rsidRPr="00E460C1">
        <w:rPr>
          <w:lang w:val="en-US"/>
        </w:rPr>
        <w:t>3716.html</w:t>
      </w:r>
      <w:r w:rsidR="00E63DDA" w:rsidRPr="00E460C1">
        <w:rPr>
          <w:lang w:val="en-US"/>
        </w:rPr>
        <w:t>(</w:t>
      </w:r>
      <w:proofErr w:type="gramEnd"/>
      <w:r w:rsidR="00E63DDA" w:rsidRPr="00E460C1">
        <w:rPr>
          <w:lang w:val="en-US"/>
        </w:rPr>
        <w:t>date of treatment 2021-14-07)</w:t>
      </w:r>
    </w:p>
    <w:p w:rsidR="00E63DDA" w:rsidRPr="00E460C1" w:rsidRDefault="006C45A8" w:rsidP="000C265D">
      <w:pPr>
        <w:pStyle w:val="afff9"/>
        <w:spacing w:line="360" w:lineRule="auto"/>
        <w:ind w:firstLine="709"/>
        <w:jc w:val="both"/>
        <w:rPr>
          <w:lang w:val="en-US"/>
        </w:rPr>
      </w:pPr>
      <w:r w:rsidRPr="00E460C1">
        <w:rPr>
          <w:lang w:val="en-US"/>
        </w:rPr>
        <w:t>7. Rubricator of ALL materials of the IKAR website on the market of sugar, sugar beet, raw sugar, refined sugar, molasses and sugar beet pulp - http://ikar.ru/sugar/</w:t>
      </w:r>
      <w:r w:rsidR="00E63DDA" w:rsidRPr="00E460C1">
        <w:rPr>
          <w:lang w:val="en-US"/>
        </w:rPr>
        <w:t>(date of treatment 2021-14-07)</w:t>
      </w:r>
    </w:p>
    <w:p w:rsidR="006C45A8" w:rsidRPr="00E460C1" w:rsidRDefault="006C45A8" w:rsidP="000C265D">
      <w:pPr>
        <w:pStyle w:val="afff9"/>
        <w:spacing w:line="360" w:lineRule="auto"/>
        <w:ind w:firstLine="709"/>
        <w:jc w:val="both"/>
        <w:rPr>
          <w:lang w:val="en-US"/>
        </w:rPr>
      </w:pPr>
      <w:r w:rsidRPr="00E460C1">
        <w:rPr>
          <w:lang w:val="en-US"/>
        </w:rPr>
        <w:t>8. Bartenev I.I., Putilina L.N. Influence of seed viability on the density of planting and the yield of sugar beet hybrids // Sugar beet</w:t>
      </w:r>
      <w:r w:rsidR="00E63DDA" w:rsidRPr="00E460C1">
        <w:rPr>
          <w:lang w:val="en-US"/>
        </w:rPr>
        <w:t>.</w:t>
      </w:r>
      <w:r w:rsidRPr="00E460C1">
        <w:rPr>
          <w:lang w:val="en-US"/>
        </w:rPr>
        <w:t>-2020.-№5</w:t>
      </w:r>
      <w:proofErr w:type="gramStart"/>
      <w:r w:rsidRPr="00E460C1">
        <w:rPr>
          <w:lang w:val="en-US"/>
        </w:rPr>
        <w:t>.-</w:t>
      </w:r>
      <w:proofErr w:type="gramEnd"/>
      <w:r w:rsidRPr="00E460C1">
        <w:rPr>
          <w:lang w:val="en-US"/>
        </w:rPr>
        <w:t xml:space="preserve"> P.18-22.</w:t>
      </w:r>
    </w:p>
    <w:p w:rsidR="006C45A8" w:rsidRPr="00E460C1" w:rsidRDefault="00860E77" w:rsidP="000C265D">
      <w:pPr>
        <w:pStyle w:val="afff9"/>
        <w:spacing w:line="360" w:lineRule="auto"/>
        <w:ind w:firstLine="709"/>
        <w:jc w:val="both"/>
        <w:rPr>
          <w:lang w:val="en-US"/>
        </w:rPr>
      </w:pPr>
      <w:r w:rsidRPr="00E460C1">
        <w:rPr>
          <w:lang w:val="en-US"/>
        </w:rPr>
        <w:t>9.</w:t>
      </w:r>
      <w:r w:rsidRPr="00E460C1">
        <w:rPr>
          <w:lang w:val="en-US"/>
        </w:rPr>
        <w:tab/>
      </w:r>
      <w:r w:rsidR="006C45A8" w:rsidRPr="00E460C1">
        <w:rPr>
          <w:lang w:val="en-US"/>
        </w:rPr>
        <w:t xml:space="preserve">Ivanova A.I. Biology of seed germination with an underdeveloped embryo // Abstract of the thesis. .... </w:t>
      </w:r>
      <w:proofErr w:type="gramStart"/>
      <w:r w:rsidR="006C45A8" w:rsidRPr="00E460C1">
        <w:rPr>
          <w:lang w:val="en-US"/>
        </w:rPr>
        <w:t>Candidate of Biological Sciences.</w:t>
      </w:r>
      <w:proofErr w:type="gramEnd"/>
      <w:r w:rsidR="006C45A8" w:rsidRPr="00E460C1">
        <w:rPr>
          <w:lang w:val="en-US"/>
        </w:rPr>
        <w:t xml:space="preserve"> Moscow, 1967, - P. 25</w:t>
      </w:r>
    </w:p>
    <w:p w:rsidR="006C45A8" w:rsidRPr="00E460C1" w:rsidRDefault="006C45A8" w:rsidP="000C265D">
      <w:pPr>
        <w:pStyle w:val="afff9"/>
        <w:spacing w:line="360" w:lineRule="auto"/>
        <w:ind w:firstLine="709"/>
        <w:jc w:val="both"/>
        <w:rPr>
          <w:lang w:val="en-US"/>
        </w:rPr>
      </w:pPr>
      <w:r w:rsidRPr="00E460C1">
        <w:rPr>
          <w:lang w:val="en-US"/>
        </w:rPr>
        <w:t>10. Chirkov A.M. Improvement of the quality of pelleting of sugar beet seeds with substantiation of the parameters of the pelletizer, thesis ... Candidate of Technical Sciences: 05.20.01. - Penza, 2010. - P. 173</w:t>
      </w:r>
    </w:p>
    <w:p w:rsidR="006C45A8" w:rsidRPr="00E460C1" w:rsidRDefault="00C71C9C" w:rsidP="000C265D">
      <w:pPr>
        <w:pStyle w:val="afff9"/>
        <w:spacing w:line="360" w:lineRule="auto"/>
        <w:ind w:firstLine="709"/>
        <w:jc w:val="both"/>
        <w:rPr>
          <w:lang w:val="en-US"/>
        </w:rPr>
      </w:pPr>
      <w:r w:rsidRPr="00E460C1">
        <w:rPr>
          <w:lang w:val="en-US"/>
        </w:rPr>
        <w:t>11</w:t>
      </w:r>
      <w:r w:rsidR="00860E77" w:rsidRPr="00E460C1">
        <w:rPr>
          <w:lang w:val="en-US"/>
        </w:rPr>
        <w:t>.</w:t>
      </w:r>
      <w:r w:rsidR="00860E77" w:rsidRPr="00E460C1">
        <w:rPr>
          <w:lang w:val="en-US"/>
        </w:rPr>
        <w:tab/>
      </w:r>
      <w:r w:rsidR="006C45A8" w:rsidRPr="00E460C1">
        <w:rPr>
          <w:lang w:val="en-US"/>
        </w:rPr>
        <w:t xml:space="preserve">Magerovsky V.V. Barypgev M.B. Irkha A.P. et al. </w:t>
      </w:r>
      <w:proofErr w:type="gramStart"/>
      <w:r w:rsidR="006C45A8" w:rsidRPr="00E460C1">
        <w:rPr>
          <w:lang w:val="en-US"/>
        </w:rPr>
        <w:t>On the influence of electromagnetic fields on the germination rate of seeds of agricultural crops.</w:t>
      </w:r>
      <w:proofErr w:type="gramEnd"/>
      <w:r w:rsidR="006C45A8" w:rsidRPr="00E460C1">
        <w:rPr>
          <w:lang w:val="en-US"/>
        </w:rPr>
        <w:t xml:space="preserve"> </w:t>
      </w:r>
      <w:proofErr w:type="gramStart"/>
      <w:r w:rsidR="006C45A8" w:rsidRPr="00E460C1">
        <w:rPr>
          <w:lang w:val="en-US"/>
        </w:rPr>
        <w:t>Thematic collection of scientific.</w:t>
      </w:r>
      <w:proofErr w:type="gramEnd"/>
      <w:r w:rsidR="006C45A8" w:rsidRPr="00E460C1">
        <w:rPr>
          <w:lang w:val="en-US"/>
        </w:rPr>
        <w:t xml:space="preserve"> </w:t>
      </w:r>
      <w:proofErr w:type="gramStart"/>
      <w:r w:rsidR="006C45A8" w:rsidRPr="00E460C1">
        <w:rPr>
          <w:lang w:val="en-US"/>
        </w:rPr>
        <w:t>works</w:t>
      </w:r>
      <w:proofErr w:type="gramEnd"/>
      <w:r w:rsidR="006C45A8" w:rsidRPr="00E460C1">
        <w:rPr>
          <w:lang w:val="en-US"/>
        </w:rPr>
        <w:t xml:space="preserve"> of KSAU. </w:t>
      </w:r>
      <w:proofErr w:type="gramStart"/>
      <w:r w:rsidR="006C45A8" w:rsidRPr="00E460C1">
        <w:rPr>
          <w:lang w:val="en-US"/>
        </w:rPr>
        <w:t>Krasnodar, 1997.</w:t>
      </w:r>
      <w:proofErr w:type="gramEnd"/>
      <w:r w:rsidR="006C45A8" w:rsidRPr="00E460C1">
        <w:rPr>
          <w:lang w:val="en-US"/>
        </w:rPr>
        <w:t xml:space="preserve"> Issue 360 (388)</w:t>
      </w:r>
    </w:p>
    <w:p w:rsidR="006C45A8" w:rsidRPr="00E460C1" w:rsidRDefault="00C71C9C" w:rsidP="000C265D">
      <w:pPr>
        <w:pStyle w:val="afff9"/>
        <w:spacing w:line="360" w:lineRule="auto"/>
        <w:ind w:firstLine="709"/>
        <w:jc w:val="both"/>
        <w:rPr>
          <w:lang w:val="en-US"/>
        </w:rPr>
      </w:pPr>
      <w:r w:rsidRPr="00E460C1">
        <w:rPr>
          <w:lang w:val="en-US"/>
        </w:rPr>
        <w:t>12</w:t>
      </w:r>
      <w:r w:rsidR="006C45A8" w:rsidRPr="00E460C1">
        <w:rPr>
          <w:lang w:val="en-US"/>
        </w:rPr>
        <w:t xml:space="preserve">. Kuznetsov S.G. Kazimirchuk D.A. Modular installation for the destruction of insect-pests in seeds. </w:t>
      </w:r>
      <w:proofErr w:type="gramStart"/>
      <w:r w:rsidR="006C45A8" w:rsidRPr="00E460C1">
        <w:rPr>
          <w:lang w:val="en-US"/>
        </w:rPr>
        <w:t>Breeding and seed production.</w:t>
      </w:r>
      <w:proofErr w:type="gramEnd"/>
      <w:r w:rsidR="006C45A8" w:rsidRPr="00E460C1">
        <w:rPr>
          <w:lang w:val="en-US"/>
        </w:rPr>
        <w:t xml:space="preserve"> No. 2-1994. - P. 62-63.</w:t>
      </w:r>
    </w:p>
    <w:p w:rsidR="006C45A8" w:rsidRPr="00E460C1" w:rsidRDefault="006C45A8" w:rsidP="000C265D">
      <w:pPr>
        <w:pStyle w:val="afff9"/>
        <w:spacing w:line="360" w:lineRule="auto"/>
        <w:ind w:firstLine="709"/>
        <w:jc w:val="both"/>
        <w:rPr>
          <w:lang w:val="en-US"/>
        </w:rPr>
      </w:pPr>
      <w:r w:rsidRPr="00E460C1">
        <w:rPr>
          <w:lang w:val="en-US"/>
        </w:rPr>
        <w:t>1</w:t>
      </w:r>
      <w:r w:rsidR="00C71C9C" w:rsidRPr="00E460C1">
        <w:rPr>
          <w:lang w:val="en-US"/>
        </w:rPr>
        <w:t>3</w:t>
      </w:r>
      <w:r w:rsidRPr="00E460C1">
        <w:rPr>
          <w:lang w:val="en-US"/>
        </w:rPr>
        <w:t xml:space="preserve">. Irkha A.P. Energy impact on the seeds of agricultural crops in order to improve their sowing qualities. Krasnodar. </w:t>
      </w:r>
      <w:proofErr w:type="gramStart"/>
      <w:r w:rsidRPr="00E460C1">
        <w:rPr>
          <w:lang w:val="en-US"/>
        </w:rPr>
        <w:t>Proceedings of the Kuban State Agrarian University.</w:t>
      </w:r>
      <w:proofErr w:type="gramEnd"/>
      <w:r w:rsidRPr="00E460C1">
        <w:rPr>
          <w:lang w:val="en-US"/>
        </w:rPr>
        <w:t xml:space="preserve"> </w:t>
      </w:r>
      <w:proofErr w:type="gramStart"/>
      <w:r w:rsidRPr="00E460C1">
        <w:rPr>
          <w:lang w:val="en-US"/>
        </w:rPr>
        <w:t>Issue 370 (398) 1998.</w:t>
      </w:r>
      <w:proofErr w:type="gramEnd"/>
    </w:p>
    <w:p w:rsidR="003338D2" w:rsidRPr="00E460C1" w:rsidRDefault="00C71C9C" w:rsidP="000C265D">
      <w:pPr>
        <w:pStyle w:val="afff9"/>
        <w:spacing w:line="360" w:lineRule="auto"/>
        <w:ind w:firstLine="709"/>
        <w:jc w:val="both"/>
        <w:rPr>
          <w:lang w:val="en-US"/>
        </w:rPr>
      </w:pPr>
      <w:r w:rsidRPr="00E460C1">
        <w:rPr>
          <w:lang w:val="en-US"/>
        </w:rPr>
        <w:lastRenderedPageBreak/>
        <w:t>14</w:t>
      </w:r>
      <w:r w:rsidR="00860E77" w:rsidRPr="00E460C1">
        <w:rPr>
          <w:lang w:val="en-US"/>
        </w:rPr>
        <w:t>.</w:t>
      </w:r>
      <w:r w:rsidR="00860E77" w:rsidRPr="00E460C1">
        <w:rPr>
          <w:lang w:val="en-US"/>
        </w:rPr>
        <w:tab/>
      </w:r>
      <w:r w:rsidR="003338D2" w:rsidRPr="00E460C1">
        <w:rPr>
          <w:lang w:val="en-US"/>
        </w:rPr>
        <w:t xml:space="preserve">Vlasyuk P.A., Darmenko M.S., Koshlak J1.A. Presowing enrichment of agricultural seeds with microelements and growth-activating substances // Biological bases for improving the quality of agricultural seeds. </w:t>
      </w:r>
      <w:proofErr w:type="gramStart"/>
      <w:r w:rsidR="003338D2" w:rsidRPr="00E460C1">
        <w:rPr>
          <w:lang w:val="en-US"/>
        </w:rPr>
        <w:t>M .</w:t>
      </w:r>
      <w:proofErr w:type="gramEnd"/>
      <w:r w:rsidR="003338D2" w:rsidRPr="00E460C1">
        <w:rPr>
          <w:lang w:val="en-US"/>
        </w:rPr>
        <w:t>: Nauka, 1964. - P. 113-121.</w:t>
      </w:r>
    </w:p>
    <w:p w:rsidR="003338D2" w:rsidRPr="00E460C1" w:rsidRDefault="003338D2" w:rsidP="000C265D">
      <w:pPr>
        <w:pStyle w:val="afff9"/>
        <w:spacing w:line="360" w:lineRule="auto"/>
        <w:ind w:firstLine="709"/>
        <w:jc w:val="both"/>
        <w:rPr>
          <w:lang w:val="en-US"/>
        </w:rPr>
      </w:pPr>
      <w:r w:rsidRPr="00E460C1">
        <w:rPr>
          <w:lang w:val="en-US"/>
        </w:rPr>
        <w:t>1</w:t>
      </w:r>
      <w:r w:rsidR="00C71C9C" w:rsidRPr="00E460C1">
        <w:rPr>
          <w:lang w:val="en-US"/>
        </w:rPr>
        <w:t>5</w:t>
      </w:r>
      <w:r w:rsidRPr="00E460C1">
        <w:rPr>
          <w:lang w:val="en-US"/>
        </w:rPr>
        <w:t xml:space="preserve">. Deryabin V., Irgashev E. Pelleting of cotton seeds.//Agriculture of Uzbekistan. - 1967. </w:t>
      </w:r>
      <w:proofErr w:type="gramStart"/>
      <w:r w:rsidRPr="00E460C1">
        <w:rPr>
          <w:lang w:val="en-US"/>
        </w:rPr>
        <w:t>- No. 1.</w:t>
      </w:r>
      <w:proofErr w:type="gramEnd"/>
      <w:r w:rsidRPr="00E460C1">
        <w:rPr>
          <w:lang w:val="en-US"/>
        </w:rPr>
        <w:t xml:space="preserve"> - P. 8-10.</w:t>
      </w:r>
    </w:p>
    <w:p w:rsidR="003338D2" w:rsidRPr="00E460C1" w:rsidRDefault="003338D2" w:rsidP="000C265D">
      <w:pPr>
        <w:pStyle w:val="afff9"/>
        <w:spacing w:line="360" w:lineRule="auto"/>
        <w:ind w:firstLine="709"/>
        <w:jc w:val="both"/>
        <w:rPr>
          <w:lang w:val="en-US"/>
        </w:rPr>
      </w:pPr>
      <w:r w:rsidRPr="00E460C1">
        <w:rPr>
          <w:lang w:val="en-US"/>
        </w:rPr>
        <w:t>1</w:t>
      </w:r>
      <w:r w:rsidR="00C71C9C" w:rsidRPr="00E460C1">
        <w:rPr>
          <w:lang w:val="en-US"/>
        </w:rPr>
        <w:t>6</w:t>
      </w:r>
      <w:r w:rsidRPr="00E460C1">
        <w:rPr>
          <w:lang w:val="en-US"/>
        </w:rPr>
        <w:t>. Concept for the implementation of the sectoral program for the development of sugar production in Kazakhstan for 2018-2027 - P. 36</w:t>
      </w:r>
    </w:p>
    <w:p w:rsidR="003338D2" w:rsidRPr="00E460C1" w:rsidRDefault="00860E77" w:rsidP="000C265D">
      <w:pPr>
        <w:pStyle w:val="afff9"/>
        <w:spacing w:line="360" w:lineRule="auto"/>
        <w:ind w:firstLine="709"/>
        <w:jc w:val="both"/>
        <w:rPr>
          <w:lang w:val="en-US"/>
        </w:rPr>
      </w:pPr>
      <w:r w:rsidRPr="00E460C1">
        <w:rPr>
          <w:lang w:val="en-US"/>
        </w:rPr>
        <w:t>1</w:t>
      </w:r>
      <w:r w:rsidR="00C71C9C" w:rsidRPr="00E460C1">
        <w:rPr>
          <w:lang w:val="en-US"/>
        </w:rPr>
        <w:t>7</w:t>
      </w:r>
      <w:r w:rsidRPr="00E460C1">
        <w:rPr>
          <w:lang w:val="en-US"/>
        </w:rPr>
        <w:t>.</w:t>
      </w:r>
      <w:r w:rsidRPr="00E460C1">
        <w:rPr>
          <w:lang w:val="en-US"/>
        </w:rPr>
        <w:tab/>
      </w:r>
      <w:r w:rsidR="003338D2" w:rsidRPr="00E460C1">
        <w:rPr>
          <w:lang w:val="en-US"/>
        </w:rPr>
        <w:t xml:space="preserve">Dzhasheev A-M.S. The quality of seeds and the accuracy of the distribution of seedlings over the feeding area // Tractors and agricultural machines. - 2004. </w:t>
      </w:r>
      <w:proofErr w:type="gramStart"/>
      <w:r w:rsidR="003338D2" w:rsidRPr="00E460C1">
        <w:rPr>
          <w:lang w:val="en-US"/>
        </w:rPr>
        <w:t>- No. 1.</w:t>
      </w:r>
      <w:proofErr w:type="gramEnd"/>
      <w:r w:rsidR="003338D2" w:rsidRPr="00E460C1">
        <w:rPr>
          <w:lang w:val="en-US"/>
        </w:rPr>
        <w:t xml:space="preserve"> - P. 37-39.</w:t>
      </w:r>
    </w:p>
    <w:p w:rsidR="003338D2" w:rsidRPr="00E460C1" w:rsidRDefault="003338D2" w:rsidP="000C265D">
      <w:pPr>
        <w:pStyle w:val="afff9"/>
        <w:spacing w:line="360" w:lineRule="auto"/>
        <w:ind w:firstLine="709"/>
        <w:jc w:val="both"/>
        <w:rPr>
          <w:lang w:val="en-US"/>
        </w:rPr>
      </w:pPr>
      <w:r w:rsidRPr="00E460C1">
        <w:rPr>
          <w:lang w:val="en-US"/>
        </w:rPr>
        <w:t>1</w:t>
      </w:r>
      <w:r w:rsidR="00C71C9C" w:rsidRPr="00E460C1">
        <w:rPr>
          <w:lang w:val="en-US"/>
        </w:rPr>
        <w:t>8</w:t>
      </w:r>
      <w:r w:rsidRPr="00E460C1">
        <w:rPr>
          <w:lang w:val="en-US"/>
        </w:rPr>
        <w:t>. Dombrovsky S. et al. Flow technologies for seed preparation // Perfect agricultural technologies. –2010, no. March, April.</w:t>
      </w:r>
    </w:p>
    <w:p w:rsidR="003338D2" w:rsidRPr="00E460C1" w:rsidRDefault="00C71C9C" w:rsidP="000C265D">
      <w:pPr>
        <w:pStyle w:val="afff9"/>
        <w:spacing w:line="360" w:lineRule="auto"/>
        <w:ind w:firstLine="709"/>
        <w:jc w:val="both"/>
        <w:rPr>
          <w:lang w:val="en-US"/>
        </w:rPr>
      </w:pPr>
      <w:r w:rsidRPr="00E460C1">
        <w:rPr>
          <w:lang w:val="en-US"/>
        </w:rPr>
        <w:t>19</w:t>
      </w:r>
      <w:r w:rsidR="003338D2" w:rsidRPr="00E460C1">
        <w:rPr>
          <w:lang w:val="en-US"/>
        </w:rPr>
        <w:t>. Drincha V.M., Tsydendorzhiev B., Kubeev E.I. Basic principles of pre-sowing chemical dressing and physical disinfection of seeds // Agrarian expert. –2009. - March</w:t>
      </w:r>
    </w:p>
    <w:p w:rsidR="003338D2" w:rsidRPr="00E460C1" w:rsidRDefault="003338D2" w:rsidP="000C265D">
      <w:pPr>
        <w:pStyle w:val="afff9"/>
        <w:spacing w:line="360" w:lineRule="auto"/>
        <w:ind w:firstLine="709"/>
        <w:jc w:val="both"/>
        <w:rPr>
          <w:lang w:val="en-US"/>
        </w:rPr>
      </w:pPr>
      <w:r w:rsidRPr="00E460C1">
        <w:rPr>
          <w:lang w:val="en-US"/>
        </w:rPr>
        <w:t>2</w:t>
      </w:r>
      <w:r w:rsidR="00C71C9C" w:rsidRPr="00E460C1">
        <w:rPr>
          <w:lang w:val="en-US"/>
        </w:rPr>
        <w:t>0</w:t>
      </w:r>
      <w:r w:rsidRPr="00E460C1">
        <w:rPr>
          <w:lang w:val="en-US"/>
        </w:rPr>
        <w:t>. Drincha V.M., Tsydendorzhiev B., Kubeev E.I. Presowing chemical treatment of seeds - problems and prospects // Agrarian expert. –2009, July.</w:t>
      </w:r>
    </w:p>
    <w:p w:rsidR="006D18C3" w:rsidRPr="00E460C1" w:rsidRDefault="00860E77" w:rsidP="000C265D">
      <w:pPr>
        <w:pStyle w:val="afff9"/>
        <w:spacing w:line="360" w:lineRule="auto"/>
        <w:ind w:firstLine="709"/>
        <w:jc w:val="both"/>
        <w:rPr>
          <w:lang w:val="en-US"/>
        </w:rPr>
      </w:pPr>
      <w:r w:rsidRPr="00E460C1">
        <w:rPr>
          <w:lang w:val="en-US"/>
        </w:rPr>
        <w:t>2</w:t>
      </w:r>
      <w:r w:rsidR="00C71C9C" w:rsidRPr="00E460C1">
        <w:rPr>
          <w:lang w:val="en-US"/>
        </w:rPr>
        <w:t>1</w:t>
      </w:r>
      <w:r w:rsidRPr="00E460C1">
        <w:rPr>
          <w:lang w:val="en-US"/>
        </w:rPr>
        <w:t>.</w:t>
      </w:r>
      <w:r w:rsidRPr="00E460C1">
        <w:rPr>
          <w:lang w:val="en-US"/>
        </w:rPr>
        <w:tab/>
      </w:r>
      <w:r w:rsidR="006D18C3" w:rsidRPr="00E460C1">
        <w:rPr>
          <w:lang w:val="en-US"/>
        </w:rPr>
        <w:t xml:space="preserve">Isakulov A.N. Development and substantiation of the main parameters and operating modes of the lignin grinder for pelleting cotton seeds: author's abstract of thesis ... Cand. </w:t>
      </w:r>
      <w:proofErr w:type="gramStart"/>
      <w:r w:rsidR="006D18C3" w:rsidRPr="00E460C1">
        <w:rPr>
          <w:lang w:val="en-US"/>
        </w:rPr>
        <w:t>tech</w:t>
      </w:r>
      <w:proofErr w:type="gramEnd"/>
      <w:r w:rsidR="006D18C3" w:rsidRPr="00E460C1">
        <w:rPr>
          <w:lang w:val="en-US"/>
        </w:rPr>
        <w:t>. sciences - Yangiyul, 1989 1. - P. 6, ill.</w:t>
      </w:r>
    </w:p>
    <w:p w:rsidR="006D18C3" w:rsidRPr="00E460C1" w:rsidRDefault="00C71C9C" w:rsidP="000C265D">
      <w:pPr>
        <w:pStyle w:val="afff9"/>
        <w:spacing w:line="360" w:lineRule="auto"/>
        <w:ind w:firstLine="709"/>
        <w:jc w:val="both"/>
        <w:rPr>
          <w:lang w:val="en-US"/>
        </w:rPr>
      </w:pPr>
      <w:r w:rsidRPr="00E460C1">
        <w:rPr>
          <w:lang w:val="en-US"/>
        </w:rPr>
        <w:t>22</w:t>
      </w:r>
      <w:r w:rsidR="006D18C3" w:rsidRPr="00E460C1">
        <w:rPr>
          <w:lang w:val="en-US"/>
        </w:rPr>
        <w:t>. Karavyansky N.S., Popkov V.V. Presowing preparation of fodder beet seeds // Coll. of scientific works / All-Russian Research Institute of feed. - 1990.</w:t>
      </w:r>
      <w:r w:rsidR="00A04C19" w:rsidRPr="00E460C1">
        <w:rPr>
          <w:lang w:val="en-US"/>
        </w:rPr>
        <w:t xml:space="preserve"> </w:t>
      </w:r>
      <w:r w:rsidR="006D18C3" w:rsidRPr="00E460C1">
        <w:rPr>
          <w:lang w:val="en-US"/>
        </w:rPr>
        <w:t>- T. 44. - P. 74-79.</w:t>
      </w:r>
    </w:p>
    <w:p w:rsidR="006D18C3" w:rsidRPr="00E460C1" w:rsidRDefault="006D18C3" w:rsidP="000C265D">
      <w:pPr>
        <w:pStyle w:val="afff9"/>
        <w:spacing w:line="360" w:lineRule="auto"/>
        <w:ind w:firstLine="709"/>
        <w:jc w:val="both"/>
        <w:rPr>
          <w:lang w:val="en-US"/>
        </w:rPr>
      </w:pPr>
      <w:r w:rsidRPr="00E460C1">
        <w:rPr>
          <w:lang w:val="en-US"/>
        </w:rPr>
        <w:t>2</w:t>
      </w:r>
      <w:r w:rsidR="00C71C9C" w:rsidRPr="00E460C1">
        <w:rPr>
          <w:lang w:val="en-US"/>
        </w:rPr>
        <w:t>3</w:t>
      </w:r>
      <w:r w:rsidRPr="00E460C1">
        <w:rPr>
          <w:lang w:val="en-US"/>
        </w:rPr>
        <w:t>. Kubeev E.I. Physicochemical properties of components of pelleted seeds // Technologies and means of agricultural mechanization: Coll. of scientific works SPbSAU, 2010. - P. 30-37.</w:t>
      </w:r>
    </w:p>
    <w:p w:rsidR="006D18C3" w:rsidRPr="00E460C1" w:rsidRDefault="006D18C3" w:rsidP="000C265D">
      <w:pPr>
        <w:pStyle w:val="afff9"/>
        <w:spacing w:line="360" w:lineRule="auto"/>
        <w:ind w:firstLine="709"/>
        <w:jc w:val="both"/>
        <w:rPr>
          <w:lang w:val="en-US"/>
        </w:rPr>
      </w:pPr>
      <w:r w:rsidRPr="00E460C1">
        <w:rPr>
          <w:lang w:val="en-US"/>
        </w:rPr>
        <w:t>2</w:t>
      </w:r>
      <w:r w:rsidR="00C71C9C" w:rsidRPr="00E460C1">
        <w:rPr>
          <w:lang w:val="en-US"/>
        </w:rPr>
        <w:t>4</w:t>
      </w:r>
      <w:r w:rsidRPr="00E460C1">
        <w:rPr>
          <w:lang w:val="en-US"/>
        </w:rPr>
        <w:t xml:space="preserve">. Kubeev E.I., Drincha V.M. </w:t>
      </w:r>
      <w:proofErr w:type="gramStart"/>
      <w:r w:rsidRPr="00E460C1">
        <w:rPr>
          <w:lang w:val="en-US"/>
        </w:rPr>
        <w:t>New technology of seed pelleting.</w:t>
      </w:r>
      <w:proofErr w:type="gramEnd"/>
      <w:r w:rsidRPr="00E460C1">
        <w:rPr>
          <w:lang w:val="en-US"/>
        </w:rPr>
        <w:t xml:space="preserve"> // Tractors and agricultural machines. - 2006. </w:t>
      </w:r>
      <w:proofErr w:type="gramStart"/>
      <w:r w:rsidRPr="00E460C1">
        <w:rPr>
          <w:lang w:val="en-US"/>
        </w:rPr>
        <w:t>–№12 - P. 22-23.</w:t>
      </w:r>
      <w:proofErr w:type="gramEnd"/>
    </w:p>
    <w:p w:rsidR="00201707" w:rsidRPr="00E460C1" w:rsidRDefault="00860E77" w:rsidP="000C265D">
      <w:pPr>
        <w:pStyle w:val="afff9"/>
        <w:spacing w:line="360" w:lineRule="auto"/>
        <w:ind w:firstLine="709"/>
        <w:jc w:val="both"/>
        <w:rPr>
          <w:lang w:val="en-US"/>
        </w:rPr>
      </w:pPr>
      <w:r w:rsidRPr="00E460C1">
        <w:rPr>
          <w:lang w:val="en-US"/>
        </w:rPr>
        <w:t>2</w:t>
      </w:r>
      <w:r w:rsidR="00C71C9C" w:rsidRPr="00E460C1">
        <w:rPr>
          <w:lang w:val="en-US"/>
        </w:rPr>
        <w:t>5</w:t>
      </w:r>
      <w:r w:rsidRPr="00E460C1">
        <w:rPr>
          <w:lang w:val="en-US"/>
        </w:rPr>
        <w:t>.</w:t>
      </w:r>
      <w:r w:rsidRPr="00E460C1">
        <w:rPr>
          <w:lang w:val="en-US"/>
        </w:rPr>
        <w:tab/>
      </w:r>
      <w:r w:rsidR="00201707" w:rsidRPr="00E460C1">
        <w:rPr>
          <w:lang w:val="en-US"/>
        </w:rPr>
        <w:t>Mikheev D.A. Pelleting of sugar beet seeds by a centrifugal pelletizer with a blade reflector: monograph / D.A. Mikheev</w:t>
      </w:r>
      <w:proofErr w:type="gramStart"/>
      <w:r w:rsidR="00201707" w:rsidRPr="00E460C1">
        <w:rPr>
          <w:lang w:val="en-US"/>
        </w:rPr>
        <w:t>.-</w:t>
      </w:r>
      <w:proofErr w:type="gramEnd"/>
      <w:r w:rsidR="00201707" w:rsidRPr="00E460C1">
        <w:rPr>
          <w:lang w:val="en-US"/>
        </w:rPr>
        <w:t xml:space="preserve"> Gorki, 2017.- P. 180</w:t>
      </w:r>
    </w:p>
    <w:p w:rsidR="00201707" w:rsidRPr="00E460C1" w:rsidRDefault="00201707" w:rsidP="000C265D">
      <w:pPr>
        <w:pStyle w:val="afff9"/>
        <w:spacing w:line="360" w:lineRule="auto"/>
        <w:ind w:firstLine="709"/>
        <w:jc w:val="both"/>
        <w:rPr>
          <w:lang w:val="en-US"/>
        </w:rPr>
      </w:pPr>
      <w:r w:rsidRPr="00E460C1">
        <w:rPr>
          <w:lang w:val="en-US"/>
        </w:rPr>
        <w:t>2</w:t>
      </w:r>
      <w:r w:rsidR="00C71C9C" w:rsidRPr="00E460C1">
        <w:rPr>
          <w:lang w:val="en-US"/>
        </w:rPr>
        <w:t>6</w:t>
      </w:r>
      <w:r w:rsidRPr="00E460C1">
        <w:rPr>
          <w:lang w:val="en-US"/>
        </w:rPr>
        <w:t xml:space="preserve">. Bogachev S.Ya. </w:t>
      </w:r>
      <w:proofErr w:type="gramStart"/>
      <w:r w:rsidRPr="00E460C1">
        <w:rPr>
          <w:lang w:val="en-US"/>
        </w:rPr>
        <w:t>Installation for the removal of pericarp of beet seeds.</w:t>
      </w:r>
      <w:proofErr w:type="gramEnd"/>
      <w:r w:rsidRPr="00E460C1">
        <w:rPr>
          <w:lang w:val="en-US"/>
        </w:rPr>
        <w:t xml:space="preserve"> / S.Ya. Bogachev, N.K. Koleda. </w:t>
      </w:r>
      <w:proofErr w:type="gramStart"/>
      <w:r w:rsidRPr="00E460C1">
        <w:rPr>
          <w:lang w:val="en-US"/>
        </w:rPr>
        <w:t>A.S. No. 388696; publ. 07/05/73, Bul. No. 29.</w:t>
      </w:r>
      <w:proofErr w:type="gramEnd"/>
    </w:p>
    <w:p w:rsidR="00201707" w:rsidRPr="00E460C1" w:rsidRDefault="00201707" w:rsidP="000C265D">
      <w:pPr>
        <w:pStyle w:val="afff9"/>
        <w:spacing w:line="360" w:lineRule="auto"/>
        <w:ind w:firstLine="709"/>
        <w:jc w:val="both"/>
        <w:rPr>
          <w:lang w:val="en-US"/>
        </w:rPr>
      </w:pPr>
      <w:r w:rsidRPr="00E460C1">
        <w:rPr>
          <w:lang w:val="en-US"/>
        </w:rPr>
        <w:t>2</w:t>
      </w:r>
      <w:r w:rsidR="00C71C9C" w:rsidRPr="00E460C1">
        <w:rPr>
          <w:lang w:val="en-US"/>
        </w:rPr>
        <w:t>7</w:t>
      </w:r>
      <w:r w:rsidRPr="00E460C1">
        <w:rPr>
          <w:lang w:val="en-US"/>
        </w:rPr>
        <w:t xml:space="preserve">. Kashin A.A. Composition for pre-sowing seed treatment. / </w:t>
      </w:r>
      <w:r w:rsidRPr="007B4259">
        <w:t>А</w:t>
      </w:r>
      <w:r w:rsidRPr="00E460C1">
        <w:rPr>
          <w:lang w:val="en-US"/>
        </w:rPr>
        <w:t>.</w:t>
      </w:r>
      <w:r w:rsidRPr="007B4259">
        <w:t>А</w:t>
      </w:r>
      <w:r w:rsidRPr="00E460C1">
        <w:rPr>
          <w:lang w:val="en-US"/>
        </w:rPr>
        <w:t xml:space="preserve">. Kashin, S.A. Chapaykina, A.M. Davydov, R.B. Valitov, I.F. Kuznetsova, G.K. Zem-chenkova, Yu.M. </w:t>
      </w:r>
      <w:proofErr w:type="gramStart"/>
      <w:r w:rsidRPr="00E460C1">
        <w:rPr>
          <w:lang w:val="en-US"/>
        </w:rPr>
        <w:t>Simaev.</w:t>
      </w:r>
      <w:proofErr w:type="gramEnd"/>
      <w:r w:rsidRPr="00E460C1">
        <w:rPr>
          <w:lang w:val="en-US"/>
        </w:rPr>
        <w:t xml:space="preserve"> </w:t>
      </w:r>
      <w:proofErr w:type="gramStart"/>
      <w:r w:rsidRPr="00E460C1">
        <w:rPr>
          <w:lang w:val="en-US"/>
        </w:rPr>
        <w:t>A.S. No. 1751874; publ. 10.11.95, Bul. No. 31.</w:t>
      </w:r>
      <w:proofErr w:type="gramEnd"/>
    </w:p>
    <w:p w:rsidR="00201707" w:rsidRPr="00E460C1" w:rsidRDefault="00201707" w:rsidP="000C265D">
      <w:pPr>
        <w:pStyle w:val="afff9"/>
        <w:spacing w:line="360" w:lineRule="auto"/>
        <w:ind w:firstLine="709"/>
        <w:jc w:val="both"/>
        <w:rPr>
          <w:lang w:val="en-US"/>
        </w:rPr>
      </w:pPr>
      <w:r w:rsidRPr="00E460C1">
        <w:rPr>
          <w:lang w:val="en-US"/>
        </w:rPr>
        <w:t>2</w:t>
      </w:r>
      <w:r w:rsidR="00C71C9C" w:rsidRPr="00E460C1">
        <w:rPr>
          <w:lang w:val="en-US"/>
        </w:rPr>
        <w:t>8</w:t>
      </w:r>
      <w:r w:rsidRPr="00E460C1">
        <w:rPr>
          <w:lang w:val="en-US"/>
        </w:rPr>
        <w:t xml:space="preserve">. Kolyagin Yu.S. </w:t>
      </w:r>
      <w:proofErr w:type="gramStart"/>
      <w:r w:rsidRPr="00E460C1">
        <w:rPr>
          <w:lang w:val="en-US"/>
        </w:rPr>
        <w:t>The effectiveness of natural zeolites in the pelleting of sugar beet seeds.</w:t>
      </w:r>
      <w:proofErr w:type="gramEnd"/>
      <w:r w:rsidRPr="00E460C1">
        <w:rPr>
          <w:lang w:val="en-US"/>
        </w:rPr>
        <w:t xml:space="preserve"> / Kolyagin Yu.S., Karasev O.A. and others - Voronezh, 2001, - P. 244</w:t>
      </w:r>
    </w:p>
    <w:p w:rsidR="00201707" w:rsidRPr="00E460C1" w:rsidRDefault="00C71C9C" w:rsidP="000C265D">
      <w:pPr>
        <w:pStyle w:val="afff9"/>
        <w:spacing w:line="360" w:lineRule="auto"/>
        <w:ind w:firstLine="709"/>
        <w:jc w:val="both"/>
        <w:rPr>
          <w:lang w:val="en-US"/>
        </w:rPr>
      </w:pPr>
      <w:r w:rsidRPr="00E460C1">
        <w:rPr>
          <w:lang w:val="en-US"/>
        </w:rPr>
        <w:t>29</w:t>
      </w:r>
      <w:r w:rsidR="00201707" w:rsidRPr="00E460C1">
        <w:rPr>
          <w:lang w:val="en-US"/>
        </w:rPr>
        <w:t xml:space="preserve">. Surkov N.A. Beet production. / N.A. Surkov, A.V. Turyansky, A.A. Khmelnitsky, </w:t>
      </w:r>
      <w:r w:rsidR="00201707" w:rsidRPr="00E460C1">
        <w:rPr>
          <w:lang w:val="en-US"/>
        </w:rPr>
        <w:lastRenderedPageBreak/>
        <w:t>N.K. Shapovalov, V.N. Kondratenko. - Belgorod: publishing house of the Peasant business, 2002. - P. 160</w:t>
      </w:r>
    </w:p>
    <w:p w:rsidR="00C544C6" w:rsidRPr="00E460C1" w:rsidRDefault="00860E77" w:rsidP="000C265D">
      <w:pPr>
        <w:pStyle w:val="afff9"/>
        <w:spacing w:line="360" w:lineRule="auto"/>
        <w:ind w:firstLine="709"/>
        <w:jc w:val="both"/>
        <w:rPr>
          <w:lang w:val="en-US"/>
        </w:rPr>
      </w:pPr>
      <w:r w:rsidRPr="00E460C1">
        <w:rPr>
          <w:lang w:val="en-US"/>
        </w:rPr>
        <w:t>3</w:t>
      </w:r>
      <w:r w:rsidR="00C71C9C" w:rsidRPr="00E460C1">
        <w:rPr>
          <w:lang w:val="en-US"/>
        </w:rPr>
        <w:t>0</w:t>
      </w:r>
      <w:r w:rsidRPr="00E460C1">
        <w:rPr>
          <w:lang w:val="en-US"/>
        </w:rPr>
        <w:t>.</w:t>
      </w:r>
      <w:r w:rsidRPr="00E460C1">
        <w:rPr>
          <w:lang w:val="en-US"/>
        </w:rPr>
        <w:tab/>
        <w:t xml:space="preserve"> </w:t>
      </w:r>
      <w:r w:rsidR="00C544C6" w:rsidRPr="00E460C1">
        <w:rPr>
          <w:lang w:val="en-US"/>
        </w:rPr>
        <w:t xml:space="preserve">Putilin P.I. Influence of seed pelleting technology on the yield and quality of sugar beet: dis. Cand. </w:t>
      </w:r>
      <w:proofErr w:type="gramStart"/>
      <w:r w:rsidR="00C544C6" w:rsidRPr="00E460C1">
        <w:rPr>
          <w:lang w:val="en-US"/>
        </w:rPr>
        <w:t>of</w:t>
      </w:r>
      <w:proofErr w:type="gramEnd"/>
      <w:r w:rsidR="00C544C6" w:rsidRPr="00E460C1">
        <w:rPr>
          <w:lang w:val="en-US"/>
        </w:rPr>
        <w:t xml:space="preserve"> agri. sciences - Voronezh, 2005 - P. 131</w:t>
      </w:r>
    </w:p>
    <w:p w:rsidR="00C544C6" w:rsidRPr="00E460C1" w:rsidRDefault="00C544C6" w:rsidP="000C265D">
      <w:pPr>
        <w:pStyle w:val="afff9"/>
        <w:spacing w:line="360" w:lineRule="auto"/>
        <w:ind w:firstLine="709"/>
        <w:jc w:val="both"/>
        <w:rPr>
          <w:lang w:val="en-US"/>
        </w:rPr>
      </w:pPr>
      <w:r w:rsidRPr="00E460C1">
        <w:rPr>
          <w:lang w:val="en-US"/>
        </w:rPr>
        <w:t>3</w:t>
      </w:r>
      <w:r w:rsidR="00C71C9C" w:rsidRPr="00E460C1">
        <w:rPr>
          <w:lang w:val="en-US"/>
        </w:rPr>
        <w:t>1</w:t>
      </w:r>
      <w:r w:rsidRPr="00E460C1">
        <w:rPr>
          <w:lang w:val="en-US"/>
        </w:rPr>
        <w:t xml:space="preserve">. Zakharova O.V., Yudin M.E., Bilan N.V. Analysis of the methods of pre-sowing treatment of sugar beet seeds. </w:t>
      </w:r>
      <w:proofErr w:type="gramStart"/>
      <w:r w:rsidRPr="00E460C1">
        <w:rPr>
          <w:lang w:val="en-US"/>
        </w:rPr>
        <w:t>2020 Russia.</w:t>
      </w:r>
      <w:proofErr w:type="gramEnd"/>
      <w:r w:rsidRPr="00E460C1">
        <w:rPr>
          <w:lang w:val="en-US"/>
        </w:rPr>
        <w:t xml:space="preserve"> </w:t>
      </w:r>
      <w:proofErr w:type="gramStart"/>
      <w:r w:rsidRPr="00E460C1">
        <w:rPr>
          <w:lang w:val="en-US"/>
        </w:rPr>
        <w:t>Problems and prospects of innovative development of the agro-industrial complex.</w:t>
      </w:r>
      <w:proofErr w:type="gramEnd"/>
      <w:r w:rsidRPr="00E460C1">
        <w:rPr>
          <w:lang w:val="en-US"/>
        </w:rPr>
        <w:t xml:space="preserve"> Collection of scientific reports of the International Scientific and Practical Conference dedicated to the 40th anniversary of </w:t>
      </w:r>
      <w:proofErr w:type="gramStart"/>
      <w:r w:rsidRPr="00E460C1">
        <w:rPr>
          <w:lang w:val="en-US"/>
        </w:rPr>
        <w:t>FSBSI  ALL</w:t>
      </w:r>
      <w:proofErr w:type="gramEnd"/>
      <w:r w:rsidRPr="00E460C1">
        <w:rPr>
          <w:lang w:val="en-US"/>
        </w:rPr>
        <w:t>-RUSSIAN RIUMPP (All-Russian Research Institute for the Use of Machinery and Petroleum Products in Agriculture").</w:t>
      </w:r>
    </w:p>
    <w:p w:rsidR="00C544C6" w:rsidRPr="00E460C1" w:rsidRDefault="00C544C6" w:rsidP="000C265D">
      <w:pPr>
        <w:pStyle w:val="afff9"/>
        <w:spacing w:line="360" w:lineRule="auto"/>
        <w:ind w:firstLine="709"/>
        <w:jc w:val="both"/>
        <w:rPr>
          <w:lang w:val="en-US"/>
        </w:rPr>
      </w:pPr>
      <w:r w:rsidRPr="00E460C1">
        <w:rPr>
          <w:lang w:val="en-US"/>
        </w:rPr>
        <w:t>3</w:t>
      </w:r>
      <w:r w:rsidR="00C71C9C" w:rsidRPr="00E460C1">
        <w:rPr>
          <w:lang w:val="en-US"/>
        </w:rPr>
        <w:t>2</w:t>
      </w:r>
      <w:r w:rsidRPr="00E460C1">
        <w:rPr>
          <w:lang w:val="en-US"/>
        </w:rPr>
        <w:t xml:space="preserve">. Zakharova O.V., Kolesnikov V.G., Kazanskaya V.V. Methods for applying artificial shells to the surface of seeds. 2020. Russia. </w:t>
      </w:r>
      <w:proofErr w:type="gramStart"/>
      <w:r w:rsidRPr="00E460C1">
        <w:rPr>
          <w:lang w:val="en-US"/>
        </w:rPr>
        <w:t>Problems and prospects of innovative development of the agro-industrial complex.</w:t>
      </w:r>
      <w:proofErr w:type="gramEnd"/>
      <w:r w:rsidRPr="00E460C1">
        <w:rPr>
          <w:lang w:val="en-US"/>
        </w:rPr>
        <w:t xml:space="preserve"> Collection of scientific reports of the International Scientific and Practical Conference dedicated to the 40th anniversary of </w:t>
      </w:r>
      <w:proofErr w:type="gramStart"/>
      <w:r w:rsidRPr="00E460C1">
        <w:rPr>
          <w:lang w:val="en-US"/>
        </w:rPr>
        <w:t>FSBSI  ALL</w:t>
      </w:r>
      <w:proofErr w:type="gramEnd"/>
      <w:r w:rsidRPr="00E460C1">
        <w:rPr>
          <w:lang w:val="en-US"/>
        </w:rPr>
        <w:t>-RUSSIAN RIUMPP.</w:t>
      </w:r>
    </w:p>
    <w:p w:rsidR="00490162" w:rsidRPr="00E460C1" w:rsidRDefault="00860E77" w:rsidP="000C265D">
      <w:pPr>
        <w:pStyle w:val="afff9"/>
        <w:spacing w:line="360" w:lineRule="auto"/>
        <w:ind w:firstLine="709"/>
        <w:jc w:val="both"/>
        <w:rPr>
          <w:lang w:val="en-US"/>
        </w:rPr>
      </w:pPr>
      <w:proofErr w:type="gramStart"/>
      <w:r w:rsidRPr="00E460C1">
        <w:rPr>
          <w:lang w:val="en-US"/>
        </w:rPr>
        <w:t>3</w:t>
      </w:r>
      <w:r w:rsidR="00C71C9C" w:rsidRPr="00E460C1">
        <w:rPr>
          <w:lang w:val="en-US"/>
        </w:rPr>
        <w:t>3</w:t>
      </w:r>
      <w:r w:rsidRPr="00E460C1">
        <w:rPr>
          <w:lang w:val="en-US"/>
        </w:rPr>
        <w:t xml:space="preserve">. </w:t>
      </w:r>
      <w:r w:rsidRPr="00E460C1">
        <w:rPr>
          <w:lang w:val="en-US"/>
        </w:rPr>
        <w:tab/>
      </w:r>
      <w:r w:rsidR="00490162" w:rsidRPr="00E460C1">
        <w:rPr>
          <w:lang w:val="en-US"/>
        </w:rPr>
        <w:t>Bartenev I.I., Apasov I.V., Gavrin D.S. Features of the development and the way out of the crisis for domestic sugar beet seed production.</w:t>
      </w:r>
      <w:proofErr w:type="gramEnd"/>
      <w:r w:rsidR="00490162" w:rsidRPr="00E460C1">
        <w:rPr>
          <w:lang w:val="en-US"/>
        </w:rPr>
        <w:t xml:space="preserve"> 2020</w:t>
      </w:r>
      <w:proofErr w:type="gramStart"/>
      <w:r w:rsidR="00490162" w:rsidRPr="00E460C1">
        <w:rPr>
          <w:lang w:val="en-US"/>
        </w:rPr>
        <w:t>.Russia</w:t>
      </w:r>
      <w:proofErr w:type="gramEnd"/>
      <w:r w:rsidR="00490162" w:rsidRPr="00E460C1">
        <w:rPr>
          <w:lang w:val="en-US"/>
        </w:rPr>
        <w:t xml:space="preserve">. </w:t>
      </w:r>
      <w:proofErr w:type="gramStart"/>
      <w:r w:rsidR="00490162" w:rsidRPr="00E460C1">
        <w:rPr>
          <w:lang w:val="en-US"/>
        </w:rPr>
        <w:t>Sugar beet.</w:t>
      </w:r>
      <w:proofErr w:type="gramEnd"/>
      <w:r w:rsidR="00490162" w:rsidRPr="00E460C1">
        <w:rPr>
          <w:lang w:val="en-US"/>
        </w:rPr>
        <w:t xml:space="preserve"> </w:t>
      </w:r>
      <w:proofErr w:type="gramStart"/>
      <w:r w:rsidR="00490162" w:rsidRPr="00E460C1">
        <w:rPr>
          <w:lang w:val="en-US"/>
        </w:rPr>
        <w:t>No. 5.</w:t>
      </w:r>
      <w:proofErr w:type="gramEnd"/>
      <w:r w:rsidR="00490162" w:rsidRPr="00E460C1">
        <w:rPr>
          <w:lang w:val="en-US"/>
        </w:rPr>
        <w:t xml:space="preserve"> P. 28-32.</w:t>
      </w:r>
    </w:p>
    <w:p w:rsidR="00490162" w:rsidRPr="00E460C1" w:rsidRDefault="00490162" w:rsidP="000C265D">
      <w:pPr>
        <w:pStyle w:val="afff9"/>
        <w:spacing w:line="360" w:lineRule="auto"/>
        <w:ind w:firstLine="709"/>
        <w:jc w:val="both"/>
        <w:rPr>
          <w:lang w:val="en-US"/>
        </w:rPr>
      </w:pPr>
      <w:r w:rsidRPr="00E460C1">
        <w:rPr>
          <w:lang w:val="en-US"/>
        </w:rPr>
        <w:t>3</w:t>
      </w:r>
      <w:r w:rsidR="00C71C9C" w:rsidRPr="00E460C1">
        <w:rPr>
          <w:lang w:val="en-US"/>
        </w:rPr>
        <w:t>4</w:t>
      </w:r>
      <w:r w:rsidRPr="00E460C1">
        <w:rPr>
          <w:lang w:val="en-US"/>
        </w:rPr>
        <w:t xml:space="preserve">. Gorina I.N. Control over the content of tefluthrin and thiamethoxam in sugar beet seeds in the presence of micronutrient fertilizers, 2018, Russia, in coll.: Prospects for the use of innovative forms of fertilizers, protective agents and plant growth regulators in agricultural technologies. </w:t>
      </w:r>
      <w:proofErr w:type="gramStart"/>
      <w:r w:rsidRPr="00E460C1">
        <w:rPr>
          <w:lang w:val="en-US"/>
        </w:rPr>
        <w:t>Materials of reports of the participants of the 10th scientific-practical conference.</w:t>
      </w:r>
      <w:proofErr w:type="gramEnd"/>
      <w:r w:rsidRPr="00E460C1">
        <w:rPr>
          <w:lang w:val="en-US"/>
        </w:rPr>
        <w:t xml:space="preserve"> P. 66-67.</w:t>
      </w:r>
    </w:p>
    <w:p w:rsidR="00490162" w:rsidRPr="00E460C1" w:rsidRDefault="00490162" w:rsidP="000C265D">
      <w:pPr>
        <w:pStyle w:val="afff9"/>
        <w:spacing w:line="360" w:lineRule="auto"/>
        <w:ind w:firstLine="709"/>
        <w:jc w:val="both"/>
        <w:rPr>
          <w:lang w:val="en-US"/>
        </w:rPr>
      </w:pPr>
      <w:proofErr w:type="gramStart"/>
      <w:r w:rsidRPr="00E460C1">
        <w:rPr>
          <w:lang w:val="en-US"/>
        </w:rPr>
        <w:t>3</w:t>
      </w:r>
      <w:r w:rsidR="00C71C9C" w:rsidRPr="00E460C1">
        <w:rPr>
          <w:lang w:val="en-US"/>
        </w:rPr>
        <w:t>5</w:t>
      </w:r>
      <w:r w:rsidRPr="00E460C1">
        <w:rPr>
          <w:lang w:val="en-US"/>
        </w:rPr>
        <w:t>. Petrovets V.R., Mikheev D.A. Ways to improve equipment for creating artificial shells on the surface of seeds No. 1 (19).</w:t>
      </w:r>
      <w:proofErr w:type="gramEnd"/>
      <w:r w:rsidRPr="00E460C1">
        <w:rPr>
          <w:lang w:val="en-US"/>
        </w:rPr>
        <w:t xml:space="preserve"> </w:t>
      </w:r>
      <w:proofErr w:type="gramStart"/>
      <w:r w:rsidRPr="00E460C1">
        <w:rPr>
          <w:lang w:val="en-US"/>
        </w:rPr>
        <w:t>with</w:t>
      </w:r>
      <w:proofErr w:type="gramEnd"/>
      <w:r w:rsidRPr="00E460C1">
        <w:rPr>
          <w:lang w:val="en-US"/>
        </w:rPr>
        <w:t xml:space="preserve">. 2020. Russia. </w:t>
      </w:r>
      <w:proofErr w:type="gramStart"/>
      <w:r w:rsidRPr="00E460C1">
        <w:rPr>
          <w:lang w:val="en-US"/>
        </w:rPr>
        <w:t>Design, use and reliability of agricultural machinery.</w:t>
      </w:r>
      <w:proofErr w:type="gramEnd"/>
    </w:p>
    <w:p w:rsidR="00490162" w:rsidRPr="00E460C1" w:rsidRDefault="00860E77" w:rsidP="000C265D">
      <w:pPr>
        <w:pStyle w:val="afff9"/>
        <w:spacing w:line="360" w:lineRule="auto"/>
        <w:ind w:firstLine="709"/>
        <w:jc w:val="both"/>
        <w:rPr>
          <w:lang w:val="en-US"/>
        </w:rPr>
      </w:pPr>
      <w:r w:rsidRPr="00E460C1">
        <w:rPr>
          <w:lang w:val="en-US"/>
        </w:rPr>
        <w:t>3</w:t>
      </w:r>
      <w:r w:rsidR="00C71C9C" w:rsidRPr="00E460C1">
        <w:rPr>
          <w:lang w:val="en-US"/>
        </w:rPr>
        <w:t>6</w:t>
      </w:r>
      <w:r w:rsidRPr="00E460C1">
        <w:rPr>
          <w:lang w:val="en-US"/>
        </w:rPr>
        <w:t xml:space="preserve">. </w:t>
      </w:r>
      <w:r w:rsidRPr="00E460C1">
        <w:rPr>
          <w:lang w:val="en-US"/>
        </w:rPr>
        <w:tab/>
      </w:r>
      <w:r w:rsidR="00490162" w:rsidRPr="00E460C1">
        <w:rPr>
          <w:lang w:val="en-US"/>
        </w:rPr>
        <w:t xml:space="preserve">Tyupakov K.E., Moiseev A.V., Batrakova N.V. State, problems and prospects for the development of domestic selection and seed production of sugar beet, P. 23-28. 2021. Russia. </w:t>
      </w:r>
      <w:proofErr w:type="gramStart"/>
      <w:r w:rsidR="00490162" w:rsidRPr="00E460C1">
        <w:rPr>
          <w:lang w:val="en-US"/>
        </w:rPr>
        <w:t>Proceedings of the Kuban State Agrarian University.</w:t>
      </w:r>
      <w:proofErr w:type="gramEnd"/>
      <w:r w:rsidR="00490162" w:rsidRPr="00E460C1">
        <w:rPr>
          <w:lang w:val="en-US"/>
        </w:rPr>
        <w:t xml:space="preserve"> </w:t>
      </w:r>
      <w:proofErr w:type="gramStart"/>
      <w:r w:rsidR="00490162" w:rsidRPr="00E460C1">
        <w:rPr>
          <w:lang w:val="en-US"/>
        </w:rPr>
        <w:t>No. 89.</w:t>
      </w:r>
      <w:proofErr w:type="gramEnd"/>
    </w:p>
    <w:p w:rsidR="00490162" w:rsidRPr="00E460C1" w:rsidRDefault="00490162" w:rsidP="000C265D">
      <w:pPr>
        <w:pStyle w:val="afff9"/>
        <w:spacing w:line="360" w:lineRule="auto"/>
        <w:ind w:firstLine="709"/>
        <w:jc w:val="both"/>
        <w:rPr>
          <w:lang w:val="en-US"/>
        </w:rPr>
      </w:pPr>
      <w:r w:rsidRPr="00E460C1">
        <w:rPr>
          <w:lang w:val="en-US"/>
        </w:rPr>
        <w:t>3</w:t>
      </w:r>
      <w:r w:rsidR="00C71C9C" w:rsidRPr="00E460C1">
        <w:rPr>
          <w:lang w:val="en-US"/>
        </w:rPr>
        <w:t>7</w:t>
      </w:r>
      <w:r w:rsidRPr="00E460C1">
        <w:rPr>
          <w:lang w:val="en-US"/>
        </w:rPr>
        <w:t>. Semov I.N., Kukharev O.N., Kondratyeva K.S. An Innovative Approach to Seed Grinding</w:t>
      </w:r>
      <w:r w:rsidR="00C71C9C" w:rsidRPr="00E460C1">
        <w:rPr>
          <w:lang w:val="en-US"/>
        </w:rPr>
        <w:t xml:space="preserve"> // Agro-industrial complex: state, problems, prospects. </w:t>
      </w:r>
      <w:proofErr w:type="gramStart"/>
      <w:r w:rsidR="00C71C9C" w:rsidRPr="00E460C1">
        <w:rPr>
          <w:lang w:val="en-US"/>
        </w:rPr>
        <w:t>collection</w:t>
      </w:r>
      <w:proofErr w:type="gramEnd"/>
      <w:r w:rsidR="00C71C9C" w:rsidRPr="00E460C1">
        <w:rPr>
          <w:lang w:val="en-US"/>
        </w:rPr>
        <w:t xml:space="preserve"> of articles of the XIV International Scientific and Practical Conference</w:t>
      </w:r>
      <w:r w:rsidRPr="00E460C1">
        <w:rPr>
          <w:lang w:val="en-US"/>
        </w:rPr>
        <w:t xml:space="preserve">, </w:t>
      </w:r>
      <w:r w:rsidR="00C71C9C" w:rsidRPr="00E460C1">
        <w:rPr>
          <w:lang w:val="en-US"/>
        </w:rPr>
        <w:t>2019.-</w:t>
      </w:r>
      <w:r w:rsidRPr="00E460C1">
        <w:rPr>
          <w:lang w:val="en-US"/>
        </w:rPr>
        <w:t xml:space="preserve">P. 78-80. </w:t>
      </w:r>
    </w:p>
    <w:p w:rsidR="00490162" w:rsidRPr="00E460C1" w:rsidRDefault="00C71C9C" w:rsidP="000C265D">
      <w:pPr>
        <w:pStyle w:val="afff9"/>
        <w:spacing w:line="360" w:lineRule="auto"/>
        <w:ind w:firstLine="709"/>
        <w:jc w:val="both"/>
        <w:rPr>
          <w:lang w:val="en-US"/>
        </w:rPr>
      </w:pPr>
      <w:r w:rsidRPr="00E460C1">
        <w:rPr>
          <w:lang w:val="en-US"/>
        </w:rPr>
        <w:t>38</w:t>
      </w:r>
      <w:r w:rsidR="00860E77" w:rsidRPr="00E460C1">
        <w:rPr>
          <w:lang w:val="en-US"/>
        </w:rPr>
        <w:t>.</w:t>
      </w:r>
      <w:r w:rsidR="00860E77" w:rsidRPr="00E460C1">
        <w:rPr>
          <w:lang w:val="en-US"/>
        </w:rPr>
        <w:tab/>
      </w:r>
      <w:r w:rsidR="00490162" w:rsidRPr="00E460C1">
        <w:rPr>
          <w:lang w:val="en-US"/>
        </w:rPr>
        <w:t>Bartenev I.I., Gavrin D.S., Novikova A.V. The influence of the degree of grinding of the pericarp on the sowing quality of sugar beet seeds</w:t>
      </w:r>
      <w:r w:rsidRPr="00E460C1">
        <w:rPr>
          <w:lang w:val="en-US"/>
        </w:rPr>
        <w:t xml:space="preserve"> // News of the Timiryazev Agricultural Academy. -2020.-No.2</w:t>
      </w:r>
      <w:proofErr w:type="gramStart"/>
      <w:r w:rsidRPr="00E460C1">
        <w:rPr>
          <w:lang w:val="en-US"/>
        </w:rPr>
        <w:t>.-</w:t>
      </w:r>
      <w:proofErr w:type="gramEnd"/>
      <w:r w:rsidRPr="00E460C1">
        <w:rPr>
          <w:lang w:val="en-US"/>
        </w:rPr>
        <w:t xml:space="preserve"> P.</w:t>
      </w:r>
      <w:r w:rsidR="00490162" w:rsidRPr="00E460C1">
        <w:rPr>
          <w:lang w:val="en-US"/>
        </w:rPr>
        <w:t xml:space="preserve">164-171. </w:t>
      </w:r>
    </w:p>
    <w:p w:rsidR="00490162" w:rsidRPr="00E460C1" w:rsidRDefault="00C71C9C" w:rsidP="000C265D">
      <w:pPr>
        <w:pStyle w:val="afff9"/>
        <w:spacing w:line="360" w:lineRule="auto"/>
        <w:ind w:firstLine="709"/>
        <w:jc w:val="both"/>
        <w:rPr>
          <w:lang w:val="en-US"/>
        </w:rPr>
      </w:pPr>
      <w:r w:rsidRPr="00E460C1">
        <w:rPr>
          <w:lang w:val="en-US"/>
        </w:rPr>
        <w:t>39</w:t>
      </w:r>
      <w:r w:rsidR="00490162" w:rsidRPr="00E460C1">
        <w:rPr>
          <w:lang w:val="en-US"/>
        </w:rPr>
        <w:t xml:space="preserve">. Sumskaya M.A., Kislinskaya E.G., Gavrin D.S., Nechaeva O.M. Replacement of </w:t>
      </w:r>
      <w:r w:rsidR="00490162" w:rsidRPr="00E460C1">
        <w:rPr>
          <w:lang w:val="en-US"/>
        </w:rPr>
        <w:lastRenderedPageBreak/>
        <w:t>fungicides with bacterial suspension of bacillus subtilis during pelleting of seeds of sugar beet</w:t>
      </w:r>
      <w:r w:rsidRPr="00E460C1">
        <w:rPr>
          <w:lang w:val="en-US"/>
        </w:rPr>
        <w:t xml:space="preserve"> //T</w:t>
      </w:r>
      <w:r w:rsidR="00490162" w:rsidRPr="00E460C1">
        <w:rPr>
          <w:lang w:val="en-US"/>
        </w:rPr>
        <w:t xml:space="preserve">he effect of the composition of the pelleting mass of seeds on the toxicity of rhizosphere soil, damage to seedlings by rootworms, the dynamics of development of microorganisms in the root zone and the productivity of culture, </w:t>
      </w:r>
      <w:r w:rsidRPr="00E460C1">
        <w:rPr>
          <w:lang w:val="en-US"/>
        </w:rPr>
        <w:t xml:space="preserve">Environmental safety in the AIC. </w:t>
      </w:r>
      <w:proofErr w:type="gramStart"/>
      <w:r w:rsidRPr="00E460C1">
        <w:rPr>
          <w:lang w:val="en-US"/>
        </w:rPr>
        <w:t>abstract</w:t>
      </w:r>
      <w:proofErr w:type="gramEnd"/>
      <w:r w:rsidRPr="00E460C1">
        <w:rPr>
          <w:lang w:val="en-US"/>
        </w:rPr>
        <w:t xml:space="preserve"> journal.</w:t>
      </w:r>
      <w:r w:rsidR="00490162" w:rsidRPr="00E460C1">
        <w:rPr>
          <w:lang w:val="en-US"/>
        </w:rPr>
        <w:t>2020. No. 3</w:t>
      </w:r>
      <w:proofErr w:type="gramStart"/>
      <w:r w:rsidRPr="00E460C1">
        <w:rPr>
          <w:lang w:val="en-US"/>
        </w:rPr>
        <w:t>.-</w:t>
      </w:r>
      <w:proofErr w:type="gramEnd"/>
      <w:r w:rsidRPr="00E460C1">
        <w:rPr>
          <w:lang w:val="en-US"/>
        </w:rPr>
        <w:t xml:space="preserve"> P.</w:t>
      </w:r>
      <w:r w:rsidR="00490162" w:rsidRPr="00E460C1">
        <w:rPr>
          <w:lang w:val="en-US"/>
        </w:rPr>
        <w:t>221-222</w:t>
      </w:r>
    </w:p>
    <w:p w:rsidR="00490162" w:rsidRPr="00E460C1" w:rsidRDefault="00860E77" w:rsidP="000C265D">
      <w:pPr>
        <w:pStyle w:val="afff9"/>
        <w:spacing w:line="360" w:lineRule="auto"/>
        <w:ind w:firstLine="709"/>
        <w:jc w:val="both"/>
        <w:rPr>
          <w:lang w:val="en-US"/>
        </w:rPr>
      </w:pPr>
      <w:r w:rsidRPr="00E460C1">
        <w:rPr>
          <w:lang w:val="en-US"/>
        </w:rPr>
        <w:t>4</w:t>
      </w:r>
      <w:r w:rsidR="00C71C9C" w:rsidRPr="00E460C1">
        <w:rPr>
          <w:lang w:val="en-US"/>
        </w:rPr>
        <w:t>0</w:t>
      </w:r>
      <w:r w:rsidRPr="00E460C1">
        <w:rPr>
          <w:lang w:val="en-US"/>
        </w:rPr>
        <w:t xml:space="preserve">. </w:t>
      </w:r>
      <w:r w:rsidRPr="00E460C1">
        <w:rPr>
          <w:lang w:val="en-US"/>
        </w:rPr>
        <w:tab/>
      </w:r>
      <w:r w:rsidR="00490162" w:rsidRPr="00E460C1">
        <w:rPr>
          <w:lang w:val="en-US"/>
        </w:rPr>
        <w:t>Optimization of plant parameters for pelleting sugar beet seeds, 2021, Russia, Resource-saving technologies and technical means for the production of crop and livestock products, collection of articles of the VI International Scientific and Practical Conference dedicated to the 70th anniversary of the Penza State Agrarian University 2021 P. 64-67.</w:t>
      </w:r>
    </w:p>
    <w:p w:rsidR="00860E77" w:rsidRPr="00E460C1" w:rsidRDefault="00490162" w:rsidP="000C265D">
      <w:pPr>
        <w:pStyle w:val="afff9"/>
        <w:spacing w:line="360" w:lineRule="auto"/>
        <w:ind w:firstLine="709"/>
        <w:jc w:val="both"/>
        <w:rPr>
          <w:lang w:val="en-US"/>
        </w:rPr>
      </w:pPr>
      <w:r w:rsidRPr="00E460C1">
        <w:rPr>
          <w:lang w:val="en-US"/>
        </w:rPr>
        <w:t>4</w:t>
      </w:r>
      <w:r w:rsidR="00C71C9C" w:rsidRPr="00E460C1">
        <w:rPr>
          <w:lang w:val="en-US"/>
        </w:rPr>
        <w:t>1</w:t>
      </w:r>
      <w:r w:rsidRPr="00E460C1">
        <w:rPr>
          <w:lang w:val="en-US"/>
        </w:rPr>
        <w:t>. Petrovets V.R. Mikheev D.A. Gnilozub V.P. Efficiency of pelleting sugar beet seeds in a centrifugal pelletizer</w:t>
      </w:r>
      <w:r w:rsidR="00C71C9C" w:rsidRPr="00E460C1">
        <w:rPr>
          <w:lang w:val="en-US"/>
        </w:rPr>
        <w:t xml:space="preserve"> //</w:t>
      </w:r>
      <w:r w:rsidRPr="00E460C1">
        <w:rPr>
          <w:lang w:val="en-US"/>
        </w:rPr>
        <w:t xml:space="preserve">Vesnik of National Academy of Sciences of Belarus. </w:t>
      </w:r>
      <w:proofErr w:type="gramStart"/>
      <w:r w:rsidRPr="00E460C1">
        <w:rPr>
          <w:lang w:val="en-US"/>
        </w:rPr>
        <w:t>series</w:t>
      </w:r>
      <w:proofErr w:type="gramEnd"/>
      <w:r w:rsidRPr="00E460C1">
        <w:rPr>
          <w:lang w:val="en-US"/>
        </w:rPr>
        <w:t xml:space="preserve"> of agricultural sciences. </w:t>
      </w:r>
      <w:r w:rsidR="00C71C9C" w:rsidRPr="00E460C1">
        <w:rPr>
          <w:lang w:val="en-US"/>
        </w:rPr>
        <w:t>-2020. -No.</w:t>
      </w:r>
      <w:r w:rsidRPr="00E460C1">
        <w:rPr>
          <w:lang w:val="en-US"/>
        </w:rPr>
        <w:t>3</w:t>
      </w:r>
      <w:proofErr w:type="gramStart"/>
      <w:r w:rsidR="00C71C9C" w:rsidRPr="00E460C1">
        <w:rPr>
          <w:lang w:val="en-US"/>
        </w:rPr>
        <w:t>.-</w:t>
      </w:r>
      <w:proofErr w:type="gramEnd"/>
      <w:r w:rsidRPr="00E460C1">
        <w:rPr>
          <w:lang w:val="en-US"/>
        </w:rPr>
        <w:t xml:space="preserve"> P. 364-372</w:t>
      </w:r>
      <w:r w:rsidR="00C71C9C" w:rsidRPr="00E460C1">
        <w:rPr>
          <w:lang w:val="en-US"/>
        </w:rPr>
        <w:t>.</w:t>
      </w:r>
    </w:p>
    <w:p w:rsidR="009E3F64" w:rsidRPr="007B4259" w:rsidRDefault="009E3F64" w:rsidP="00E63DDA">
      <w:pPr>
        <w:tabs>
          <w:tab w:val="left" w:pos="993"/>
          <w:tab w:val="left" w:pos="1134"/>
        </w:tabs>
        <w:ind w:firstLine="709"/>
        <w:jc w:val="both"/>
        <w:rPr>
          <w:sz w:val="22"/>
          <w:szCs w:val="22"/>
          <w:lang w:val="en-US"/>
        </w:rPr>
      </w:pPr>
    </w:p>
    <w:p w:rsidR="00530024" w:rsidRPr="009E1E46" w:rsidRDefault="00530024" w:rsidP="00E63DDA">
      <w:pPr>
        <w:tabs>
          <w:tab w:val="left" w:pos="993"/>
          <w:tab w:val="left" w:pos="1134"/>
        </w:tabs>
        <w:ind w:firstLine="709"/>
        <w:jc w:val="both"/>
        <w:rPr>
          <w:sz w:val="24"/>
          <w:szCs w:val="24"/>
          <w:lang w:val="en-US"/>
        </w:rPr>
      </w:pPr>
    </w:p>
    <w:p w:rsidR="00530024" w:rsidRPr="009E1E46" w:rsidRDefault="00530024" w:rsidP="00E63DDA">
      <w:pPr>
        <w:tabs>
          <w:tab w:val="left" w:pos="993"/>
          <w:tab w:val="left" w:pos="1134"/>
        </w:tabs>
        <w:ind w:firstLine="709"/>
        <w:jc w:val="both"/>
        <w:rPr>
          <w:sz w:val="24"/>
          <w:szCs w:val="24"/>
          <w:lang w:val="en-US"/>
        </w:rPr>
      </w:pPr>
    </w:p>
    <w:p w:rsidR="00530024" w:rsidRPr="009E1E46" w:rsidRDefault="00530024" w:rsidP="00411E40">
      <w:pPr>
        <w:tabs>
          <w:tab w:val="left" w:pos="1134"/>
        </w:tabs>
        <w:ind w:firstLine="709"/>
        <w:jc w:val="both"/>
        <w:rPr>
          <w:sz w:val="24"/>
          <w:szCs w:val="24"/>
          <w:lang w:val="en-US"/>
        </w:rPr>
      </w:pPr>
    </w:p>
    <w:p w:rsidR="00530024" w:rsidRPr="009E1E46" w:rsidRDefault="00530024" w:rsidP="00411E40">
      <w:pPr>
        <w:tabs>
          <w:tab w:val="left" w:pos="1134"/>
        </w:tabs>
        <w:ind w:firstLine="709"/>
        <w:jc w:val="both"/>
        <w:rPr>
          <w:sz w:val="24"/>
          <w:szCs w:val="24"/>
          <w:lang w:val="en-US"/>
        </w:rPr>
      </w:pPr>
    </w:p>
    <w:p w:rsidR="00530024" w:rsidRPr="009E1E46" w:rsidRDefault="00530024" w:rsidP="00C77852">
      <w:pPr>
        <w:ind w:firstLine="709"/>
        <w:jc w:val="center"/>
        <w:rPr>
          <w:sz w:val="24"/>
          <w:szCs w:val="24"/>
          <w:lang w:val="en-US"/>
        </w:rPr>
      </w:pPr>
    </w:p>
    <w:p w:rsidR="00530024" w:rsidRPr="009E1E46" w:rsidRDefault="00530024" w:rsidP="00C77852">
      <w:pPr>
        <w:ind w:firstLine="709"/>
        <w:jc w:val="center"/>
        <w:rPr>
          <w:sz w:val="24"/>
          <w:szCs w:val="24"/>
          <w:lang w:val="en-US"/>
        </w:rPr>
      </w:pPr>
    </w:p>
    <w:p w:rsidR="00530024" w:rsidRPr="009E1E46" w:rsidRDefault="00530024" w:rsidP="00C77852">
      <w:pPr>
        <w:ind w:firstLine="709"/>
        <w:jc w:val="center"/>
        <w:rPr>
          <w:sz w:val="24"/>
          <w:szCs w:val="24"/>
          <w:lang w:val="en-US"/>
        </w:rPr>
      </w:pPr>
    </w:p>
    <w:p w:rsidR="00530024" w:rsidRPr="009E1E46" w:rsidRDefault="00530024"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DA6A46" w:rsidRPr="009E1E46" w:rsidRDefault="00DA6A46" w:rsidP="00C77852">
      <w:pPr>
        <w:ind w:firstLine="709"/>
        <w:jc w:val="center"/>
        <w:rPr>
          <w:sz w:val="24"/>
          <w:szCs w:val="24"/>
          <w:lang w:val="en-US"/>
        </w:rPr>
      </w:pPr>
    </w:p>
    <w:p w:rsidR="00DA6A46" w:rsidRPr="009E1E46" w:rsidRDefault="00DA6A46" w:rsidP="00C77852">
      <w:pPr>
        <w:ind w:firstLine="709"/>
        <w:jc w:val="center"/>
        <w:rPr>
          <w:sz w:val="24"/>
          <w:szCs w:val="24"/>
          <w:lang w:val="en-US"/>
        </w:rPr>
      </w:pPr>
    </w:p>
    <w:p w:rsidR="00DA6A46" w:rsidRPr="009E1E46" w:rsidRDefault="00DA6A46" w:rsidP="00C77852">
      <w:pPr>
        <w:ind w:firstLine="709"/>
        <w:jc w:val="center"/>
        <w:rPr>
          <w:sz w:val="24"/>
          <w:szCs w:val="24"/>
          <w:lang w:val="en-US"/>
        </w:rPr>
      </w:pPr>
    </w:p>
    <w:p w:rsidR="00DA6A46" w:rsidRPr="009E1E46" w:rsidRDefault="00DA6A46" w:rsidP="00C77852">
      <w:pPr>
        <w:ind w:firstLine="709"/>
        <w:jc w:val="center"/>
        <w:rPr>
          <w:sz w:val="24"/>
          <w:szCs w:val="24"/>
          <w:lang w:val="en-US"/>
        </w:rPr>
      </w:pPr>
    </w:p>
    <w:p w:rsidR="00DA6A46" w:rsidRPr="009E1E46" w:rsidRDefault="00DA6A46" w:rsidP="00C77852">
      <w:pPr>
        <w:ind w:firstLine="709"/>
        <w:jc w:val="center"/>
        <w:rPr>
          <w:sz w:val="24"/>
          <w:szCs w:val="24"/>
          <w:lang w:val="en-US"/>
        </w:rPr>
      </w:pPr>
    </w:p>
    <w:p w:rsidR="00DA6A46" w:rsidRPr="009E1E46" w:rsidRDefault="00DA6A46" w:rsidP="00C77852">
      <w:pPr>
        <w:ind w:firstLine="709"/>
        <w:jc w:val="center"/>
        <w:rPr>
          <w:sz w:val="24"/>
          <w:szCs w:val="24"/>
          <w:lang w:val="en-US"/>
        </w:rPr>
      </w:pPr>
    </w:p>
    <w:p w:rsidR="00870AF2" w:rsidRPr="009E1E46" w:rsidRDefault="00870AF2" w:rsidP="00C77852">
      <w:pPr>
        <w:ind w:firstLine="709"/>
        <w:jc w:val="center"/>
        <w:rPr>
          <w:sz w:val="24"/>
          <w:szCs w:val="24"/>
          <w:lang w:val="en-US"/>
        </w:rPr>
      </w:pPr>
    </w:p>
    <w:p w:rsidR="00005BD3" w:rsidRPr="009E1E46" w:rsidRDefault="00005BD3" w:rsidP="00C77852">
      <w:pPr>
        <w:ind w:firstLine="709"/>
        <w:jc w:val="center"/>
        <w:rPr>
          <w:sz w:val="24"/>
          <w:szCs w:val="24"/>
          <w:lang w:val="en-US"/>
        </w:rPr>
      </w:pPr>
    </w:p>
    <w:p w:rsidR="00530024" w:rsidRPr="009E1E46" w:rsidRDefault="00530024" w:rsidP="00C77852">
      <w:pPr>
        <w:ind w:firstLine="709"/>
        <w:jc w:val="center"/>
        <w:rPr>
          <w:sz w:val="24"/>
          <w:szCs w:val="24"/>
          <w:lang w:val="en-US"/>
        </w:rPr>
      </w:pPr>
    </w:p>
    <w:p w:rsidR="00530024" w:rsidRPr="009E1E46" w:rsidRDefault="00530024" w:rsidP="00C77852">
      <w:pPr>
        <w:ind w:firstLine="709"/>
        <w:jc w:val="center"/>
        <w:rPr>
          <w:sz w:val="24"/>
          <w:szCs w:val="24"/>
          <w:lang w:val="en-US"/>
        </w:rPr>
      </w:pPr>
    </w:p>
    <w:p w:rsidR="00530024" w:rsidRDefault="00530024" w:rsidP="00C77852">
      <w:pPr>
        <w:ind w:firstLine="709"/>
        <w:jc w:val="center"/>
        <w:rPr>
          <w:sz w:val="24"/>
          <w:szCs w:val="24"/>
          <w:lang w:val="en-US"/>
        </w:rPr>
      </w:pPr>
    </w:p>
    <w:p w:rsidR="000C265D" w:rsidRPr="000C265D" w:rsidRDefault="000C265D" w:rsidP="00BB55D0">
      <w:pPr>
        <w:pStyle w:val="a0"/>
      </w:pPr>
    </w:p>
    <w:p w:rsidR="00005BD3" w:rsidRDefault="00005BD3" w:rsidP="00C77852">
      <w:pPr>
        <w:ind w:firstLine="709"/>
        <w:jc w:val="center"/>
        <w:rPr>
          <w:sz w:val="24"/>
          <w:szCs w:val="24"/>
          <w:lang w:val="kk-KZ"/>
        </w:rPr>
      </w:pPr>
    </w:p>
    <w:p w:rsidR="009B23BC" w:rsidRDefault="009B23BC" w:rsidP="00BB55D0">
      <w:pPr>
        <w:pStyle w:val="a0"/>
      </w:pPr>
    </w:p>
    <w:p w:rsidR="009B23BC" w:rsidRDefault="009B23BC" w:rsidP="00BB55D0">
      <w:pPr>
        <w:pStyle w:val="a0"/>
      </w:pPr>
    </w:p>
    <w:p w:rsidR="00A04C19" w:rsidRPr="009B23BC" w:rsidRDefault="00A04C19" w:rsidP="00C77852">
      <w:pPr>
        <w:contextualSpacing/>
        <w:jc w:val="center"/>
        <w:rPr>
          <w:b/>
          <w:spacing w:val="0"/>
          <w:sz w:val="24"/>
          <w:szCs w:val="24"/>
          <w:lang w:val="kk-KZ"/>
        </w:rPr>
      </w:pPr>
      <w:r w:rsidRPr="009B23BC">
        <w:rPr>
          <w:b/>
          <w:sz w:val="24"/>
          <w:szCs w:val="24"/>
          <w:lang w:val="en-US"/>
        </w:rPr>
        <w:lastRenderedPageBreak/>
        <w:t xml:space="preserve">APPENDIX </w:t>
      </w:r>
      <w:r w:rsidRPr="009B23BC">
        <w:rPr>
          <w:b/>
          <w:sz w:val="24"/>
          <w:szCs w:val="24"/>
        </w:rPr>
        <w:t>А</w:t>
      </w:r>
      <w:r w:rsidRPr="009B23BC">
        <w:rPr>
          <w:b/>
          <w:spacing w:val="0"/>
          <w:sz w:val="24"/>
          <w:szCs w:val="24"/>
          <w:lang w:val="kk-KZ"/>
        </w:rPr>
        <w:t xml:space="preserve"> </w:t>
      </w:r>
    </w:p>
    <w:p w:rsidR="00870AF2" w:rsidRPr="009B23BC" w:rsidRDefault="00A04C19" w:rsidP="00C77852">
      <w:pPr>
        <w:contextualSpacing/>
        <w:jc w:val="center"/>
        <w:rPr>
          <w:b/>
          <w:i/>
          <w:spacing w:val="0"/>
          <w:sz w:val="24"/>
          <w:szCs w:val="24"/>
          <w:lang w:val="en-US"/>
        </w:rPr>
      </w:pPr>
      <w:r w:rsidRPr="009B23BC">
        <w:rPr>
          <w:b/>
          <w:i/>
          <w:spacing w:val="0"/>
          <w:sz w:val="24"/>
          <w:szCs w:val="24"/>
          <w:lang w:val="kk-KZ"/>
        </w:rPr>
        <w:t>Availability of personnel for the task</w:t>
      </w:r>
    </w:p>
    <w:p w:rsidR="00870AF2" w:rsidRPr="00C77852" w:rsidRDefault="00A04C19" w:rsidP="00C77852">
      <w:pPr>
        <w:jc w:val="center"/>
        <w:rPr>
          <w:spacing w:val="0"/>
          <w:sz w:val="24"/>
          <w:szCs w:val="24"/>
          <w:lang w:val="kk-KZ"/>
        </w:rPr>
      </w:pPr>
      <w:r w:rsidRPr="00C77852">
        <w:rPr>
          <w:spacing w:val="0"/>
          <w:sz w:val="24"/>
          <w:szCs w:val="24"/>
          <w:lang w:val="kk-KZ"/>
        </w:rPr>
        <w:t xml:space="preserve"> </w:t>
      </w:r>
      <w:r w:rsidR="00870AF2" w:rsidRPr="00C77852">
        <w:rPr>
          <w:spacing w:val="0"/>
          <w:sz w:val="24"/>
          <w:szCs w:val="24"/>
          <w:lang w:val="kk-KZ"/>
        </w:rPr>
        <w:t>(</w:t>
      </w:r>
      <w:r w:rsidRPr="00A04C19">
        <w:rPr>
          <w:spacing w:val="0"/>
          <w:sz w:val="24"/>
          <w:szCs w:val="24"/>
          <w:lang w:val="kk-KZ"/>
        </w:rPr>
        <w:t>obligatory</w:t>
      </w:r>
      <w:r w:rsidR="00870AF2" w:rsidRPr="00C77852">
        <w:rPr>
          <w:spacing w:val="0"/>
          <w:sz w:val="24"/>
          <w:szCs w:val="24"/>
          <w:lang w:val="kk-KZ"/>
        </w:rPr>
        <w:t>)</w:t>
      </w:r>
    </w:p>
    <w:p w:rsidR="006C10D2" w:rsidRPr="00C77852" w:rsidRDefault="006C10D2" w:rsidP="00C77852">
      <w:pPr>
        <w:jc w:val="center"/>
        <w:rPr>
          <w:spacing w:val="0"/>
          <w:sz w:val="24"/>
          <w:szCs w:val="24"/>
          <w:lang w:val="kk-KZ"/>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992"/>
        <w:gridCol w:w="1418"/>
        <w:gridCol w:w="1276"/>
        <w:gridCol w:w="1417"/>
      </w:tblGrid>
      <w:tr w:rsidR="00870AF2" w:rsidRPr="00E14456" w:rsidTr="009B23BC">
        <w:trPr>
          <w:trHeight w:val="349"/>
        </w:trPr>
        <w:tc>
          <w:tcPr>
            <w:tcW w:w="4678" w:type="dxa"/>
            <w:vMerge w:val="restart"/>
            <w:shd w:val="clear" w:color="auto" w:fill="auto"/>
          </w:tcPr>
          <w:p w:rsidR="00870AF2" w:rsidRPr="000F24ED" w:rsidRDefault="000F24ED" w:rsidP="00C77852">
            <w:pPr>
              <w:jc w:val="center"/>
              <w:rPr>
                <w:spacing w:val="0"/>
                <w:sz w:val="24"/>
                <w:szCs w:val="24"/>
                <w:lang w:val="en-US"/>
              </w:rPr>
            </w:pPr>
            <w:r>
              <w:rPr>
                <w:spacing w:val="0"/>
                <w:sz w:val="24"/>
                <w:szCs w:val="24"/>
                <w:lang w:val="en-US"/>
              </w:rPr>
              <w:t>Name of the project</w:t>
            </w:r>
          </w:p>
        </w:tc>
        <w:tc>
          <w:tcPr>
            <w:tcW w:w="5103" w:type="dxa"/>
            <w:gridSpan w:val="4"/>
            <w:tcBorders>
              <w:bottom w:val="single" w:sz="4" w:space="0" w:color="auto"/>
            </w:tcBorders>
            <w:shd w:val="clear" w:color="auto" w:fill="auto"/>
          </w:tcPr>
          <w:p w:rsidR="00870AF2" w:rsidRPr="000F24ED" w:rsidRDefault="000F24ED" w:rsidP="000F24ED">
            <w:pPr>
              <w:contextualSpacing/>
              <w:jc w:val="center"/>
              <w:rPr>
                <w:spacing w:val="0"/>
                <w:sz w:val="24"/>
                <w:szCs w:val="24"/>
                <w:lang w:val="en-US"/>
              </w:rPr>
            </w:pPr>
            <w:r w:rsidRPr="000F24ED">
              <w:rPr>
                <w:spacing w:val="0"/>
                <w:sz w:val="24"/>
                <w:szCs w:val="24"/>
                <w:lang w:val="kk-KZ"/>
              </w:rPr>
              <w:t>Availability of personnel for the task</w:t>
            </w:r>
          </w:p>
        </w:tc>
      </w:tr>
      <w:tr w:rsidR="00870AF2" w:rsidRPr="00C77852" w:rsidTr="009B23BC">
        <w:trPr>
          <w:trHeight w:val="192"/>
        </w:trPr>
        <w:tc>
          <w:tcPr>
            <w:tcW w:w="4678" w:type="dxa"/>
            <w:vMerge/>
            <w:shd w:val="clear" w:color="auto" w:fill="auto"/>
          </w:tcPr>
          <w:p w:rsidR="00870AF2" w:rsidRPr="00C77852" w:rsidRDefault="00870AF2" w:rsidP="00C77852">
            <w:pPr>
              <w:jc w:val="center"/>
              <w:rPr>
                <w:spacing w:val="0"/>
                <w:sz w:val="24"/>
                <w:szCs w:val="24"/>
                <w:lang w:val="kk-KZ"/>
              </w:rPr>
            </w:pPr>
          </w:p>
        </w:tc>
        <w:tc>
          <w:tcPr>
            <w:tcW w:w="992" w:type="dxa"/>
            <w:vMerge w:val="restart"/>
            <w:tcBorders>
              <w:top w:val="single" w:sz="4" w:space="0" w:color="auto"/>
            </w:tcBorders>
            <w:shd w:val="clear" w:color="auto" w:fill="auto"/>
          </w:tcPr>
          <w:p w:rsidR="00870AF2" w:rsidRPr="00C77852" w:rsidRDefault="000F24ED" w:rsidP="00C77852">
            <w:pPr>
              <w:jc w:val="center"/>
              <w:rPr>
                <w:spacing w:val="0"/>
                <w:sz w:val="24"/>
                <w:szCs w:val="24"/>
                <w:lang w:val="kk-KZ"/>
              </w:rPr>
            </w:pPr>
            <w:r>
              <w:rPr>
                <w:spacing w:val="0"/>
                <w:sz w:val="24"/>
                <w:szCs w:val="24"/>
                <w:lang w:val="en-US"/>
              </w:rPr>
              <w:t>total</w:t>
            </w:r>
            <w:r w:rsidR="00870AF2" w:rsidRPr="00C77852">
              <w:rPr>
                <w:spacing w:val="0"/>
                <w:sz w:val="24"/>
                <w:szCs w:val="24"/>
                <w:lang w:val="kk-KZ"/>
              </w:rPr>
              <w:t xml:space="preserve"> </w:t>
            </w:r>
          </w:p>
        </w:tc>
        <w:tc>
          <w:tcPr>
            <w:tcW w:w="1418" w:type="dxa"/>
            <w:vMerge w:val="restart"/>
            <w:tcBorders>
              <w:top w:val="single" w:sz="4" w:space="0" w:color="auto"/>
            </w:tcBorders>
            <w:shd w:val="clear" w:color="auto" w:fill="auto"/>
          </w:tcPr>
          <w:p w:rsidR="00870AF2" w:rsidRPr="00C77852" w:rsidRDefault="000F24ED" w:rsidP="00C77852">
            <w:pPr>
              <w:jc w:val="center"/>
              <w:rPr>
                <w:spacing w:val="0"/>
                <w:sz w:val="24"/>
                <w:szCs w:val="24"/>
                <w:lang w:val="kk-KZ"/>
              </w:rPr>
            </w:pPr>
            <w:r w:rsidRPr="000F24ED">
              <w:rPr>
                <w:spacing w:val="0"/>
                <w:sz w:val="24"/>
                <w:szCs w:val="24"/>
                <w:lang w:val="kk-KZ"/>
              </w:rPr>
              <w:t>with higher education</w:t>
            </w:r>
          </w:p>
        </w:tc>
        <w:tc>
          <w:tcPr>
            <w:tcW w:w="2693" w:type="dxa"/>
            <w:gridSpan w:val="2"/>
            <w:tcBorders>
              <w:top w:val="single" w:sz="4" w:space="0" w:color="auto"/>
              <w:bottom w:val="single" w:sz="4" w:space="0" w:color="auto"/>
            </w:tcBorders>
            <w:shd w:val="clear" w:color="auto" w:fill="auto"/>
          </w:tcPr>
          <w:p w:rsidR="00870AF2" w:rsidRPr="00C77852" w:rsidRDefault="000F24ED" w:rsidP="00C77852">
            <w:pPr>
              <w:jc w:val="center"/>
              <w:rPr>
                <w:spacing w:val="0"/>
                <w:sz w:val="24"/>
                <w:szCs w:val="24"/>
                <w:lang w:val="kk-KZ"/>
              </w:rPr>
            </w:pPr>
            <w:r>
              <w:rPr>
                <w:spacing w:val="0"/>
                <w:sz w:val="24"/>
                <w:szCs w:val="24"/>
                <w:lang w:val="en-US"/>
              </w:rPr>
              <w:t>From them</w:t>
            </w:r>
            <w:r w:rsidR="00870AF2" w:rsidRPr="00C77852">
              <w:rPr>
                <w:spacing w:val="0"/>
                <w:sz w:val="24"/>
                <w:szCs w:val="24"/>
                <w:lang w:val="kk-KZ"/>
              </w:rPr>
              <w:t xml:space="preserve"> </w:t>
            </w:r>
          </w:p>
        </w:tc>
      </w:tr>
      <w:tr w:rsidR="00870AF2" w:rsidRPr="00C77852" w:rsidTr="009B23BC">
        <w:trPr>
          <w:trHeight w:val="373"/>
        </w:trPr>
        <w:tc>
          <w:tcPr>
            <w:tcW w:w="4678" w:type="dxa"/>
            <w:vMerge/>
            <w:shd w:val="clear" w:color="auto" w:fill="auto"/>
          </w:tcPr>
          <w:p w:rsidR="00870AF2" w:rsidRPr="00C77852" w:rsidRDefault="00870AF2" w:rsidP="00C77852">
            <w:pPr>
              <w:jc w:val="center"/>
              <w:rPr>
                <w:spacing w:val="0"/>
                <w:sz w:val="24"/>
                <w:szCs w:val="24"/>
                <w:lang w:val="kk-KZ"/>
              </w:rPr>
            </w:pPr>
          </w:p>
        </w:tc>
        <w:tc>
          <w:tcPr>
            <w:tcW w:w="992" w:type="dxa"/>
            <w:vMerge/>
            <w:shd w:val="clear" w:color="auto" w:fill="auto"/>
          </w:tcPr>
          <w:p w:rsidR="00870AF2" w:rsidRPr="00C77852" w:rsidRDefault="00870AF2" w:rsidP="00C77852">
            <w:pPr>
              <w:jc w:val="center"/>
              <w:rPr>
                <w:spacing w:val="0"/>
                <w:sz w:val="24"/>
                <w:szCs w:val="24"/>
                <w:lang w:val="kk-KZ"/>
              </w:rPr>
            </w:pPr>
          </w:p>
        </w:tc>
        <w:tc>
          <w:tcPr>
            <w:tcW w:w="1418" w:type="dxa"/>
            <w:vMerge/>
            <w:shd w:val="clear" w:color="auto" w:fill="auto"/>
          </w:tcPr>
          <w:p w:rsidR="00870AF2" w:rsidRPr="00C77852" w:rsidRDefault="00870AF2" w:rsidP="00C77852">
            <w:pPr>
              <w:jc w:val="center"/>
              <w:rPr>
                <w:spacing w:val="0"/>
                <w:sz w:val="24"/>
                <w:szCs w:val="24"/>
                <w:lang w:val="kk-KZ"/>
              </w:rPr>
            </w:pPr>
          </w:p>
        </w:tc>
        <w:tc>
          <w:tcPr>
            <w:tcW w:w="1276" w:type="dxa"/>
            <w:tcBorders>
              <w:top w:val="single" w:sz="4" w:space="0" w:color="auto"/>
            </w:tcBorders>
            <w:shd w:val="clear" w:color="auto" w:fill="auto"/>
          </w:tcPr>
          <w:p w:rsidR="00870AF2" w:rsidRPr="000F24ED" w:rsidRDefault="000F24ED" w:rsidP="00C77852">
            <w:pPr>
              <w:jc w:val="center"/>
              <w:rPr>
                <w:spacing w:val="0"/>
                <w:sz w:val="24"/>
                <w:szCs w:val="24"/>
                <w:lang w:val="en-US"/>
              </w:rPr>
            </w:pPr>
            <w:r>
              <w:rPr>
                <w:spacing w:val="0"/>
                <w:sz w:val="24"/>
                <w:szCs w:val="24"/>
                <w:lang w:val="en-US"/>
              </w:rPr>
              <w:t>D sc.</w:t>
            </w:r>
          </w:p>
        </w:tc>
        <w:tc>
          <w:tcPr>
            <w:tcW w:w="1417" w:type="dxa"/>
            <w:tcBorders>
              <w:top w:val="single" w:sz="4" w:space="0" w:color="auto"/>
            </w:tcBorders>
            <w:shd w:val="clear" w:color="auto" w:fill="auto"/>
          </w:tcPr>
          <w:p w:rsidR="00870AF2" w:rsidRPr="000F24ED" w:rsidRDefault="000F24ED" w:rsidP="00C77852">
            <w:pPr>
              <w:jc w:val="center"/>
              <w:rPr>
                <w:spacing w:val="0"/>
                <w:sz w:val="24"/>
                <w:szCs w:val="24"/>
                <w:lang w:val="en-US"/>
              </w:rPr>
            </w:pPr>
            <w:r>
              <w:rPr>
                <w:spacing w:val="0"/>
                <w:sz w:val="24"/>
                <w:szCs w:val="24"/>
                <w:lang w:val="en-US"/>
              </w:rPr>
              <w:t>Cand</w:t>
            </w:r>
            <w:r w:rsidRPr="000F24ED">
              <w:rPr>
                <w:spacing w:val="0"/>
                <w:sz w:val="24"/>
                <w:szCs w:val="24"/>
              </w:rPr>
              <w:t xml:space="preserve">. </w:t>
            </w:r>
            <w:r>
              <w:rPr>
                <w:spacing w:val="0"/>
                <w:sz w:val="24"/>
                <w:szCs w:val="24"/>
                <w:lang w:val="en-US"/>
              </w:rPr>
              <w:t>sc</w:t>
            </w:r>
          </w:p>
        </w:tc>
      </w:tr>
      <w:tr w:rsidR="00870AF2" w:rsidRPr="00C77852" w:rsidTr="009B23BC">
        <w:trPr>
          <w:trHeight w:val="1737"/>
        </w:trPr>
        <w:tc>
          <w:tcPr>
            <w:tcW w:w="4678" w:type="dxa"/>
            <w:shd w:val="clear" w:color="auto" w:fill="auto"/>
          </w:tcPr>
          <w:p w:rsidR="00870AF2" w:rsidRPr="000F24ED" w:rsidRDefault="000F24ED" w:rsidP="009A237D">
            <w:pPr>
              <w:jc w:val="both"/>
              <w:rPr>
                <w:sz w:val="24"/>
                <w:szCs w:val="24"/>
                <w:lang w:val="en-US"/>
              </w:rPr>
            </w:pPr>
            <w:r w:rsidRPr="000F24ED">
              <w:rPr>
                <w:rFonts w:eastAsia="Calibri"/>
                <w:spacing w:val="0"/>
                <w:sz w:val="24"/>
                <w:szCs w:val="24"/>
                <w:lang w:val="en-US" w:eastAsia="en-US"/>
              </w:rPr>
              <w:t>To develop and implement effective technologies for pelleting and incrustation of sugar beet seeds using a water-soluble filming agent, protective and stimulating substances</w:t>
            </w:r>
          </w:p>
        </w:tc>
        <w:tc>
          <w:tcPr>
            <w:tcW w:w="992" w:type="dxa"/>
            <w:shd w:val="clear" w:color="auto" w:fill="auto"/>
          </w:tcPr>
          <w:p w:rsidR="00870AF2" w:rsidRPr="00C77852" w:rsidRDefault="00306C75" w:rsidP="00C77852">
            <w:pPr>
              <w:jc w:val="center"/>
              <w:rPr>
                <w:spacing w:val="0"/>
                <w:sz w:val="24"/>
                <w:szCs w:val="24"/>
                <w:lang w:val="kk-KZ"/>
              </w:rPr>
            </w:pPr>
            <w:r>
              <w:rPr>
                <w:spacing w:val="0"/>
                <w:sz w:val="24"/>
                <w:szCs w:val="24"/>
                <w:lang w:val="kk-KZ"/>
              </w:rPr>
              <w:t>6</w:t>
            </w:r>
          </w:p>
        </w:tc>
        <w:tc>
          <w:tcPr>
            <w:tcW w:w="1418" w:type="dxa"/>
            <w:shd w:val="clear" w:color="auto" w:fill="auto"/>
          </w:tcPr>
          <w:p w:rsidR="00870AF2" w:rsidRPr="00C77852" w:rsidRDefault="00306C75" w:rsidP="00C77852">
            <w:pPr>
              <w:jc w:val="center"/>
              <w:rPr>
                <w:spacing w:val="0"/>
                <w:sz w:val="24"/>
                <w:szCs w:val="24"/>
                <w:lang w:val="kk-KZ"/>
              </w:rPr>
            </w:pPr>
            <w:r>
              <w:rPr>
                <w:spacing w:val="0"/>
                <w:sz w:val="24"/>
                <w:szCs w:val="24"/>
                <w:lang w:val="kk-KZ"/>
              </w:rPr>
              <w:t>6</w:t>
            </w:r>
          </w:p>
          <w:p w:rsidR="00870AF2" w:rsidRPr="00C77852" w:rsidRDefault="00870AF2" w:rsidP="00C77852">
            <w:pPr>
              <w:jc w:val="center"/>
              <w:rPr>
                <w:spacing w:val="0"/>
                <w:sz w:val="24"/>
                <w:szCs w:val="24"/>
                <w:lang w:val="kk-KZ"/>
              </w:rPr>
            </w:pPr>
          </w:p>
        </w:tc>
        <w:tc>
          <w:tcPr>
            <w:tcW w:w="1276" w:type="dxa"/>
            <w:shd w:val="clear" w:color="auto" w:fill="auto"/>
          </w:tcPr>
          <w:p w:rsidR="00870AF2" w:rsidRPr="000362B8" w:rsidRDefault="000362B8" w:rsidP="00C77852">
            <w:pPr>
              <w:jc w:val="center"/>
              <w:rPr>
                <w:spacing w:val="0"/>
                <w:sz w:val="24"/>
                <w:szCs w:val="24"/>
                <w:lang w:val="en-US"/>
              </w:rPr>
            </w:pPr>
            <w:r>
              <w:rPr>
                <w:spacing w:val="0"/>
                <w:sz w:val="24"/>
                <w:szCs w:val="24"/>
                <w:lang w:val="en-US"/>
              </w:rPr>
              <w:t>2</w:t>
            </w:r>
          </w:p>
        </w:tc>
        <w:tc>
          <w:tcPr>
            <w:tcW w:w="1417" w:type="dxa"/>
            <w:shd w:val="clear" w:color="auto" w:fill="auto"/>
          </w:tcPr>
          <w:p w:rsidR="00870AF2" w:rsidRPr="00C77852" w:rsidRDefault="00870AF2" w:rsidP="00C77852">
            <w:pPr>
              <w:jc w:val="center"/>
              <w:rPr>
                <w:spacing w:val="0"/>
                <w:sz w:val="24"/>
                <w:szCs w:val="24"/>
                <w:lang w:val="kk-KZ"/>
              </w:rPr>
            </w:pPr>
            <w:r w:rsidRPr="00C77852">
              <w:rPr>
                <w:spacing w:val="0"/>
                <w:sz w:val="24"/>
                <w:szCs w:val="24"/>
                <w:lang w:val="kk-KZ"/>
              </w:rPr>
              <w:t>2</w:t>
            </w:r>
          </w:p>
        </w:tc>
      </w:tr>
    </w:tbl>
    <w:p w:rsidR="00870AF2" w:rsidRPr="00C77852" w:rsidRDefault="00870AF2" w:rsidP="00C77852">
      <w:pPr>
        <w:jc w:val="center"/>
        <w:rPr>
          <w:sz w:val="24"/>
          <w:szCs w:val="24"/>
        </w:rPr>
      </w:pPr>
    </w:p>
    <w:p w:rsidR="00142831" w:rsidRPr="00C77852" w:rsidRDefault="00142831" w:rsidP="00C77852">
      <w:pPr>
        <w:jc w:val="center"/>
        <w:rPr>
          <w:sz w:val="24"/>
          <w:szCs w:val="24"/>
        </w:rPr>
      </w:pPr>
    </w:p>
    <w:p w:rsidR="00142831" w:rsidRPr="00C77852" w:rsidRDefault="00142831"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Pr="00C77852" w:rsidRDefault="00691E00" w:rsidP="00C77852">
      <w:pPr>
        <w:jc w:val="center"/>
        <w:rPr>
          <w:sz w:val="24"/>
          <w:szCs w:val="24"/>
        </w:rPr>
      </w:pPr>
    </w:p>
    <w:p w:rsidR="00691E00" w:rsidRDefault="00691E00" w:rsidP="00C77852">
      <w:pPr>
        <w:jc w:val="center"/>
        <w:rPr>
          <w:sz w:val="24"/>
          <w:szCs w:val="24"/>
          <w:lang w:val="kk-KZ"/>
        </w:rPr>
      </w:pPr>
    </w:p>
    <w:p w:rsidR="00411E40" w:rsidRDefault="00411E40" w:rsidP="00BB55D0">
      <w:pPr>
        <w:pStyle w:val="a0"/>
      </w:pPr>
    </w:p>
    <w:p w:rsidR="00411E40" w:rsidRDefault="00411E40" w:rsidP="00BB55D0">
      <w:pPr>
        <w:pStyle w:val="a0"/>
      </w:pPr>
    </w:p>
    <w:p w:rsidR="00411E40" w:rsidRDefault="00411E40" w:rsidP="00BB55D0">
      <w:pPr>
        <w:pStyle w:val="a0"/>
      </w:pPr>
    </w:p>
    <w:p w:rsidR="00411E40" w:rsidRDefault="00411E40" w:rsidP="00BB55D0">
      <w:pPr>
        <w:pStyle w:val="a0"/>
      </w:pPr>
    </w:p>
    <w:p w:rsidR="00411E40" w:rsidRDefault="00411E40" w:rsidP="00BB55D0">
      <w:pPr>
        <w:pStyle w:val="a0"/>
      </w:pPr>
    </w:p>
    <w:p w:rsidR="00411E40" w:rsidRDefault="00411E40" w:rsidP="00BB55D0">
      <w:pPr>
        <w:pStyle w:val="a0"/>
      </w:pPr>
    </w:p>
    <w:p w:rsidR="00411E40" w:rsidRDefault="00411E40" w:rsidP="00BB55D0">
      <w:pPr>
        <w:pStyle w:val="a0"/>
      </w:pPr>
    </w:p>
    <w:p w:rsidR="00691E00" w:rsidRPr="00944B9D" w:rsidRDefault="00691E00" w:rsidP="00C77852">
      <w:pPr>
        <w:rPr>
          <w:sz w:val="24"/>
          <w:szCs w:val="24"/>
          <w:lang w:val="kk-KZ"/>
        </w:rPr>
      </w:pPr>
    </w:p>
    <w:p w:rsidR="000117D9" w:rsidRDefault="000117D9" w:rsidP="00C77852">
      <w:pPr>
        <w:jc w:val="center"/>
        <w:rPr>
          <w:sz w:val="24"/>
          <w:szCs w:val="24"/>
          <w:lang w:val="en-US"/>
        </w:rPr>
      </w:pPr>
      <w:r>
        <w:rPr>
          <w:sz w:val="24"/>
          <w:szCs w:val="24"/>
          <w:lang w:val="en-US"/>
        </w:rPr>
        <w:br w:type="page"/>
      </w:r>
    </w:p>
    <w:p w:rsidR="005A66DC" w:rsidRPr="009B23BC" w:rsidRDefault="005A66DC" w:rsidP="00C77852">
      <w:pPr>
        <w:jc w:val="center"/>
        <w:rPr>
          <w:b/>
          <w:spacing w:val="0"/>
          <w:sz w:val="24"/>
          <w:szCs w:val="24"/>
          <w:lang w:val="kk-KZ"/>
        </w:rPr>
      </w:pPr>
      <w:r w:rsidRPr="009B23BC">
        <w:rPr>
          <w:b/>
          <w:sz w:val="24"/>
          <w:szCs w:val="24"/>
          <w:lang w:val="en-US"/>
        </w:rPr>
        <w:lastRenderedPageBreak/>
        <w:t>APPENDIX B</w:t>
      </w:r>
      <w:r w:rsidRPr="009B23BC">
        <w:rPr>
          <w:b/>
          <w:spacing w:val="0"/>
          <w:sz w:val="24"/>
          <w:szCs w:val="24"/>
          <w:lang w:val="kk-KZ"/>
        </w:rPr>
        <w:t xml:space="preserve"> </w:t>
      </w:r>
    </w:p>
    <w:p w:rsidR="004C311F" w:rsidRPr="009B23BC" w:rsidRDefault="005A66DC" w:rsidP="004C311F">
      <w:pPr>
        <w:jc w:val="center"/>
        <w:rPr>
          <w:b/>
          <w:spacing w:val="0"/>
          <w:sz w:val="24"/>
          <w:szCs w:val="24"/>
          <w:lang w:val="en-US"/>
        </w:rPr>
      </w:pPr>
      <w:r w:rsidRPr="009B23BC">
        <w:rPr>
          <w:b/>
          <w:spacing w:val="0"/>
          <w:sz w:val="24"/>
          <w:szCs w:val="24"/>
          <w:lang w:val="kk-KZ"/>
        </w:rPr>
        <w:t>Description of the hybrid</w:t>
      </w:r>
      <w:r w:rsidR="000C265D">
        <w:rPr>
          <w:b/>
          <w:spacing w:val="0"/>
          <w:sz w:val="24"/>
          <w:szCs w:val="24"/>
          <w:lang w:val="en-US"/>
        </w:rPr>
        <w:t>s</w:t>
      </w:r>
      <w:r w:rsidRPr="009B23BC">
        <w:rPr>
          <w:b/>
          <w:spacing w:val="0"/>
          <w:sz w:val="24"/>
          <w:szCs w:val="24"/>
          <w:lang w:val="kk-KZ"/>
        </w:rPr>
        <w:t xml:space="preserve"> Aksu</w:t>
      </w:r>
      <w:r w:rsidR="004C311F" w:rsidRPr="009B23BC">
        <w:rPr>
          <w:b/>
          <w:spacing w:val="0"/>
          <w:sz w:val="24"/>
          <w:szCs w:val="24"/>
          <w:lang w:val="kk-KZ"/>
        </w:rPr>
        <w:t xml:space="preserve"> </w:t>
      </w:r>
      <w:r w:rsidR="004C311F" w:rsidRPr="009B23BC">
        <w:rPr>
          <w:b/>
          <w:spacing w:val="0"/>
          <w:sz w:val="24"/>
          <w:szCs w:val="24"/>
          <w:lang w:val="en-US"/>
        </w:rPr>
        <w:t>and Aisholpan</w:t>
      </w:r>
    </w:p>
    <w:p w:rsidR="004C311F" w:rsidRPr="004C311F" w:rsidRDefault="004C311F" w:rsidP="00BB55D0">
      <w:pPr>
        <w:pStyle w:val="a0"/>
      </w:pPr>
    </w:p>
    <w:p w:rsidR="004C311F" w:rsidRPr="00067C50" w:rsidRDefault="004C311F" w:rsidP="004C311F">
      <w:pPr>
        <w:jc w:val="both"/>
        <w:rPr>
          <w:sz w:val="24"/>
          <w:szCs w:val="24"/>
        </w:rPr>
      </w:pPr>
      <w:r w:rsidRPr="00067C50">
        <w:rPr>
          <w:noProof/>
          <w:sz w:val="24"/>
          <w:szCs w:val="24"/>
        </w:rPr>
        <w:drawing>
          <wp:inline distT="0" distB="0" distL="0" distR="0" wp14:anchorId="254A8FAD" wp14:editId="3876A2C2">
            <wp:extent cx="2905125" cy="4047269"/>
            <wp:effectExtent l="0" t="0" r="0" b="0"/>
            <wp:docPr id="22" name="Рисунок 22" descr="C:\Users\User\AppData\Local\Microsoft\Windows\INetCache\Content.Word\IMG-20200313-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IMG-20200313-WA007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06139" cy="4048681"/>
                    </a:xfrm>
                    <a:prstGeom prst="rect">
                      <a:avLst/>
                    </a:prstGeom>
                    <a:noFill/>
                    <a:ln>
                      <a:noFill/>
                    </a:ln>
                  </pic:spPr>
                </pic:pic>
              </a:graphicData>
            </a:graphic>
          </wp:inline>
        </w:drawing>
      </w:r>
      <w:r w:rsidRPr="00067C50">
        <w:rPr>
          <w:noProof/>
          <w:sz w:val="24"/>
          <w:szCs w:val="24"/>
        </w:rPr>
        <w:drawing>
          <wp:inline distT="0" distB="0" distL="0" distR="0" wp14:anchorId="3A4ECE2F" wp14:editId="7C48B584">
            <wp:extent cx="2800350" cy="4045351"/>
            <wp:effectExtent l="0" t="0" r="0" b="0"/>
            <wp:docPr id="23" name="Рисунок 23" descr="C:\Users\User\AppData\Local\Microsoft\Windows\INetCache\Content.Word\IMG-20200313-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IMG-20200313-WA007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1633" cy="4047204"/>
                    </a:xfrm>
                    <a:prstGeom prst="rect">
                      <a:avLst/>
                    </a:prstGeom>
                    <a:noFill/>
                    <a:ln>
                      <a:noFill/>
                    </a:ln>
                  </pic:spPr>
                </pic:pic>
              </a:graphicData>
            </a:graphic>
          </wp:inline>
        </w:drawing>
      </w:r>
    </w:p>
    <w:p w:rsidR="009B770A" w:rsidRPr="00C77852" w:rsidRDefault="009B770A" w:rsidP="00C77852">
      <w:pPr>
        <w:jc w:val="center"/>
        <w:rPr>
          <w:sz w:val="24"/>
          <w:szCs w:val="24"/>
        </w:rPr>
      </w:pPr>
    </w:p>
    <w:p w:rsidR="009B770A" w:rsidRPr="004C311F" w:rsidRDefault="009B770A" w:rsidP="004C311F">
      <w:pPr>
        <w:rPr>
          <w:sz w:val="24"/>
          <w:szCs w:val="24"/>
          <w:lang w:val="kk-KZ"/>
        </w:rPr>
      </w:pPr>
    </w:p>
    <w:p w:rsidR="00DE411F" w:rsidRPr="00C77852" w:rsidRDefault="00DE411F" w:rsidP="00C77852">
      <w:pPr>
        <w:jc w:val="center"/>
        <w:rPr>
          <w:sz w:val="24"/>
          <w:szCs w:val="24"/>
        </w:rPr>
      </w:pPr>
      <w:r w:rsidRPr="00C77852">
        <w:rPr>
          <w:sz w:val="24"/>
          <w:szCs w:val="24"/>
        </w:rPr>
        <w:br w:type="page"/>
      </w:r>
    </w:p>
    <w:p w:rsidR="005A66DC" w:rsidRPr="007B4259" w:rsidRDefault="005A66DC" w:rsidP="00C77852">
      <w:pPr>
        <w:jc w:val="center"/>
        <w:rPr>
          <w:b/>
          <w:sz w:val="24"/>
          <w:szCs w:val="24"/>
          <w:lang w:val="en-US"/>
        </w:rPr>
      </w:pPr>
      <w:r w:rsidRPr="007B4259">
        <w:rPr>
          <w:b/>
          <w:sz w:val="24"/>
          <w:szCs w:val="24"/>
          <w:lang w:val="en-US"/>
        </w:rPr>
        <w:lastRenderedPageBreak/>
        <w:t xml:space="preserve">APPENDIX </w:t>
      </w:r>
      <w:r w:rsidR="008315BF" w:rsidRPr="007B4259">
        <w:rPr>
          <w:b/>
          <w:sz w:val="24"/>
          <w:szCs w:val="24"/>
        </w:rPr>
        <w:t>С</w:t>
      </w:r>
      <w:r w:rsidRPr="007B4259">
        <w:rPr>
          <w:b/>
          <w:sz w:val="24"/>
          <w:szCs w:val="24"/>
          <w:lang w:val="en-US"/>
        </w:rPr>
        <w:t xml:space="preserve"> </w:t>
      </w:r>
    </w:p>
    <w:p w:rsidR="0073214D" w:rsidRPr="000117D9" w:rsidRDefault="005A66DC" w:rsidP="00C77852">
      <w:pPr>
        <w:jc w:val="center"/>
        <w:rPr>
          <w:sz w:val="24"/>
          <w:szCs w:val="24"/>
          <w:lang w:val="en-US"/>
        </w:rPr>
      </w:pPr>
      <w:r w:rsidRPr="007B4259">
        <w:rPr>
          <w:b/>
          <w:sz w:val="24"/>
          <w:szCs w:val="24"/>
          <w:lang w:val="en-US"/>
        </w:rPr>
        <w:t>Approbation certificate, pre-harvest counts and selections</w:t>
      </w:r>
    </w:p>
    <w:p w:rsidR="008315BF" w:rsidRDefault="008315BF" w:rsidP="00BB55D0">
      <w:pPr>
        <w:pStyle w:val="a0"/>
      </w:pPr>
    </w:p>
    <w:tbl>
      <w:tblPr>
        <w:tblStyle w:val="a4"/>
        <w:tblW w:w="0" w:type="auto"/>
        <w:tblLook w:val="04A0" w:firstRow="1" w:lastRow="0" w:firstColumn="1" w:lastColumn="0" w:noHBand="0" w:noVBand="1"/>
      </w:tblPr>
      <w:tblGrid>
        <w:gridCol w:w="9570"/>
      </w:tblGrid>
      <w:tr w:rsidR="008315BF" w:rsidTr="008315BF">
        <w:tc>
          <w:tcPr>
            <w:tcW w:w="9570" w:type="dxa"/>
          </w:tcPr>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705"/>
            </w:tblGrid>
            <w:tr w:rsidR="008315BF" w:rsidTr="008315BF">
              <w:tc>
                <w:tcPr>
                  <w:tcW w:w="4669" w:type="dxa"/>
                </w:tcPr>
                <w:p w:rsidR="008315BF" w:rsidRDefault="008315BF" w:rsidP="00BB55D0">
                  <w:pPr>
                    <w:pStyle w:val="a0"/>
                  </w:pPr>
                  <w:r>
                    <w:rPr>
                      <w:noProof/>
                    </w:rPr>
                    <w:drawing>
                      <wp:inline distT="0" distB="0" distL="0" distR="0" wp14:anchorId="1FB6487A" wp14:editId="2F072393">
                        <wp:extent cx="3000375" cy="4476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3894" cy="4482001"/>
                                </a:xfrm>
                                <a:prstGeom prst="rect">
                                  <a:avLst/>
                                </a:prstGeom>
                                <a:noFill/>
                                <a:ln>
                                  <a:noFill/>
                                </a:ln>
                              </pic:spPr>
                            </pic:pic>
                          </a:graphicData>
                        </a:graphic>
                      </wp:inline>
                    </w:drawing>
                  </w:r>
                </w:p>
              </w:tc>
              <w:tc>
                <w:tcPr>
                  <w:tcW w:w="4670" w:type="dxa"/>
                </w:tcPr>
                <w:p w:rsidR="008315BF" w:rsidRDefault="008315BF" w:rsidP="00BB55D0">
                  <w:pPr>
                    <w:pStyle w:val="a0"/>
                  </w:pPr>
                  <w:r>
                    <w:rPr>
                      <w:noProof/>
                    </w:rPr>
                    <w:drawing>
                      <wp:inline distT="0" distB="0" distL="0" distR="0" wp14:anchorId="6E3E065F" wp14:editId="5C875DFA">
                        <wp:extent cx="3048000" cy="43910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1588" cy="4396194"/>
                                </a:xfrm>
                                <a:prstGeom prst="rect">
                                  <a:avLst/>
                                </a:prstGeom>
                                <a:noFill/>
                                <a:ln>
                                  <a:noFill/>
                                </a:ln>
                              </pic:spPr>
                            </pic:pic>
                          </a:graphicData>
                        </a:graphic>
                      </wp:inline>
                    </w:drawing>
                  </w:r>
                </w:p>
              </w:tc>
            </w:tr>
          </w:tbl>
          <w:p w:rsidR="008315BF" w:rsidRDefault="008315BF" w:rsidP="00BB55D0">
            <w:pPr>
              <w:pStyle w:val="a0"/>
            </w:pPr>
          </w:p>
        </w:tc>
      </w:tr>
    </w:tbl>
    <w:p w:rsidR="008315BF" w:rsidRPr="008315BF" w:rsidRDefault="008315BF" w:rsidP="00BB55D0">
      <w:pPr>
        <w:pStyle w:val="a0"/>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73214D" w:rsidRPr="005A66DC" w:rsidRDefault="0073214D" w:rsidP="00C77852">
      <w:pPr>
        <w:jc w:val="center"/>
        <w:rPr>
          <w:sz w:val="24"/>
          <w:szCs w:val="24"/>
          <w:lang w:val="en-US"/>
        </w:rPr>
      </w:pPr>
    </w:p>
    <w:p w:rsidR="00944B9D" w:rsidRDefault="00944B9D" w:rsidP="00BB55D0">
      <w:pPr>
        <w:pStyle w:val="a0"/>
      </w:pPr>
    </w:p>
    <w:p w:rsidR="00CD289F" w:rsidRDefault="00CD289F" w:rsidP="00BB55D0">
      <w:pPr>
        <w:pStyle w:val="a0"/>
      </w:pPr>
    </w:p>
    <w:p w:rsidR="0073273F" w:rsidRDefault="00CD289F" w:rsidP="0073273F">
      <w:pPr>
        <w:jc w:val="center"/>
        <w:rPr>
          <w:b/>
          <w:sz w:val="24"/>
          <w:szCs w:val="24"/>
          <w:lang w:val="kk-KZ"/>
        </w:rPr>
      </w:pPr>
      <w:r>
        <w:rPr>
          <w:b/>
          <w:sz w:val="24"/>
          <w:szCs w:val="24"/>
          <w:lang w:val="en-US"/>
        </w:rPr>
        <w:lastRenderedPageBreak/>
        <w:t xml:space="preserve">APPENDIX </w:t>
      </w:r>
      <w:r w:rsidRPr="00995190">
        <w:rPr>
          <w:b/>
          <w:sz w:val="24"/>
          <w:szCs w:val="24"/>
          <w:lang w:val="en-US"/>
        </w:rPr>
        <w:t>D</w:t>
      </w:r>
      <w:r w:rsidR="0073273F" w:rsidRPr="00995190">
        <w:rPr>
          <w:b/>
          <w:sz w:val="24"/>
          <w:szCs w:val="24"/>
          <w:lang w:val="en-US"/>
        </w:rPr>
        <w:t xml:space="preserve"> </w:t>
      </w:r>
    </w:p>
    <w:p w:rsidR="007B4259" w:rsidRPr="00B72B69" w:rsidRDefault="007B4259" w:rsidP="00BB55D0">
      <w:pPr>
        <w:pStyle w:val="a0"/>
        <w:rPr>
          <w:lang w:val="kk-KZ" w:eastAsia="ru-RU"/>
        </w:rPr>
      </w:pPr>
      <w:r w:rsidRPr="00B72B69">
        <w:t>The Act of drying, primary cleaning of sugar beet seeds</w:t>
      </w:r>
    </w:p>
    <w:p w:rsidR="009B23BC" w:rsidRDefault="009B23BC" w:rsidP="0073273F">
      <w:pPr>
        <w:jc w:val="center"/>
        <w:rPr>
          <w:b/>
          <w:sz w:val="24"/>
          <w:szCs w:val="24"/>
          <w:lang w:val="kk-KZ"/>
        </w:rPr>
      </w:pPr>
      <w:r>
        <w:rPr>
          <w:b/>
          <w:noProof/>
          <w:sz w:val="24"/>
          <w:szCs w:val="24"/>
        </w:rPr>
        <w:drawing>
          <wp:inline distT="0" distB="0" distL="0" distR="0" wp14:anchorId="6BC774A9" wp14:editId="5DD35AF9">
            <wp:extent cx="5111096" cy="66103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14410" cy="6614636"/>
                    </a:xfrm>
                    <a:prstGeom prst="rect">
                      <a:avLst/>
                    </a:prstGeom>
                    <a:noFill/>
                    <a:ln>
                      <a:noFill/>
                    </a:ln>
                  </pic:spPr>
                </pic:pic>
              </a:graphicData>
            </a:graphic>
          </wp:inline>
        </w:drawing>
      </w: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9B23BC" w:rsidRDefault="009B23BC" w:rsidP="0073273F">
      <w:pPr>
        <w:jc w:val="center"/>
        <w:rPr>
          <w:b/>
          <w:sz w:val="24"/>
          <w:szCs w:val="24"/>
          <w:lang w:val="kk-KZ"/>
        </w:rPr>
      </w:pPr>
    </w:p>
    <w:p w:rsidR="0073273F" w:rsidRPr="00944B9D" w:rsidRDefault="009B23BC" w:rsidP="0073273F">
      <w:pPr>
        <w:jc w:val="center"/>
        <w:rPr>
          <w:b/>
          <w:sz w:val="24"/>
          <w:szCs w:val="24"/>
          <w:lang w:val="en-US"/>
        </w:rPr>
      </w:pPr>
      <w:r>
        <w:rPr>
          <w:b/>
          <w:sz w:val="24"/>
          <w:szCs w:val="24"/>
          <w:lang w:val="en-US"/>
        </w:rPr>
        <w:lastRenderedPageBreak/>
        <w:t>APPENDIX</w:t>
      </w:r>
      <w:r w:rsidRPr="007B4259">
        <w:rPr>
          <w:b/>
          <w:sz w:val="24"/>
          <w:szCs w:val="24"/>
          <w:lang w:val="en-US"/>
        </w:rPr>
        <w:t xml:space="preserve"> </w:t>
      </w:r>
      <w:r w:rsidR="000362B8">
        <w:rPr>
          <w:b/>
          <w:sz w:val="24"/>
          <w:szCs w:val="24"/>
          <w:lang w:val="en-US"/>
        </w:rPr>
        <w:t>E</w:t>
      </w:r>
    </w:p>
    <w:p w:rsidR="0073273F" w:rsidRPr="00944B9D" w:rsidRDefault="0073273F" w:rsidP="0073273F">
      <w:pPr>
        <w:jc w:val="center"/>
        <w:rPr>
          <w:b/>
          <w:sz w:val="24"/>
          <w:szCs w:val="24"/>
          <w:lang w:val="en-US"/>
        </w:rPr>
      </w:pPr>
      <w:r w:rsidRPr="00944B9D">
        <w:rPr>
          <w:b/>
          <w:sz w:val="24"/>
          <w:szCs w:val="24"/>
          <w:lang w:val="en-US"/>
        </w:rPr>
        <w:t>Seminar and experience exchange</w:t>
      </w:r>
    </w:p>
    <w:p w:rsidR="0073273F" w:rsidRPr="00944B9D" w:rsidRDefault="0073273F" w:rsidP="0073273F">
      <w:pPr>
        <w:jc w:val="both"/>
        <w:rPr>
          <w:b/>
          <w:sz w:val="24"/>
          <w:szCs w:val="24"/>
          <w:lang w:val="en-US"/>
        </w:rPr>
      </w:pPr>
    </w:p>
    <w:p w:rsidR="0073273F" w:rsidRPr="004C311F" w:rsidRDefault="0073273F" w:rsidP="004C311F">
      <w:pPr>
        <w:ind w:firstLine="709"/>
        <w:jc w:val="both"/>
        <w:rPr>
          <w:sz w:val="24"/>
          <w:szCs w:val="24"/>
          <w:lang w:val="en-US"/>
        </w:rPr>
      </w:pPr>
      <w:proofErr w:type="gramStart"/>
      <w:r w:rsidRPr="0073273F">
        <w:rPr>
          <w:sz w:val="24"/>
          <w:szCs w:val="24"/>
          <w:lang w:val="en-US"/>
        </w:rPr>
        <w:t>Project executors at an online meeting of the CIS countries on the integration of the action of breeders and seed growers on sugar beet hybrids</w:t>
      </w:r>
      <w:r w:rsidR="004C311F">
        <w:rPr>
          <w:sz w:val="24"/>
          <w:szCs w:val="24"/>
          <w:lang w:val="en-US"/>
        </w:rPr>
        <w:t>.</w:t>
      </w:r>
      <w:proofErr w:type="gramEnd"/>
    </w:p>
    <w:p w:rsidR="0073273F" w:rsidRPr="0073273F" w:rsidRDefault="00944B9D" w:rsidP="00BB55D0">
      <w:pPr>
        <w:pStyle w:val="a0"/>
      </w:pPr>
      <w:r>
        <w:rPr>
          <w:lang w:val="kk-KZ"/>
        </w:rPr>
        <w:t xml:space="preserve"> </w:t>
      </w:r>
      <w:r w:rsidR="0073273F">
        <w:rPr>
          <w:noProof/>
        </w:rPr>
        <w:drawing>
          <wp:inline distT="0" distB="0" distL="0" distR="0" wp14:anchorId="1055EBBC" wp14:editId="4B4146A4">
            <wp:extent cx="5726686" cy="4600575"/>
            <wp:effectExtent l="0" t="0" r="7620" b="0"/>
            <wp:docPr id="13323" name="Рисунок 1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a:extLst>
                        <a:ext uri="{28A0092B-C50C-407E-A947-70E740481C1C}">
                          <a14:useLocalDpi xmlns:a14="http://schemas.microsoft.com/office/drawing/2010/main" val="0"/>
                        </a:ext>
                      </a:extLst>
                    </a:blip>
                    <a:srcRect l="15392" t="12329" r="17751" b="11188"/>
                    <a:stretch/>
                  </pic:blipFill>
                  <pic:spPr bwMode="auto">
                    <a:xfrm>
                      <a:off x="0" y="0"/>
                      <a:ext cx="5725618" cy="4599717"/>
                    </a:xfrm>
                    <a:prstGeom prst="rect">
                      <a:avLst/>
                    </a:prstGeom>
                    <a:noFill/>
                    <a:ln>
                      <a:noFill/>
                    </a:ln>
                    <a:extLst>
                      <a:ext uri="{53640926-AAD7-44D8-BBD7-CCE9431645EC}">
                        <a14:shadowObscured xmlns:a14="http://schemas.microsoft.com/office/drawing/2010/main"/>
                      </a:ext>
                    </a:extLst>
                  </pic:spPr>
                </pic:pic>
              </a:graphicData>
            </a:graphic>
          </wp:inline>
        </w:drawing>
      </w:r>
      <w:r w:rsidR="0073273F">
        <w:rPr>
          <w:noProof/>
        </w:rPr>
        <w:drawing>
          <wp:inline distT="0" distB="0" distL="0" distR="0" wp14:anchorId="223FD606" wp14:editId="060272DC">
            <wp:extent cx="3006437" cy="2209800"/>
            <wp:effectExtent l="0" t="0" r="3810" b="0"/>
            <wp:docPr id="13324" name="Рисунок 1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9904" cy="2212348"/>
                    </a:xfrm>
                    <a:prstGeom prst="rect">
                      <a:avLst/>
                    </a:prstGeom>
                    <a:noFill/>
                  </pic:spPr>
                </pic:pic>
              </a:graphicData>
            </a:graphic>
          </wp:inline>
        </w:drawing>
      </w:r>
      <w:r w:rsidR="0073273F">
        <w:rPr>
          <w:noProof/>
        </w:rPr>
        <w:drawing>
          <wp:inline distT="0" distB="0" distL="0" distR="0" wp14:anchorId="26FD0AC2" wp14:editId="54928E17">
            <wp:extent cx="2714625" cy="2205783"/>
            <wp:effectExtent l="0" t="0" r="0" b="4445"/>
            <wp:docPr id="13325" name="Рисунок 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15932" cy="2206845"/>
                    </a:xfrm>
                    <a:prstGeom prst="rect">
                      <a:avLst/>
                    </a:prstGeom>
                    <a:noFill/>
                  </pic:spPr>
                </pic:pic>
              </a:graphicData>
            </a:graphic>
          </wp:inline>
        </w:drawing>
      </w:r>
    </w:p>
    <w:p w:rsidR="0073273F" w:rsidRDefault="0073273F" w:rsidP="00BB55D0">
      <w:pPr>
        <w:pStyle w:val="a0"/>
      </w:pPr>
    </w:p>
    <w:p w:rsidR="00944B9D" w:rsidRDefault="00944B9D" w:rsidP="00BB55D0">
      <w:pPr>
        <w:pStyle w:val="a0"/>
      </w:pPr>
    </w:p>
    <w:p w:rsidR="00CD289F" w:rsidRDefault="00CD289F" w:rsidP="00BB55D0">
      <w:pPr>
        <w:pStyle w:val="a0"/>
      </w:pPr>
      <w:r>
        <w:br w:type="page"/>
      </w:r>
    </w:p>
    <w:p w:rsidR="00CD289F" w:rsidRPr="00F8548F" w:rsidRDefault="00CD289F" w:rsidP="00BB55D0">
      <w:pPr>
        <w:pStyle w:val="a0"/>
      </w:pPr>
      <w:r w:rsidRPr="00F8548F">
        <w:lastRenderedPageBreak/>
        <w:t xml:space="preserve">APPENDIX </w:t>
      </w:r>
      <w:r w:rsidR="000362B8" w:rsidRPr="00F8548F">
        <w:t>F</w:t>
      </w:r>
    </w:p>
    <w:p w:rsidR="00CD289F" w:rsidRDefault="00CD289F" w:rsidP="00BB55D0">
      <w:pPr>
        <w:pStyle w:val="a0"/>
      </w:pPr>
    </w:p>
    <w:p w:rsidR="006458B7" w:rsidRPr="006458B7"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
        </w:rPr>
      </w:pPr>
      <w:r w:rsidRPr="006458B7">
        <w:rPr>
          <w:color w:val="202124"/>
          <w:spacing w:val="0"/>
          <w:sz w:val="24"/>
          <w:szCs w:val="24"/>
          <w:lang w:val="en"/>
        </w:rPr>
        <w:t>List of published works in the domestic edition</w:t>
      </w:r>
    </w:p>
    <w:p w:rsidR="006458B7" w:rsidRPr="006458B7"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
        </w:rPr>
      </w:pPr>
      <w:r w:rsidRPr="006458B7">
        <w:rPr>
          <w:color w:val="202124"/>
          <w:spacing w:val="0"/>
          <w:sz w:val="24"/>
          <w:szCs w:val="24"/>
          <w:lang w:val="en"/>
        </w:rPr>
        <w:t xml:space="preserve">1 Bastaubaeva </w:t>
      </w:r>
      <w:proofErr w:type="gramStart"/>
      <w:r w:rsidRPr="006458B7">
        <w:rPr>
          <w:color w:val="202124"/>
          <w:spacing w:val="0"/>
          <w:sz w:val="24"/>
          <w:szCs w:val="24"/>
          <w:lang w:val="en"/>
        </w:rPr>
        <w:t>Sh.O.,</w:t>
      </w:r>
      <w:proofErr w:type="gramEnd"/>
      <w:r w:rsidRPr="006458B7">
        <w:rPr>
          <w:color w:val="202124"/>
          <w:spacing w:val="0"/>
          <w:sz w:val="24"/>
          <w:szCs w:val="24"/>
          <w:lang w:val="en"/>
        </w:rPr>
        <w:t xml:space="preserve"> Konysbekov K.T., Erzhebaeva R.S., Abekova A.M., Tabynbaeva L.K.// Monograph.-Almaty: Asyl kitap, 2021.-224s.</w:t>
      </w:r>
    </w:p>
    <w:p w:rsidR="006458B7" w:rsidRPr="006458B7"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
        </w:rPr>
      </w:pPr>
      <w:r w:rsidRPr="006458B7">
        <w:rPr>
          <w:color w:val="202124"/>
          <w:spacing w:val="0"/>
          <w:sz w:val="24"/>
          <w:szCs w:val="24"/>
          <w:lang w:val="en"/>
        </w:rPr>
        <w:t>2. Bastaubaeva Sh.O., Konysbekov K.T., Tabynbaeva L.K., Musagodzhaev N.T., Elnazargyzy R. Recommendation "Effective technologies for panning and incrustation of sugar beet seeds using a water-soluble film-forming agent, protective and stimulating substances" - Almaty: Assyl kitap, 2021.-32s.</w:t>
      </w:r>
    </w:p>
    <w:p w:rsidR="006458B7" w:rsidRPr="006458B7"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US"/>
        </w:rPr>
      </w:pPr>
      <w:r w:rsidRPr="006458B7">
        <w:rPr>
          <w:color w:val="202124"/>
          <w:spacing w:val="0"/>
          <w:sz w:val="24"/>
          <w:szCs w:val="24"/>
          <w:lang w:val="en"/>
        </w:rPr>
        <w:t>3. Bastaubaeva Sh.O., Konysbekov K.T., Elnazargyzy R., Musagodzhaev N.T., Tabynbaeva L.K. Patent application "Method for accelerated production of seeds of new sugar beet hybrids using sticks".</w:t>
      </w:r>
    </w:p>
    <w:p w:rsidR="007B4259" w:rsidRPr="006458B7" w:rsidRDefault="006458B7" w:rsidP="000C265D">
      <w:pPr>
        <w:pStyle w:val="afff9"/>
        <w:spacing w:line="360" w:lineRule="auto"/>
        <w:ind w:firstLine="709"/>
        <w:jc w:val="both"/>
        <w:rPr>
          <w:lang w:val="en-US"/>
        </w:rPr>
      </w:pPr>
      <w:r w:rsidRPr="006458B7">
        <w:rPr>
          <w:lang w:val="en-US"/>
        </w:rPr>
        <w:t>4. Bastaubaeva Sh.O., Konysbekov K.T., Elnazargyzy R., Musagodzhaev N.T., Tabynbaeva L.K. Patent application "Method for processing sugar beet".</w:t>
      </w:r>
    </w:p>
    <w:p w:rsidR="006458B7" w:rsidRDefault="006458B7" w:rsidP="000C265D">
      <w:pPr>
        <w:pStyle w:val="afff9"/>
        <w:spacing w:line="360" w:lineRule="auto"/>
        <w:ind w:firstLine="709"/>
        <w:jc w:val="both"/>
        <w:rPr>
          <w:lang w:val="kk-KZ"/>
        </w:rPr>
      </w:pPr>
    </w:p>
    <w:p w:rsidR="007B4259" w:rsidRPr="00E460C1" w:rsidRDefault="007B4259" w:rsidP="000C265D">
      <w:pPr>
        <w:pStyle w:val="afff9"/>
        <w:spacing w:line="360" w:lineRule="auto"/>
        <w:ind w:firstLine="709"/>
        <w:jc w:val="both"/>
        <w:rPr>
          <w:lang w:val="en-US"/>
        </w:rPr>
      </w:pPr>
      <w:r w:rsidRPr="00E460C1">
        <w:rPr>
          <w:lang w:val="en-US"/>
        </w:rPr>
        <w:t>List of published works in a foreign edition</w:t>
      </w:r>
    </w:p>
    <w:p w:rsidR="006458B7"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kk-KZ"/>
        </w:rPr>
      </w:pPr>
      <w:r w:rsidRPr="006458B7">
        <w:rPr>
          <w:color w:val="202124"/>
          <w:spacing w:val="0"/>
          <w:sz w:val="24"/>
          <w:szCs w:val="24"/>
          <w:lang w:val="en"/>
        </w:rPr>
        <w:t xml:space="preserve">1. Bastaubaeva Sh.O., Konysbekov KT, Tabynbaeva LK, Musagodzhaev NT, Elnazargyzy R. Influence of the components for incrustation and dragee mass on the germination of sugar beets, // Sugar. </w:t>
      </w:r>
      <w:proofErr w:type="gramStart"/>
      <w:r w:rsidRPr="006458B7">
        <w:rPr>
          <w:color w:val="202124"/>
          <w:spacing w:val="0"/>
          <w:sz w:val="24"/>
          <w:szCs w:val="24"/>
          <w:lang w:val="en"/>
        </w:rPr>
        <w:t>-2021.-No.10 (21).</w:t>
      </w:r>
      <w:r>
        <w:rPr>
          <w:color w:val="202124"/>
          <w:spacing w:val="0"/>
          <w:sz w:val="24"/>
          <w:szCs w:val="24"/>
          <w:lang w:val="kk-KZ"/>
        </w:rPr>
        <w:t>-</w:t>
      </w:r>
      <w:r>
        <w:rPr>
          <w:color w:val="202124"/>
          <w:spacing w:val="0"/>
          <w:sz w:val="24"/>
          <w:szCs w:val="24"/>
          <w:lang w:val="en-US"/>
        </w:rPr>
        <w:t>P.40-44.</w:t>
      </w:r>
      <w:proofErr w:type="gramEnd"/>
      <w:r w:rsidRPr="006458B7">
        <w:rPr>
          <w:color w:val="202124"/>
          <w:spacing w:val="0"/>
          <w:sz w:val="24"/>
          <w:szCs w:val="24"/>
          <w:lang w:val="en"/>
        </w:rPr>
        <w:t xml:space="preserve"> </w:t>
      </w:r>
    </w:p>
    <w:p w:rsidR="006458B7" w:rsidRPr="006458B7"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
        </w:rPr>
      </w:pPr>
      <w:r w:rsidRPr="006458B7">
        <w:rPr>
          <w:color w:val="202124"/>
          <w:spacing w:val="0"/>
          <w:sz w:val="24"/>
          <w:szCs w:val="24"/>
          <w:lang w:val="en"/>
        </w:rPr>
        <w:t xml:space="preserve">2. A. Baimuratov, Sh. Bastaubayeva, M. Arslan, Zh. Yeralieva. </w:t>
      </w:r>
      <w:proofErr w:type="gramStart"/>
      <w:r w:rsidRPr="006458B7">
        <w:rPr>
          <w:color w:val="202124"/>
          <w:spacing w:val="0"/>
          <w:sz w:val="24"/>
          <w:szCs w:val="24"/>
          <w:lang w:val="en"/>
        </w:rPr>
        <w:t>//Biodiversitas.-Vol. 22.</w:t>
      </w:r>
      <w:proofErr w:type="gramEnd"/>
      <w:r w:rsidRPr="006458B7">
        <w:rPr>
          <w:color w:val="202124"/>
          <w:spacing w:val="0"/>
          <w:sz w:val="24"/>
          <w:szCs w:val="24"/>
          <w:lang w:val="en"/>
        </w:rPr>
        <w:t xml:space="preserve"> </w:t>
      </w:r>
      <w:proofErr w:type="gramStart"/>
      <w:r w:rsidRPr="006458B7">
        <w:rPr>
          <w:color w:val="202124"/>
          <w:spacing w:val="0"/>
          <w:sz w:val="24"/>
          <w:szCs w:val="24"/>
          <w:lang w:val="en"/>
        </w:rPr>
        <w:t>Number 3.</w:t>
      </w:r>
      <w:proofErr w:type="gramEnd"/>
      <w:r w:rsidRPr="006458B7">
        <w:rPr>
          <w:color w:val="202124"/>
          <w:spacing w:val="0"/>
          <w:sz w:val="24"/>
          <w:szCs w:val="24"/>
          <w:lang w:val="en"/>
        </w:rPr>
        <w:t xml:space="preserve"> March 2021. P.1558-1563./doi:10.13057/biodiv/d220362</w:t>
      </w:r>
    </w:p>
    <w:p w:rsidR="006458B7" w:rsidRPr="00E14456" w:rsidRDefault="006458B7" w:rsidP="006458B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202124"/>
          <w:spacing w:val="0"/>
          <w:sz w:val="24"/>
          <w:szCs w:val="24"/>
          <w:lang w:val="en-US"/>
        </w:rPr>
      </w:pPr>
      <w:r w:rsidRPr="006458B7">
        <w:rPr>
          <w:color w:val="202124"/>
          <w:spacing w:val="0"/>
          <w:sz w:val="24"/>
          <w:szCs w:val="24"/>
          <w:lang w:val="en"/>
        </w:rPr>
        <w:t>3. Sh.Bastaubayeva, R.S. Yerzhebayeva, K. T. Konusbekov, A. M. Abekova, M.B. Bekbatyrov. // Journal of Crop Science and Biotechnology. In the press</w:t>
      </w:r>
    </w:p>
    <w:p w:rsidR="00944B9D" w:rsidRPr="000362B8" w:rsidRDefault="00944B9D" w:rsidP="00BB55D0">
      <w:pPr>
        <w:pStyle w:val="a0"/>
      </w:pPr>
    </w:p>
    <w:p w:rsidR="004C311F" w:rsidRPr="000117D9" w:rsidRDefault="004C311F" w:rsidP="00BB55D0">
      <w:pPr>
        <w:pStyle w:val="a0"/>
      </w:pPr>
      <w:r w:rsidRPr="000117D9">
        <w:br w:type="page"/>
      </w:r>
    </w:p>
    <w:p w:rsidR="00B44DD6" w:rsidRPr="00CD289F" w:rsidRDefault="00B44DD6" w:rsidP="00BB55D0">
      <w:pPr>
        <w:pStyle w:val="a0"/>
      </w:pPr>
      <w:r>
        <w:lastRenderedPageBreak/>
        <w:t xml:space="preserve">APPENDIX </w:t>
      </w:r>
      <w:r w:rsidR="000362B8">
        <w:t>G</w:t>
      </w:r>
    </w:p>
    <w:p w:rsidR="00CD289F" w:rsidRPr="00CD289F" w:rsidRDefault="00B44DD6" w:rsidP="00BB55D0">
      <w:pPr>
        <w:pStyle w:val="a0"/>
      </w:pPr>
      <w:proofErr w:type="gramStart"/>
      <w:r w:rsidRPr="00CD289F">
        <w:t>Notification of registration of the license agreement with the KH</w:t>
      </w:r>
      <w:r w:rsidR="00CD289F" w:rsidRPr="00CD289F">
        <w:t>.</w:t>
      </w:r>
      <w:proofErr w:type="gramEnd"/>
      <w:r w:rsidR="00CD289F" w:rsidRPr="00067C50">
        <w:rPr>
          <w:noProof/>
          <w:lang w:val="ru-RU" w:eastAsia="ru-RU"/>
        </w:rPr>
        <w:drawing>
          <wp:inline distT="0" distB="0" distL="0" distR="0" wp14:anchorId="02DD804E" wp14:editId="068FD1D5">
            <wp:extent cx="5300385" cy="7710784"/>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1483" cy="7712381"/>
                    </a:xfrm>
                    <a:prstGeom prst="rect">
                      <a:avLst/>
                    </a:prstGeom>
                    <a:noFill/>
                    <a:ln>
                      <a:noFill/>
                    </a:ln>
                  </pic:spPr>
                </pic:pic>
              </a:graphicData>
            </a:graphic>
          </wp:inline>
        </w:drawing>
      </w:r>
    </w:p>
    <w:p w:rsidR="00CD289F" w:rsidRPr="00CD289F" w:rsidRDefault="00CD289F" w:rsidP="00BB55D0">
      <w:pPr>
        <w:pStyle w:val="a0"/>
      </w:pPr>
    </w:p>
    <w:p w:rsidR="00CD289F" w:rsidRDefault="00CD289F" w:rsidP="00BB55D0">
      <w:pPr>
        <w:pStyle w:val="a0"/>
      </w:pPr>
    </w:p>
    <w:p w:rsidR="00CD289F" w:rsidRPr="00CD289F" w:rsidRDefault="00CD289F" w:rsidP="00BB55D0">
      <w:pPr>
        <w:pStyle w:val="a0"/>
      </w:pPr>
    </w:p>
    <w:p w:rsidR="00CD289F" w:rsidRPr="000362B8" w:rsidRDefault="00CD289F" w:rsidP="00BB55D0">
      <w:pPr>
        <w:pStyle w:val="a0"/>
      </w:pPr>
    </w:p>
    <w:p w:rsidR="00CD289F" w:rsidRPr="00CD289F" w:rsidRDefault="00CD289F" w:rsidP="00BB55D0">
      <w:pPr>
        <w:pStyle w:val="a0"/>
      </w:pPr>
      <w:r w:rsidRPr="00CD289F">
        <w:t>Notification of registration of the license agreement with the KH "Beisenbayev B.D.", 2021</w:t>
      </w:r>
    </w:p>
    <w:p w:rsidR="00CD289F" w:rsidRPr="00067C50" w:rsidRDefault="00CD289F" w:rsidP="00BB55D0">
      <w:pPr>
        <w:pStyle w:val="a0"/>
      </w:pPr>
      <w:r w:rsidRPr="00067C50">
        <w:rPr>
          <w:noProof/>
        </w:rPr>
        <w:drawing>
          <wp:inline distT="0" distB="0" distL="0" distR="0" wp14:anchorId="11369FA4" wp14:editId="779711B2">
            <wp:extent cx="5147628" cy="762937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49004" cy="7631416"/>
                    </a:xfrm>
                    <a:prstGeom prst="rect">
                      <a:avLst/>
                    </a:prstGeom>
                    <a:noFill/>
                    <a:ln>
                      <a:noFill/>
                    </a:ln>
                  </pic:spPr>
                </pic:pic>
              </a:graphicData>
            </a:graphic>
          </wp:inline>
        </w:drawing>
      </w:r>
    </w:p>
    <w:p w:rsidR="00CD289F" w:rsidRPr="00067C50" w:rsidRDefault="00CD289F" w:rsidP="00BB55D0">
      <w:pPr>
        <w:pStyle w:val="a0"/>
      </w:pPr>
    </w:p>
    <w:p w:rsidR="00CD289F" w:rsidRDefault="00CD289F" w:rsidP="00BB55D0">
      <w:pPr>
        <w:pStyle w:val="a0"/>
      </w:pPr>
    </w:p>
    <w:p w:rsidR="00B72B69" w:rsidRDefault="00B72B69" w:rsidP="00BB55D0">
      <w:pPr>
        <w:pStyle w:val="a0"/>
      </w:pPr>
    </w:p>
    <w:p w:rsidR="00F8548F" w:rsidRDefault="00F8548F" w:rsidP="00BB55D0">
      <w:pPr>
        <w:pStyle w:val="a0"/>
      </w:pPr>
    </w:p>
    <w:p w:rsidR="00B72B69" w:rsidRDefault="00B72B69" w:rsidP="00BB55D0">
      <w:pPr>
        <w:pStyle w:val="a0"/>
      </w:pPr>
      <w:r>
        <w:t>APPENDIX H</w:t>
      </w:r>
    </w:p>
    <w:p w:rsidR="00B72B69" w:rsidRPr="00B72B69" w:rsidRDefault="00B72B69" w:rsidP="00BB55D0">
      <w:pPr>
        <w:pStyle w:val="a0"/>
      </w:pPr>
      <w:r>
        <w:t>Patent research report</w:t>
      </w:r>
    </w:p>
    <w:p w:rsidR="00CD289F" w:rsidRDefault="007E08FC" w:rsidP="00BB55D0">
      <w:pPr>
        <w:pStyle w:val="a0"/>
      </w:pPr>
      <w:r>
        <w:rPr>
          <w:noProof/>
        </w:rPr>
        <w:drawing>
          <wp:inline distT="0" distB="0" distL="0" distR="0" wp14:anchorId="4CB8E129" wp14:editId="6BA2C060">
            <wp:extent cx="5940405" cy="832485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8323989"/>
                    </a:xfrm>
                    <a:prstGeom prst="rect">
                      <a:avLst/>
                    </a:prstGeom>
                    <a:noFill/>
                    <a:ln>
                      <a:noFill/>
                    </a:ln>
                  </pic:spPr>
                </pic:pic>
              </a:graphicData>
            </a:graphic>
          </wp:inline>
        </w:drawing>
      </w:r>
    </w:p>
    <w:p w:rsidR="00B72B69" w:rsidRDefault="00B72B69" w:rsidP="00C77852">
      <w:pPr>
        <w:spacing w:line="360" w:lineRule="auto"/>
        <w:jc w:val="center"/>
        <w:rPr>
          <w:spacing w:val="0"/>
          <w:sz w:val="24"/>
          <w:szCs w:val="24"/>
          <w:lang w:val="en-US"/>
        </w:rPr>
      </w:pPr>
    </w:p>
    <w:p w:rsidR="008971AC" w:rsidRPr="002D6907" w:rsidRDefault="00F607BF" w:rsidP="00C77852">
      <w:pPr>
        <w:spacing w:line="360" w:lineRule="auto"/>
        <w:jc w:val="center"/>
        <w:rPr>
          <w:spacing w:val="0"/>
          <w:sz w:val="24"/>
          <w:szCs w:val="24"/>
          <w:lang w:val="en-US"/>
        </w:rPr>
      </w:pPr>
      <w:r w:rsidRPr="00F607BF">
        <w:rPr>
          <w:spacing w:val="0"/>
          <w:sz w:val="24"/>
          <w:szCs w:val="24"/>
          <w:lang w:val="en-US"/>
        </w:rPr>
        <w:t>Justification</w:t>
      </w:r>
      <w:r w:rsidRPr="002D6907">
        <w:rPr>
          <w:spacing w:val="0"/>
          <w:sz w:val="24"/>
          <w:szCs w:val="24"/>
          <w:lang w:val="en-US"/>
        </w:rPr>
        <w:t xml:space="preserve"> </w:t>
      </w:r>
      <w:r w:rsidRPr="00F607BF">
        <w:rPr>
          <w:spacing w:val="0"/>
          <w:sz w:val="24"/>
          <w:szCs w:val="24"/>
          <w:lang w:val="en-US"/>
        </w:rPr>
        <w:t>of</w:t>
      </w:r>
      <w:r w:rsidRPr="002D6907">
        <w:rPr>
          <w:spacing w:val="0"/>
          <w:sz w:val="24"/>
          <w:szCs w:val="24"/>
          <w:lang w:val="en-US"/>
        </w:rPr>
        <w:t xml:space="preserve"> </w:t>
      </w:r>
      <w:r w:rsidRPr="00F607BF">
        <w:rPr>
          <w:spacing w:val="0"/>
          <w:sz w:val="24"/>
          <w:szCs w:val="24"/>
          <w:lang w:val="en-US"/>
        </w:rPr>
        <w:t>the</w:t>
      </w:r>
      <w:r w:rsidRPr="002D6907">
        <w:rPr>
          <w:spacing w:val="0"/>
          <w:sz w:val="24"/>
          <w:szCs w:val="24"/>
          <w:lang w:val="en-US"/>
        </w:rPr>
        <w:t xml:space="preserve"> </w:t>
      </w:r>
      <w:r w:rsidRPr="00F607BF">
        <w:rPr>
          <w:spacing w:val="0"/>
          <w:sz w:val="24"/>
          <w:szCs w:val="24"/>
          <w:lang w:val="en-US"/>
        </w:rPr>
        <w:t>search</w:t>
      </w:r>
      <w:r w:rsidRPr="002D6907">
        <w:rPr>
          <w:spacing w:val="0"/>
          <w:sz w:val="24"/>
          <w:szCs w:val="24"/>
          <w:lang w:val="en-US"/>
        </w:rPr>
        <w:t xml:space="preserve"> </w:t>
      </w:r>
      <w:r w:rsidRPr="00F607BF">
        <w:rPr>
          <w:spacing w:val="0"/>
          <w:sz w:val="24"/>
          <w:szCs w:val="24"/>
          <w:lang w:val="en-US"/>
        </w:rPr>
        <w:t>rules</w:t>
      </w:r>
    </w:p>
    <w:p w:rsidR="00F607BF" w:rsidRPr="002D6907" w:rsidRDefault="00F607BF" w:rsidP="00BB55D0">
      <w:pPr>
        <w:pStyle w:val="a0"/>
      </w:pPr>
    </w:p>
    <w:p w:rsidR="009E1E46" w:rsidRPr="009E1E46" w:rsidRDefault="009E1E46" w:rsidP="00C77852">
      <w:pPr>
        <w:spacing w:line="360" w:lineRule="auto"/>
        <w:ind w:firstLine="709"/>
        <w:jc w:val="both"/>
        <w:rPr>
          <w:spacing w:val="0"/>
          <w:sz w:val="24"/>
          <w:szCs w:val="24"/>
          <w:lang w:val="en-US"/>
        </w:rPr>
      </w:pPr>
      <w:r w:rsidRPr="009E1E46">
        <w:rPr>
          <w:spacing w:val="0"/>
          <w:sz w:val="24"/>
          <w:szCs w:val="24"/>
          <w:lang w:val="en-US"/>
        </w:rPr>
        <w:t xml:space="preserve">The objective of the research is to develop an innovative technology for pelleting and incrustation of sugar beet seeds using water-soluble film-formers, protective and stimulating substances and to provide a scientific justification for increasing the efficiency of processing seeds of domestic sugar beet hybrids in accordance with international requirements. According to the results of a preliminary search conducted on scientific and technical information and patent-legal documentation, it was revealed that the leading countries are: Germany, France, USA, Denmark, Russia, Belarus, </w:t>
      </w:r>
      <w:proofErr w:type="gramStart"/>
      <w:r w:rsidRPr="009E1E46">
        <w:rPr>
          <w:spacing w:val="0"/>
          <w:sz w:val="24"/>
          <w:szCs w:val="24"/>
          <w:lang w:val="en-US"/>
        </w:rPr>
        <w:t>Ukraine</w:t>
      </w:r>
      <w:proofErr w:type="gramEnd"/>
      <w:r w:rsidRPr="009E1E46">
        <w:rPr>
          <w:spacing w:val="0"/>
          <w:sz w:val="24"/>
          <w:szCs w:val="24"/>
          <w:lang w:val="en-US"/>
        </w:rPr>
        <w:t xml:space="preserve">. These countries are selected as </w:t>
      </w:r>
      <w:r>
        <w:rPr>
          <w:spacing w:val="0"/>
          <w:sz w:val="24"/>
          <w:szCs w:val="24"/>
          <w:lang w:val="en-US"/>
        </w:rPr>
        <w:t xml:space="preserve">the </w:t>
      </w:r>
      <w:r w:rsidRPr="009E1E46">
        <w:rPr>
          <w:spacing w:val="0"/>
          <w:sz w:val="24"/>
          <w:szCs w:val="24"/>
          <w:lang w:val="en-US"/>
        </w:rPr>
        <w:t>countries for search.</w:t>
      </w:r>
    </w:p>
    <w:p w:rsidR="009E1E46" w:rsidRPr="009E1E46" w:rsidRDefault="009E1E46" w:rsidP="00C77852">
      <w:pPr>
        <w:spacing w:line="360" w:lineRule="auto"/>
        <w:ind w:firstLine="567"/>
        <w:jc w:val="both"/>
        <w:rPr>
          <w:spacing w:val="0"/>
          <w:sz w:val="24"/>
          <w:szCs w:val="24"/>
          <w:lang w:val="en-US"/>
        </w:rPr>
      </w:pPr>
      <w:r w:rsidRPr="009E1E46">
        <w:rPr>
          <w:spacing w:val="0"/>
          <w:sz w:val="24"/>
          <w:szCs w:val="24"/>
          <w:lang w:val="en-US"/>
        </w:rPr>
        <w:t>The depth of search for sources of patent and scientific and technical information is 5 years, based on the need for information to solve the assigned tasks, (research of the technical level and its justification, analysis of the patent and licensing activities of leading companies in the world market and research on the novelty of the research object being developed).</w:t>
      </w:r>
    </w:p>
    <w:p w:rsidR="009E1E46" w:rsidRPr="009E1E46" w:rsidRDefault="009E1E46" w:rsidP="009E1E46">
      <w:pPr>
        <w:spacing w:line="360" w:lineRule="auto"/>
        <w:ind w:firstLine="709"/>
        <w:jc w:val="both"/>
        <w:rPr>
          <w:rFonts w:eastAsia="Calibri"/>
          <w:spacing w:val="0"/>
          <w:sz w:val="24"/>
          <w:szCs w:val="24"/>
          <w:lang w:val="en-US" w:eastAsia="en-US"/>
        </w:rPr>
      </w:pPr>
      <w:r w:rsidRPr="009E1E46">
        <w:rPr>
          <w:rFonts w:eastAsia="Calibri"/>
          <w:spacing w:val="0"/>
          <w:sz w:val="24"/>
          <w:szCs w:val="24"/>
          <w:lang w:val="en-US" w:eastAsia="en-US"/>
        </w:rPr>
        <w:t>The search for patent documentation was carried out under the following headings of the international patent classification: A01H 1/00-4/00; A01G 1/00-25/06;</w:t>
      </w:r>
    </w:p>
    <w:p w:rsidR="009E1E46" w:rsidRDefault="009E1E46" w:rsidP="002D6907">
      <w:pPr>
        <w:spacing w:line="360" w:lineRule="auto"/>
        <w:ind w:firstLine="709"/>
        <w:jc w:val="both"/>
        <w:rPr>
          <w:rFonts w:eastAsia="Calibri"/>
          <w:spacing w:val="0"/>
          <w:sz w:val="24"/>
          <w:szCs w:val="24"/>
          <w:lang w:val="en-US" w:eastAsia="en-US"/>
        </w:rPr>
      </w:pPr>
      <w:proofErr w:type="gramStart"/>
      <w:r w:rsidRPr="009E1E46">
        <w:rPr>
          <w:rFonts w:eastAsia="Calibri"/>
          <w:spacing w:val="0"/>
          <w:sz w:val="24"/>
          <w:szCs w:val="24"/>
          <w:lang w:val="en-US" w:eastAsia="en-US"/>
        </w:rPr>
        <w:t>A01C1/00-25/02; A 01 AT 21/00 79/02, AT 04 9/00; CO2F 1/28-3/34; AO1N67/00-A 01 N 69/00, A61K, 1/00-5/00.</w:t>
      </w:r>
      <w:proofErr w:type="gramEnd"/>
      <w:r w:rsidRPr="009E1E46">
        <w:rPr>
          <w:rFonts w:eastAsia="Calibri"/>
          <w:spacing w:val="0"/>
          <w:sz w:val="24"/>
          <w:szCs w:val="24"/>
          <w:lang w:val="en-US" w:eastAsia="en-US"/>
        </w:rPr>
        <w:t xml:space="preserve"> The search for scientific and technical information was carried out under the following headings of the </w:t>
      </w:r>
      <w:r w:rsidRPr="008D02C6">
        <w:rPr>
          <w:spacing w:val="0"/>
          <w:sz w:val="24"/>
          <w:szCs w:val="24"/>
          <w:lang w:val="en-US"/>
        </w:rPr>
        <w:t>UDK</w:t>
      </w:r>
      <w:r w:rsidRPr="009E1E46">
        <w:rPr>
          <w:rFonts w:eastAsia="Calibri"/>
          <w:spacing w:val="0"/>
          <w:sz w:val="24"/>
          <w:szCs w:val="24"/>
          <w:lang w:val="en-US" w:eastAsia="en-US"/>
        </w:rPr>
        <w:t>: 633.1, 631.5, 631.879.1, 631.628.381, 631.8</w:t>
      </w:r>
    </w:p>
    <w:p w:rsidR="008971AC" w:rsidRPr="009E1E46" w:rsidRDefault="009E1E46" w:rsidP="002D6907">
      <w:pPr>
        <w:spacing w:line="360" w:lineRule="auto"/>
        <w:ind w:firstLine="708"/>
        <w:jc w:val="both"/>
        <w:rPr>
          <w:spacing w:val="0"/>
          <w:sz w:val="24"/>
          <w:szCs w:val="24"/>
          <w:lang w:val="en-US"/>
        </w:rPr>
        <w:sectPr w:rsidR="008971AC" w:rsidRPr="009E1E46" w:rsidSect="00C77852">
          <w:footerReference w:type="default" r:id="rId59"/>
          <w:footerReference w:type="first" r:id="rId60"/>
          <w:pgSz w:w="11906" w:h="16838" w:code="9"/>
          <w:pgMar w:top="1134" w:right="851" w:bottom="1134" w:left="1701" w:header="709" w:footer="709" w:gutter="0"/>
          <w:cols w:space="708"/>
          <w:titlePg/>
          <w:docGrid w:linePitch="381"/>
        </w:sectPr>
      </w:pPr>
      <w:r w:rsidRPr="009E1E46">
        <w:rPr>
          <w:spacing w:val="0"/>
          <w:sz w:val="24"/>
          <w:szCs w:val="24"/>
          <w:lang w:val="en-US"/>
        </w:rPr>
        <w:t>The categories for which the search was conducted on patent documentation and scientific and technical literature cover the entire search area of this research.</w:t>
      </w:r>
    </w:p>
    <w:p w:rsidR="008971AC" w:rsidRDefault="007E08FC" w:rsidP="007B4259">
      <w:pPr>
        <w:rPr>
          <w:spacing w:val="0"/>
          <w:sz w:val="24"/>
          <w:szCs w:val="24"/>
          <w:lang w:val="en-US"/>
        </w:rPr>
      </w:pPr>
      <w:r>
        <w:rPr>
          <w:noProof/>
          <w:spacing w:val="0"/>
          <w:sz w:val="24"/>
          <w:szCs w:val="24"/>
        </w:rPr>
        <w:lastRenderedPageBreak/>
        <w:drawing>
          <wp:inline distT="0" distB="0" distL="0" distR="0" wp14:anchorId="5FA91B59" wp14:editId="758AFF18">
            <wp:extent cx="9258300" cy="566668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61479" cy="5668630"/>
                    </a:xfrm>
                    <a:prstGeom prst="rect">
                      <a:avLst/>
                    </a:prstGeom>
                    <a:noFill/>
                    <a:ln>
                      <a:noFill/>
                    </a:ln>
                  </pic:spPr>
                </pic:pic>
              </a:graphicData>
            </a:graphic>
          </wp:inline>
        </w:drawing>
      </w:r>
    </w:p>
    <w:p w:rsidR="00485305" w:rsidRDefault="00485305" w:rsidP="00BB55D0">
      <w:pPr>
        <w:pStyle w:val="a0"/>
      </w:pPr>
      <w:r>
        <w:rPr>
          <w:noProof/>
        </w:rPr>
        <w:lastRenderedPageBreak/>
        <w:drawing>
          <wp:inline distT="0" distB="0" distL="0" distR="0" wp14:anchorId="70692CC8" wp14:editId="0DE7F89C">
            <wp:extent cx="5715000" cy="9153193"/>
            <wp:effectExtent l="0" t="4445" r="0" b="0"/>
            <wp:docPr id="13321" name="Рисунок 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5719760" cy="9160817"/>
                    </a:xfrm>
                    <a:prstGeom prst="rect">
                      <a:avLst/>
                    </a:prstGeom>
                    <a:noFill/>
                    <a:ln>
                      <a:noFill/>
                    </a:ln>
                  </pic:spPr>
                </pic:pic>
              </a:graphicData>
            </a:graphic>
          </wp:inline>
        </w:drawing>
      </w:r>
    </w:p>
    <w:p w:rsidR="00107FEF" w:rsidRPr="002D6907" w:rsidRDefault="00107FEF" w:rsidP="00B72B69">
      <w:pPr>
        <w:rPr>
          <w:lang w:val="en-US"/>
        </w:rPr>
      </w:pPr>
      <w:r w:rsidRPr="002D6907">
        <w:rPr>
          <w:spacing w:val="0"/>
          <w:sz w:val="24"/>
          <w:szCs w:val="24"/>
          <w:lang w:val="en-US"/>
        </w:rPr>
        <w:lastRenderedPageBreak/>
        <w:t>Search Report form</w:t>
      </w:r>
    </w:p>
    <w:p w:rsidR="00515CA9" w:rsidRDefault="00B72B69" w:rsidP="00C77852">
      <w:pPr>
        <w:jc w:val="both"/>
        <w:rPr>
          <w:spacing w:val="0"/>
          <w:sz w:val="24"/>
          <w:szCs w:val="24"/>
          <w:lang w:val="en-US"/>
        </w:rPr>
      </w:pPr>
      <w:r>
        <w:rPr>
          <w:spacing w:val="0"/>
          <w:sz w:val="24"/>
          <w:szCs w:val="24"/>
          <w:lang w:val="en-US"/>
        </w:rPr>
        <w:t>H</w:t>
      </w:r>
      <w:r w:rsidR="008971AC" w:rsidRPr="00515CA9">
        <w:rPr>
          <w:spacing w:val="0"/>
          <w:sz w:val="24"/>
          <w:szCs w:val="24"/>
          <w:lang w:val="en-US"/>
        </w:rPr>
        <w:t xml:space="preserve">.1 </w:t>
      </w:r>
      <w:proofErr w:type="gramStart"/>
      <w:r w:rsidR="00515CA9" w:rsidRPr="00515CA9">
        <w:rPr>
          <w:spacing w:val="0"/>
          <w:sz w:val="24"/>
          <w:szCs w:val="24"/>
          <w:lang w:val="en-US"/>
        </w:rPr>
        <w:t>The</w:t>
      </w:r>
      <w:proofErr w:type="gramEnd"/>
      <w:r w:rsidR="00515CA9" w:rsidRPr="00515CA9">
        <w:rPr>
          <w:spacing w:val="0"/>
          <w:sz w:val="24"/>
          <w:szCs w:val="24"/>
          <w:lang w:val="en-US"/>
        </w:rPr>
        <w:t xml:space="preserve"> search was carried out in accordance with the assignment of the Chairman of the Board Bastaubaeva Sh.O on the topic: "To develop and implement effective technologies for pelleting and incrustation of sugar beet seeds using a water-soluble filming agents, protective and stimulating substa</w:t>
      </w:r>
      <w:r w:rsidR="007B4259">
        <w:rPr>
          <w:spacing w:val="0"/>
          <w:sz w:val="24"/>
          <w:szCs w:val="24"/>
          <w:lang w:val="en-US"/>
        </w:rPr>
        <w:t>nces" and Search Regulation No.</w:t>
      </w:r>
      <w:r w:rsidR="00515CA9" w:rsidRPr="00515CA9">
        <w:rPr>
          <w:spacing w:val="0"/>
          <w:sz w:val="24"/>
          <w:szCs w:val="24"/>
          <w:lang w:val="en-US"/>
        </w:rPr>
        <w:t>3 dated 20.02.2020.</w:t>
      </w:r>
    </w:p>
    <w:p w:rsidR="008971AC" w:rsidRPr="00515CA9" w:rsidRDefault="00B72B69" w:rsidP="00C77852">
      <w:pPr>
        <w:jc w:val="both"/>
        <w:rPr>
          <w:spacing w:val="0"/>
          <w:sz w:val="24"/>
          <w:szCs w:val="24"/>
          <w:lang w:val="en-US"/>
        </w:rPr>
      </w:pPr>
      <w:r>
        <w:rPr>
          <w:spacing w:val="0"/>
          <w:sz w:val="24"/>
          <w:szCs w:val="24"/>
          <w:lang w:val="en-US"/>
        </w:rPr>
        <w:t>H</w:t>
      </w:r>
      <w:r w:rsidR="008971AC" w:rsidRPr="00515CA9">
        <w:rPr>
          <w:spacing w:val="0"/>
          <w:sz w:val="24"/>
          <w:szCs w:val="24"/>
          <w:lang w:val="en-US"/>
        </w:rPr>
        <w:t xml:space="preserve">.2 </w:t>
      </w:r>
      <w:r w:rsidR="00515CA9" w:rsidRPr="00515CA9">
        <w:rPr>
          <w:spacing w:val="0"/>
          <w:sz w:val="24"/>
          <w:szCs w:val="24"/>
          <w:lang w:val="en-US"/>
        </w:rPr>
        <w:t>Stage of work: final</w:t>
      </w:r>
    </w:p>
    <w:p w:rsidR="008971AC" w:rsidRPr="007B4259" w:rsidRDefault="00B72B69" w:rsidP="007B4259">
      <w:pPr>
        <w:rPr>
          <w:spacing w:val="0"/>
          <w:sz w:val="24"/>
          <w:szCs w:val="24"/>
          <w:lang w:val="en-US"/>
        </w:rPr>
      </w:pPr>
      <w:r>
        <w:rPr>
          <w:spacing w:val="0"/>
          <w:sz w:val="24"/>
          <w:szCs w:val="24"/>
          <w:lang w:val="en-US"/>
        </w:rPr>
        <w:t>H</w:t>
      </w:r>
      <w:r w:rsidR="008971AC" w:rsidRPr="007B4259">
        <w:rPr>
          <w:spacing w:val="0"/>
          <w:sz w:val="24"/>
          <w:szCs w:val="24"/>
          <w:lang w:val="en-US"/>
        </w:rPr>
        <w:t xml:space="preserve">.3 </w:t>
      </w:r>
      <w:r w:rsidR="00515CA9" w:rsidRPr="002D6907">
        <w:rPr>
          <w:spacing w:val="0"/>
          <w:sz w:val="24"/>
          <w:szCs w:val="24"/>
          <w:lang w:val="en-US"/>
        </w:rPr>
        <w:t>Search</w:t>
      </w:r>
      <w:r w:rsidR="00515CA9" w:rsidRPr="007B4259">
        <w:rPr>
          <w:spacing w:val="0"/>
          <w:sz w:val="24"/>
          <w:szCs w:val="24"/>
          <w:lang w:val="en-US"/>
        </w:rPr>
        <w:t xml:space="preserve"> </w:t>
      </w:r>
      <w:r w:rsidR="00515CA9" w:rsidRPr="002D6907">
        <w:rPr>
          <w:spacing w:val="0"/>
          <w:sz w:val="24"/>
          <w:szCs w:val="24"/>
          <w:lang w:val="en-US"/>
        </w:rPr>
        <w:t>start</w:t>
      </w:r>
      <w:r w:rsidR="00515CA9" w:rsidRPr="007B4259">
        <w:rPr>
          <w:spacing w:val="0"/>
          <w:sz w:val="24"/>
          <w:szCs w:val="24"/>
          <w:lang w:val="en-US"/>
        </w:rPr>
        <w:t xml:space="preserve"> </w:t>
      </w:r>
      <w:r w:rsidR="008971AC" w:rsidRPr="008971AC">
        <w:rPr>
          <w:spacing w:val="0"/>
          <w:sz w:val="24"/>
          <w:szCs w:val="24"/>
          <w:lang w:val="kk-KZ"/>
        </w:rPr>
        <w:t xml:space="preserve">20.02.2020 </w:t>
      </w:r>
      <w:r w:rsidR="008971AC" w:rsidRPr="008971AC">
        <w:rPr>
          <w:spacing w:val="0"/>
          <w:sz w:val="24"/>
          <w:szCs w:val="24"/>
          <w:lang w:val="kk-KZ"/>
        </w:rPr>
        <w:tab/>
      </w:r>
      <w:r w:rsidR="007B4259">
        <w:rPr>
          <w:spacing w:val="0"/>
          <w:sz w:val="24"/>
          <w:szCs w:val="24"/>
          <w:lang w:val="en-US"/>
        </w:rPr>
        <w:t>End of Search</w:t>
      </w:r>
      <w:r w:rsidR="008971AC" w:rsidRPr="007B4259">
        <w:rPr>
          <w:spacing w:val="0"/>
          <w:sz w:val="24"/>
          <w:szCs w:val="24"/>
          <w:lang w:val="en-US"/>
        </w:rPr>
        <w:t xml:space="preserve"> 30.</w:t>
      </w:r>
      <w:r w:rsidR="007B4259" w:rsidRPr="007B4259">
        <w:rPr>
          <w:spacing w:val="0"/>
          <w:sz w:val="24"/>
          <w:szCs w:val="24"/>
          <w:lang w:val="en-US"/>
        </w:rPr>
        <w:t>09</w:t>
      </w:r>
      <w:r w:rsidR="008971AC" w:rsidRPr="007B4259">
        <w:rPr>
          <w:spacing w:val="0"/>
          <w:sz w:val="24"/>
          <w:szCs w:val="24"/>
          <w:lang w:val="en-US"/>
        </w:rPr>
        <w:t>.202</w:t>
      </w:r>
      <w:r w:rsidR="007B4259" w:rsidRPr="007B4259">
        <w:rPr>
          <w:spacing w:val="0"/>
          <w:sz w:val="24"/>
          <w:szCs w:val="24"/>
          <w:lang w:val="en-US"/>
        </w:rPr>
        <w:t>1</w:t>
      </w:r>
    </w:p>
    <w:p w:rsidR="008971AC" w:rsidRPr="00515CA9" w:rsidRDefault="00B72B69" w:rsidP="00C77852">
      <w:pPr>
        <w:jc w:val="both"/>
        <w:rPr>
          <w:spacing w:val="0"/>
          <w:sz w:val="24"/>
          <w:szCs w:val="24"/>
          <w:lang w:val="en-US"/>
        </w:rPr>
      </w:pPr>
      <w:r>
        <w:rPr>
          <w:spacing w:val="0"/>
          <w:sz w:val="24"/>
          <w:szCs w:val="24"/>
          <w:lang w:val="en-US"/>
        </w:rPr>
        <w:t>H</w:t>
      </w:r>
      <w:r w:rsidR="008971AC" w:rsidRPr="00515CA9">
        <w:rPr>
          <w:spacing w:val="0"/>
          <w:sz w:val="24"/>
          <w:szCs w:val="24"/>
          <w:lang w:val="en-US"/>
        </w:rPr>
        <w:t xml:space="preserve">.4 </w:t>
      </w:r>
      <w:r w:rsidR="00515CA9" w:rsidRPr="00515CA9">
        <w:rPr>
          <w:spacing w:val="0"/>
          <w:sz w:val="24"/>
          <w:szCs w:val="24"/>
          <w:lang w:val="en-US"/>
        </w:rPr>
        <w:t xml:space="preserve">Information on the implementation of the search regulations - The search research regulations are completed in full and in accordance with the </w:t>
      </w:r>
      <w:r w:rsidR="00515CA9" w:rsidRPr="0039786A">
        <w:rPr>
          <w:spacing w:val="0"/>
          <w:sz w:val="24"/>
          <w:szCs w:val="24"/>
          <w:lang w:val="en-US"/>
        </w:rPr>
        <w:t xml:space="preserve">headings of </w:t>
      </w:r>
      <w:r w:rsidR="007B4259">
        <w:rPr>
          <w:spacing w:val="0"/>
          <w:sz w:val="24"/>
          <w:szCs w:val="24"/>
          <w:lang w:val="en-US"/>
        </w:rPr>
        <w:t>DIS</w:t>
      </w:r>
      <w:r w:rsidR="00515CA9">
        <w:rPr>
          <w:spacing w:val="0"/>
          <w:sz w:val="24"/>
          <w:szCs w:val="24"/>
          <w:lang w:val="en-US"/>
        </w:rPr>
        <w:t xml:space="preserve"> and UDK</w:t>
      </w:r>
    </w:p>
    <w:p w:rsidR="008971AC" w:rsidRPr="00515CA9" w:rsidRDefault="00B72B69" w:rsidP="00C77852">
      <w:pPr>
        <w:jc w:val="both"/>
        <w:rPr>
          <w:rFonts w:eastAsia="Calibri"/>
          <w:spacing w:val="0"/>
          <w:sz w:val="24"/>
          <w:szCs w:val="22"/>
          <w:lang w:val="en-US" w:eastAsia="en-US"/>
        </w:rPr>
      </w:pPr>
      <w:r>
        <w:rPr>
          <w:rFonts w:eastAsia="Calibri"/>
          <w:spacing w:val="0"/>
          <w:sz w:val="24"/>
          <w:szCs w:val="22"/>
          <w:lang w:val="en-US" w:eastAsia="en-US"/>
        </w:rPr>
        <w:t>H</w:t>
      </w:r>
      <w:r w:rsidR="008971AC" w:rsidRPr="00515CA9">
        <w:rPr>
          <w:rFonts w:eastAsia="Calibri"/>
          <w:spacing w:val="0"/>
          <w:sz w:val="24"/>
          <w:szCs w:val="22"/>
          <w:lang w:val="en-US" w:eastAsia="en-US"/>
        </w:rPr>
        <w:t xml:space="preserve">.5 </w:t>
      </w:r>
      <w:r w:rsidR="00515CA9" w:rsidRPr="00515CA9">
        <w:rPr>
          <w:rFonts w:eastAsia="Calibri"/>
          <w:spacing w:val="0"/>
          <w:sz w:val="24"/>
          <w:szCs w:val="22"/>
          <w:lang w:val="en-US" w:eastAsia="en-US"/>
        </w:rPr>
        <w:t xml:space="preserve">Suggestions for further search - Innovative technologies can significantly increase the yield and sustainability of agriculture, reduce costs, </w:t>
      </w:r>
      <w:proofErr w:type="gramStart"/>
      <w:r w:rsidR="00515CA9" w:rsidRPr="00515CA9">
        <w:rPr>
          <w:rFonts w:eastAsia="Calibri"/>
          <w:spacing w:val="0"/>
          <w:sz w:val="24"/>
          <w:szCs w:val="22"/>
          <w:lang w:val="en-US" w:eastAsia="en-US"/>
        </w:rPr>
        <w:t>improve</w:t>
      </w:r>
      <w:proofErr w:type="gramEnd"/>
      <w:r w:rsidR="00515CA9" w:rsidRPr="00515CA9">
        <w:rPr>
          <w:rFonts w:eastAsia="Calibri"/>
          <w:spacing w:val="0"/>
          <w:sz w:val="24"/>
          <w:szCs w:val="22"/>
          <w:lang w:val="en-US" w:eastAsia="en-US"/>
        </w:rPr>
        <w:t>, to a certain extent, the environmental safety of agricultural products</w:t>
      </w:r>
    </w:p>
    <w:p w:rsidR="00515CA9" w:rsidRDefault="00B72B69" w:rsidP="00515CA9">
      <w:pPr>
        <w:rPr>
          <w:spacing w:val="0"/>
          <w:sz w:val="24"/>
          <w:szCs w:val="24"/>
          <w:lang w:val="en-US"/>
        </w:rPr>
      </w:pPr>
      <w:r>
        <w:rPr>
          <w:spacing w:val="0"/>
          <w:sz w:val="24"/>
          <w:szCs w:val="24"/>
          <w:lang w:val="en-US"/>
        </w:rPr>
        <w:t>H</w:t>
      </w:r>
      <w:r w:rsidR="008971AC" w:rsidRPr="00515CA9">
        <w:rPr>
          <w:spacing w:val="0"/>
          <w:sz w:val="24"/>
          <w:szCs w:val="24"/>
          <w:lang w:val="en-US"/>
        </w:rPr>
        <w:t xml:space="preserve">.6.1 </w:t>
      </w:r>
      <w:r w:rsidR="00515CA9" w:rsidRPr="00515CA9">
        <w:rPr>
          <w:spacing w:val="0"/>
          <w:sz w:val="24"/>
          <w:szCs w:val="24"/>
          <w:lang w:val="en-US"/>
        </w:rPr>
        <w:t>Materials selected for further analysis</w:t>
      </w:r>
    </w:p>
    <w:p w:rsidR="00BF5AB5" w:rsidRDefault="00BF5AB5" w:rsidP="00515CA9">
      <w:pPr>
        <w:rPr>
          <w:spacing w:val="0"/>
          <w:sz w:val="24"/>
          <w:szCs w:val="24"/>
          <w:lang w:val="en-US"/>
        </w:rPr>
      </w:pPr>
    </w:p>
    <w:p w:rsidR="008971AC" w:rsidRPr="0039786A" w:rsidRDefault="00515CA9" w:rsidP="00515CA9">
      <w:pPr>
        <w:rPr>
          <w:spacing w:val="0"/>
          <w:sz w:val="24"/>
          <w:szCs w:val="24"/>
          <w:lang w:val="en-US"/>
        </w:rPr>
      </w:pPr>
      <w:r w:rsidRPr="0039786A">
        <w:rPr>
          <w:spacing w:val="0"/>
          <w:sz w:val="24"/>
          <w:szCs w:val="24"/>
          <w:lang w:val="en-US"/>
        </w:rPr>
        <w:t>T</w:t>
      </w:r>
      <w:r w:rsidR="0039786A">
        <w:rPr>
          <w:spacing w:val="0"/>
          <w:sz w:val="24"/>
          <w:szCs w:val="24"/>
          <w:lang w:val="en-US"/>
        </w:rPr>
        <w:t xml:space="preserve">able </w:t>
      </w:r>
      <w:r w:rsidR="00B72B69">
        <w:rPr>
          <w:spacing w:val="0"/>
          <w:sz w:val="24"/>
          <w:szCs w:val="24"/>
          <w:lang w:val="en-US"/>
        </w:rPr>
        <w:t>H</w:t>
      </w:r>
      <w:r w:rsidRPr="0039786A">
        <w:rPr>
          <w:spacing w:val="0"/>
          <w:sz w:val="24"/>
          <w:szCs w:val="24"/>
          <w:lang w:val="en-US"/>
        </w:rPr>
        <w:t>.6.1 - Patent documentation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2"/>
        <w:gridCol w:w="2694"/>
        <w:gridCol w:w="6237"/>
        <w:gridCol w:w="2913"/>
      </w:tblGrid>
      <w:tr w:rsidR="008971AC" w:rsidRPr="00E14456" w:rsidTr="00C77852">
        <w:tc>
          <w:tcPr>
            <w:tcW w:w="995" w:type="pct"/>
          </w:tcPr>
          <w:p w:rsidR="008971AC" w:rsidRPr="00515CA9" w:rsidRDefault="00515CA9" w:rsidP="00C77852">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8971AC" w:rsidRPr="008971AC" w:rsidRDefault="00515CA9" w:rsidP="00C77852">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109" w:type="pct"/>
          </w:tcPr>
          <w:p w:rsidR="008971AC" w:rsidRPr="00515CA9" w:rsidRDefault="00515CA9" w:rsidP="00C77852">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985" w:type="pct"/>
          </w:tcPr>
          <w:p w:rsidR="008971AC" w:rsidRPr="00515CA9" w:rsidRDefault="00515CA9" w:rsidP="00C77852">
            <w:pPr>
              <w:jc w:val="center"/>
              <w:rPr>
                <w:spacing w:val="0"/>
                <w:sz w:val="20"/>
                <w:szCs w:val="20"/>
                <w:lang w:val="en-US"/>
              </w:rPr>
            </w:pPr>
            <w:r w:rsidRPr="00515CA9">
              <w:rPr>
                <w:spacing w:val="0"/>
                <w:sz w:val="20"/>
                <w:szCs w:val="20"/>
                <w:lang w:val="en-US"/>
              </w:rPr>
              <w:t>Title of invention (utility model, sample)</w:t>
            </w:r>
          </w:p>
        </w:tc>
      </w:tr>
      <w:tr w:rsidR="008971AC" w:rsidRPr="008971AC" w:rsidTr="00C77852">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109" w:type="pct"/>
          </w:tcPr>
          <w:p w:rsidR="008971AC" w:rsidRPr="008971AC" w:rsidRDefault="008971AC" w:rsidP="00C77852">
            <w:pPr>
              <w:jc w:val="center"/>
              <w:rPr>
                <w:spacing w:val="0"/>
                <w:sz w:val="20"/>
                <w:szCs w:val="20"/>
              </w:rPr>
            </w:pPr>
            <w:r w:rsidRPr="008971AC">
              <w:rPr>
                <w:spacing w:val="0"/>
                <w:sz w:val="20"/>
                <w:szCs w:val="20"/>
              </w:rPr>
              <w:t>3</w:t>
            </w:r>
          </w:p>
        </w:tc>
        <w:tc>
          <w:tcPr>
            <w:tcW w:w="985" w:type="pct"/>
          </w:tcPr>
          <w:p w:rsidR="008971AC" w:rsidRPr="008971AC" w:rsidRDefault="008971AC" w:rsidP="00C77852">
            <w:pPr>
              <w:jc w:val="center"/>
              <w:rPr>
                <w:spacing w:val="0"/>
                <w:sz w:val="20"/>
                <w:szCs w:val="20"/>
              </w:rPr>
            </w:pPr>
            <w:r w:rsidRPr="008971AC">
              <w:rPr>
                <w:spacing w:val="0"/>
                <w:sz w:val="20"/>
                <w:szCs w:val="20"/>
              </w:rPr>
              <w:t>4</w:t>
            </w:r>
          </w:p>
        </w:tc>
      </w:tr>
      <w:tr w:rsidR="008971AC" w:rsidRPr="00515CA9" w:rsidTr="00C77852">
        <w:tc>
          <w:tcPr>
            <w:tcW w:w="995" w:type="pct"/>
            <w:vMerge w:val="restart"/>
          </w:tcPr>
          <w:p w:rsidR="008971AC" w:rsidRPr="00515CA9" w:rsidRDefault="00515CA9" w:rsidP="009A237D">
            <w:pPr>
              <w:jc w:val="both"/>
              <w:rPr>
                <w:rFonts w:eastAsia="Calibri"/>
                <w:spacing w:val="0"/>
                <w:sz w:val="20"/>
                <w:szCs w:val="20"/>
                <w:lang w:val="en-US" w:eastAsia="en-US"/>
              </w:rPr>
            </w:pPr>
            <w:r w:rsidRPr="00515CA9">
              <w:rPr>
                <w:rFonts w:eastAsia="Calibri"/>
                <w:spacing w:val="0"/>
                <w:sz w:val="20"/>
                <w:szCs w:val="20"/>
                <w:lang w:val="en-US" w:eastAsia="en-US"/>
              </w:rPr>
              <w:t>Develop efficient technologies for pelleting and incrustation of sugar beet seeds.</w:t>
            </w:r>
          </w:p>
        </w:tc>
        <w:tc>
          <w:tcPr>
            <w:tcW w:w="911" w:type="pct"/>
          </w:tcPr>
          <w:p w:rsidR="008971AC" w:rsidRPr="00515CA9" w:rsidRDefault="00515CA9" w:rsidP="00C77852">
            <w:pPr>
              <w:rPr>
                <w:rFonts w:eastAsia="Calibri"/>
                <w:spacing w:val="0"/>
                <w:sz w:val="20"/>
                <w:szCs w:val="20"/>
                <w:lang w:val="en-US" w:eastAsia="en-US"/>
              </w:rPr>
            </w:pPr>
            <w:r>
              <w:rPr>
                <w:rFonts w:eastAsia="Calibri"/>
                <w:spacing w:val="0"/>
                <w:sz w:val="20"/>
                <w:szCs w:val="20"/>
                <w:lang w:val="en-US" w:eastAsia="en-US"/>
              </w:rPr>
              <w:t>Russia, patent</w:t>
            </w:r>
          </w:p>
          <w:p w:rsidR="008971AC" w:rsidRPr="002D6907" w:rsidRDefault="008971AC" w:rsidP="00C77852">
            <w:pPr>
              <w:rPr>
                <w:rFonts w:eastAsiaTheme="minorHAnsi"/>
                <w:spacing w:val="0"/>
                <w:sz w:val="20"/>
                <w:szCs w:val="20"/>
                <w:lang w:val="en-US" w:eastAsia="en-US"/>
              </w:rPr>
            </w:pPr>
            <w:r w:rsidRPr="002D6907">
              <w:rPr>
                <w:rFonts w:eastAsia="Calibri"/>
                <w:spacing w:val="0"/>
                <w:sz w:val="20"/>
                <w:szCs w:val="20"/>
                <w:lang w:val="en-US" w:eastAsia="en-US"/>
              </w:rPr>
              <w:t>№</w:t>
            </w:r>
            <w:r w:rsidRPr="002D6907">
              <w:rPr>
                <w:rFonts w:eastAsiaTheme="minorHAnsi"/>
                <w:spacing w:val="0"/>
                <w:sz w:val="20"/>
                <w:szCs w:val="20"/>
                <w:lang w:val="en-US" w:eastAsia="en-US"/>
              </w:rPr>
              <w:t>2742535</w:t>
            </w:r>
            <w:r w:rsidRPr="002D6907">
              <w:rPr>
                <w:rFonts w:eastAsia="WipoUniExt"/>
                <w:spacing w:val="0"/>
                <w:sz w:val="20"/>
                <w:szCs w:val="20"/>
                <w:lang w:val="en-US" w:eastAsia="en-US"/>
              </w:rPr>
              <w:t>(13)</w:t>
            </w:r>
            <w:r w:rsidRPr="002D6907">
              <w:rPr>
                <w:rFonts w:eastAsiaTheme="minorHAnsi"/>
                <w:spacing w:val="0"/>
                <w:sz w:val="20"/>
                <w:szCs w:val="20"/>
                <w:lang w:val="en-US" w:eastAsia="en-US"/>
              </w:rPr>
              <w:t>C1,</w:t>
            </w:r>
            <w:r w:rsidRPr="008971AC">
              <w:rPr>
                <w:rFonts w:eastAsia="WipoUniExt"/>
                <w:spacing w:val="0"/>
                <w:sz w:val="20"/>
                <w:szCs w:val="20"/>
                <w:lang w:eastAsia="en-US"/>
              </w:rPr>
              <w:t>МПК</w:t>
            </w:r>
          </w:p>
          <w:p w:rsidR="008971AC" w:rsidRPr="002D6907" w:rsidRDefault="008971AC" w:rsidP="00C77852">
            <w:pPr>
              <w:autoSpaceDE w:val="0"/>
              <w:autoSpaceDN w:val="0"/>
              <w:adjustRightInd w:val="0"/>
              <w:rPr>
                <w:rFonts w:eastAsia="WipoUniExt"/>
                <w:spacing w:val="0"/>
                <w:sz w:val="20"/>
                <w:szCs w:val="20"/>
                <w:lang w:val="en-US" w:eastAsia="en-US"/>
              </w:rPr>
            </w:pPr>
            <w:r w:rsidRPr="002D6907">
              <w:rPr>
                <w:rFonts w:eastAsia="WipoUniExt"/>
                <w:bCs/>
                <w:iCs/>
                <w:spacing w:val="0"/>
                <w:sz w:val="20"/>
                <w:szCs w:val="20"/>
                <w:lang w:val="en-US" w:eastAsia="en-US"/>
              </w:rPr>
              <w:t xml:space="preserve">A01C 1/00 </w:t>
            </w:r>
            <w:r w:rsidRPr="002D6907">
              <w:rPr>
                <w:rFonts w:eastAsia="WipoUniExt"/>
                <w:spacing w:val="0"/>
                <w:sz w:val="20"/>
                <w:szCs w:val="20"/>
                <w:lang w:val="en-US" w:eastAsia="en-US"/>
              </w:rPr>
              <w:t>(2006.01)</w:t>
            </w:r>
          </w:p>
          <w:p w:rsidR="008971AC" w:rsidRPr="008971AC" w:rsidRDefault="008971AC" w:rsidP="00C77852">
            <w:pPr>
              <w:rPr>
                <w:rFonts w:eastAsia="Calibri"/>
                <w:spacing w:val="0"/>
                <w:sz w:val="20"/>
                <w:szCs w:val="20"/>
                <w:lang w:eastAsia="en-US"/>
              </w:rPr>
            </w:pPr>
            <w:r w:rsidRPr="008971AC">
              <w:rPr>
                <w:rFonts w:eastAsia="WipoUniExt"/>
                <w:bCs/>
                <w:iCs/>
                <w:spacing w:val="0"/>
                <w:sz w:val="20"/>
                <w:szCs w:val="20"/>
                <w:lang w:eastAsia="en-US"/>
              </w:rPr>
              <w:t xml:space="preserve">F21K 9/00 </w:t>
            </w:r>
            <w:r w:rsidRPr="008971AC">
              <w:rPr>
                <w:rFonts w:eastAsia="WipoUniExt"/>
                <w:spacing w:val="0"/>
                <w:sz w:val="20"/>
                <w:szCs w:val="20"/>
                <w:lang w:eastAsia="en-US"/>
              </w:rPr>
              <w:t>(2016.01)</w:t>
            </w:r>
          </w:p>
        </w:tc>
        <w:tc>
          <w:tcPr>
            <w:tcW w:w="2109" w:type="pct"/>
          </w:tcPr>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Autonomous non-profit organization</w:t>
            </w:r>
          </w:p>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"Institute of Socio-Economic</w:t>
            </w:r>
          </w:p>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Strategies and Development Technologies" priority</w:t>
            </w:r>
          </w:p>
          <w:p w:rsidR="008971AC" w:rsidRPr="00515CA9" w:rsidRDefault="00515CA9" w:rsidP="00515CA9">
            <w:pPr>
              <w:autoSpaceDE w:val="0"/>
              <w:autoSpaceDN w:val="0"/>
              <w:adjustRightInd w:val="0"/>
              <w:jc w:val="both"/>
              <w:rPr>
                <w:rFonts w:eastAsia="Calibri"/>
                <w:bCs/>
                <w:spacing w:val="0"/>
                <w:sz w:val="20"/>
                <w:szCs w:val="20"/>
                <w:lang w:val="en-US" w:eastAsia="en-US"/>
              </w:rPr>
            </w:pPr>
            <w:r w:rsidRPr="00515CA9">
              <w:rPr>
                <w:rFonts w:eastAsia="WipoUniExtBold"/>
                <w:bCs/>
                <w:spacing w:val="0"/>
                <w:sz w:val="20"/>
                <w:szCs w:val="20"/>
                <w:lang w:val="en-US" w:eastAsia="en-US"/>
              </w:rPr>
              <w:t>date 15.10.2020 publication date 08.02.2021</w:t>
            </w:r>
            <w:r>
              <w:rPr>
                <w:rFonts w:eastAsia="WipoUniExtBold"/>
                <w:bCs/>
                <w:spacing w:val="0"/>
                <w:sz w:val="20"/>
                <w:szCs w:val="20"/>
                <w:lang w:val="en-US" w:eastAsia="en-US"/>
              </w:rPr>
              <w:t xml:space="preserve"> Bul.</w:t>
            </w:r>
            <w:r w:rsidRPr="00515CA9">
              <w:rPr>
                <w:rFonts w:eastAsia="WipoUniExtBold"/>
                <w:bCs/>
                <w:spacing w:val="0"/>
                <w:sz w:val="20"/>
                <w:szCs w:val="20"/>
                <w:lang w:val="en-US" w:eastAsia="en-US"/>
              </w:rPr>
              <w:t xml:space="preserve"> No. 4</w:t>
            </w:r>
          </w:p>
        </w:tc>
        <w:tc>
          <w:tcPr>
            <w:tcW w:w="985" w:type="pct"/>
          </w:tcPr>
          <w:p w:rsidR="00515CA9" w:rsidRPr="00515CA9" w:rsidRDefault="00515CA9" w:rsidP="00515CA9">
            <w:pPr>
              <w:autoSpaceDE w:val="0"/>
              <w:autoSpaceDN w:val="0"/>
              <w:adjustRightInd w:val="0"/>
              <w:jc w:val="both"/>
              <w:rPr>
                <w:rFonts w:eastAsia="WipoUniExtBold"/>
                <w:bCs/>
                <w:spacing w:val="0"/>
                <w:sz w:val="20"/>
                <w:szCs w:val="20"/>
                <w:lang w:val="en-US" w:eastAsia="en-US"/>
              </w:rPr>
            </w:pPr>
            <w:r w:rsidRPr="00515CA9">
              <w:rPr>
                <w:rFonts w:eastAsia="WipoUniExtBold"/>
                <w:bCs/>
                <w:spacing w:val="0"/>
                <w:sz w:val="20"/>
                <w:szCs w:val="20"/>
                <w:lang w:val="en-US" w:eastAsia="en-US"/>
              </w:rPr>
              <w:t>Method for activating the germination of sugar beet seeds with LED monochromatic</w:t>
            </w:r>
          </w:p>
          <w:p w:rsidR="008971AC" w:rsidRPr="00515CA9" w:rsidRDefault="00515CA9" w:rsidP="00515CA9">
            <w:pPr>
              <w:jc w:val="both"/>
              <w:rPr>
                <w:rFonts w:eastAsia="Calibri"/>
                <w:bCs/>
                <w:spacing w:val="0"/>
                <w:sz w:val="20"/>
                <w:szCs w:val="20"/>
                <w:lang w:val="en-US" w:eastAsia="en-US"/>
              </w:rPr>
            </w:pPr>
            <w:r w:rsidRPr="00515CA9">
              <w:rPr>
                <w:rFonts w:eastAsia="WipoUniExtBold"/>
                <w:bCs/>
                <w:spacing w:val="0"/>
                <w:sz w:val="20"/>
                <w:szCs w:val="20"/>
                <w:lang w:eastAsia="en-US"/>
              </w:rPr>
              <w:t>lighting.</w:t>
            </w:r>
          </w:p>
        </w:tc>
      </w:tr>
      <w:tr w:rsidR="008971AC" w:rsidRPr="00E14456" w:rsidTr="00C77852">
        <w:tc>
          <w:tcPr>
            <w:tcW w:w="995" w:type="pct"/>
            <w:vMerge/>
          </w:tcPr>
          <w:p w:rsidR="008971AC" w:rsidRPr="00515CA9" w:rsidRDefault="008971AC" w:rsidP="00C77852">
            <w:pPr>
              <w:jc w:val="both"/>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8971AC" w:rsidRPr="008971AC" w:rsidRDefault="008971AC" w:rsidP="00C77852">
            <w:pPr>
              <w:rPr>
                <w:rFonts w:eastAsia="Calibri"/>
                <w:spacing w:val="0"/>
                <w:sz w:val="20"/>
                <w:szCs w:val="20"/>
                <w:lang w:val="kk-KZ" w:eastAsia="en-US"/>
              </w:rPr>
            </w:pPr>
            <w:r w:rsidRPr="00515CA9">
              <w:rPr>
                <w:rFonts w:eastAsia="Calibri"/>
                <w:spacing w:val="0"/>
                <w:sz w:val="20"/>
                <w:szCs w:val="20"/>
                <w:lang w:val="en-US" w:eastAsia="en-US"/>
              </w:rPr>
              <w:t xml:space="preserve">№ </w:t>
            </w:r>
            <w:r w:rsidRPr="00515CA9">
              <w:rPr>
                <w:rFonts w:eastAsiaTheme="minorHAnsi"/>
                <w:spacing w:val="0"/>
                <w:sz w:val="20"/>
                <w:szCs w:val="20"/>
                <w:lang w:val="en-US" w:eastAsia="en-US"/>
              </w:rPr>
              <w:t>26944</w:t>
            </w:r>
            <w:r w:rsidRPr="002D6907">
              <w:rPr>
                <w:rFonts w:eastAsiaTheme="minorHAnsi"/>
                <w:spacing w:val="0"/>
                <w:sz w:val="20"/>
                <w:szCs w:val="20"/>
                <w:lang w:val="en-US" w:eastAsia="en-US"/>
              </w:rPr>
              <w:t>96</w:t>
            </w:r>
            <w:r w:rsidRPr="002D6907">
              <w:rPr>
                <w:rFonts w:eastAsia="WipoUniExt"/>
                <w:spacing w:val="0"/>
                <w:sz w:val="20"/>
                <w:szCs w:val="20"/>
                <w:lang w:val="en-US" w:eastAsia="en-US"/>
              </w:rPr>
              <w:t>(13)</w:t>
            </w:r>
            <w:r w:rsidRPr="002D6907">
              <w:rPr>
                <w:rFonts w:eastAsiaTheme="minorHAnsi"/>
                <w:spacing w:val="0"/>
                <w:sz w:val="20"/>
                <w:szCs w:val="20"/>
                <w:lang w:val="en-US" w:eastAsia="en-US"/>
              </w:rPr>
              <w:t>C1</w:t>
            </w:r>
            <w:r w:rsidRPr="002D6907">
              <w:rPr>
                <w:rFonts w:eastAsia="Calibri"/>
                <w:spacing w:val="0"/>
                <w:sz w:val="20"/>
                <w:szCs w:val="20"/>
                <w:lang w:val="en-US" w:eastAsia="en-US"/>
              </w:rPr>
              <w:t>,</w:t>
            </w:r>
            <w:r w:rsidRPr="008971AC">
              <w:rPr>
                <w:rFonts w:eastAsia="Calibri"/>
                <w:spacing w:val="0"/>
                <w:sz w:val="20"/>
                <w:szCs w:val="20"/>
                <w:lang w:eastAsia="en-US"/>
              </w:rPr>
              <w:t>МПК</w:t>
            </w:r>
          </w:p>
          <w:p w:rsidR="008971AC" w:rsidRPr="002D6907" w:rsidRDefault="008971AC" w:rsidP="00C77852">
            <w:pPr>
              <w:rPr>
                <w:rFonts w:eastAsia="Calibri"/>
                <w:spacing w:val="0"/>
                <w:sz w:val="20"/>
                <w:szCs w:val="20"/>
                <w:lang w:val="en-US" w:eastAsia="en-US"/>
              </w:rPr>
            </w:pPr>
            <w:r w:rsidRPr="008971AC">
              <w:rPr>
                <w:rFonts w:eastAsia="Calibri"/>
                <w:spacing w:val="0"/>
                <w:sz w:val="20"/>
                <w:szCs w:val="20"/>
                <w:lang w:val="en-US" w:eastAsia="en-US"/>
              </w:rPr>
              <w:t>A</w:t>
            </w:r>
            <w:r w:rsidRPr="002D6907">
              <w:rPr>
                <w:rFonts w:eastAsia="Calibri"/>
                <w:spacing w:val="0"/>
                <w:sz w:val="20"/>
                <w:szCs w:val="20"/>
                <w:lang w:val="en-US" w:eastAsia="en-US"/>
              </w:rPr>
              <w:t>01</w:t>
            </w:r>
            <w:r w:rsidRPr="008971AC">
              <w:rPr>
                <w:rFonts w:eastAsia="Calibri"/>
                <w:spacing w:val="0"/>
                <w:sz w:val="20"/>
                <w:szCs w:val="20"/>
                <w:lang w:val="en-US" w:eastAsia="en-US"/>
              </w:rPr>
              <w:t>G</w:t>
            </w:r>
            <w:r w:rsidRPr="002D6907">
              <w:rPr>
                <w:rFonts w:eastAsia="Calibri"/>
                <w:spacing w:val="0"/>
                <w:sz w:val="20"/>
                <w:szCs w:val="20"/>
                <w:lang w:val="en-US" w:eastAsia="en-US"/>
              </w:rPr>
              <w:t xml:space="preserve"> 22/25 </w:t>
            </w:r>
            <w:r w:rsidRPr="002D6907">
              <w:rPr>
                <w:rFonts w:eastAsia="WipoUniExt"/>
                <w:spacing w:val="0"/>
                <w:sz w:val="20"/>
                <w:szCs w:val="20"/>
                <w:lang w:val="en-US" w:eastAsia="en-US"/>
              </w:rPr>
              <w:t>(2018.01)</w:t>
            </w:r>
          </w:p>
          <w:p w:rsidR="008971AC" w:rsidRPr="008971AC" w:rsidRDefault="008971AC" w:rsidP="00C77852">
            <w:pPr>
              <w:rPr>
                <w:rFonts w:eastAsia="Calibri"/>
                <w:spacing w:val="0"/>
                <w:sz w:val="20"/>
                <w:szCs w:val="20"/>
                <w:lang w:val="en-US" w:eastAsia="en-US"/>
              </w:rPr>
            </w:pPr>
            <w:r w:rsidRPr="008971AC">
              <w:rPr>
                <w:rFonts w:eastAsia="Calibri"/>
                <w:spacing w:val="0"/>
                <w:sz w:val="20"/>
                <w:szCs w:val="20"/>
                <w:lang w:val="en-US" w:eastAsia="en-US"/>
              </w:rPr>
              <w:t>A</w:t>
            </w:r>
            <w:r w:rsidRPr="008971AC">
              <w:rPr>
                <w:rFonts w:eastAsia="Calibri"/>
                <w:spacing w:val="0"/>
                <w:sz w:val="20"/>
                <w:szCs w:val="20"/>
                <w:lang w:eastAsia="en-US"/>
              </w:rPr>
              <w:t>01</w:t>
            </w:r>
            <w:r w:rsidRPr="008971AC">
              <w:rPr>
                <w:rFonts w:eastAsia="Calibri"/>
                <w:spacing w:val="0"/>
                <w:sz w:val="20"/>
                <w:szCs w:val="20"/>
                <w:lang w:val="en-US" w:eastAsia="en-US"/>
              </w:rPr>
              <w:t>G</w:t>
            </w:r>
            <w:r w:rsidRPr="008971AC">
              <w:rPr>
                <w:rFonts w:eastAsia="Calibri"/>
                <w:spacing w:val="0"/>
                <w:sz w:val="20"/>
                <w:szCs w:val="20"/>
                <w:lang w:eastAsia="en-US"/>
              </w:rPr>
              <w:t xml:space="preserve"> 9/0.29 </w:t>
            </w:r>
            <w:r w:rsidRPr="008971AC">
              <w:rPr>
                <w:rFonts w:eastAsia="WipoUniExt"/>
                <w:spacing w:val="0"/>
                <w:sz w:val="20"/>
                <w:szCs w:val="20"/>
                <w:lang w:eastAsia="en-US"/>
              </w:rPr>
              <w:t>(2018.01)</w:t>
            </w:r>
          </w:p>
        </w:tc>
        <w:tc>
          <w:tcPr>
            <w:tcW w:w="2109" w:type="pct"/>
          </w:tcPr>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Federal State Budgetary</w:t>
            </w:r>
          </w:p>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scientific institution "Federal Scientific</w:t>
            </w:r>
          </w:p>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center of vegetable growing "(FSBSI FSCVG)</w:t>
            </w:r>
          </w:p>
          <w:p w:rsidR="00515CA9" w:rsidRPr="00515CA9" w:rsidRDefault="00515CA9" w:rsidP="00515CA9">
            <w:pPr>
              <w:autoSpaceDE w:val="0"/>
              <w:autoSpaceDN w:val="0"/>
              <w:adjustRightInd w:val="0"/>
              <w:rPr>
                <w:rFonts w:eastAsia="WipoUniExtBold"/>
                <w:bCs/>
                <w:spacing w:val="0"/>
                <w:sz w:val="20"/>
                <w:szCs w:val="20"/>
                <w:lang w:val="en-US" w:eastAsia="en-US"/>
              </w:rPr>
            </w:pPr>
            <w:r w:rsidRPr="00515CA9">
              <w:rPr>
                <w:rFonts w:eastAsia="WipoUniExtBold"/>
                <w:bCs/>
                <w:spacing w:val="0"/>
                <w:sz w:val="20"/>
                <w:szCs w:val="20"/>
                <w:lang w:val="en-US" w:eastAsia="en-US"/>
              </w:rPr>
              <w:t>priority date 06.03.2018</w:t>
            </w:r>
          </w:p>
          <w:p w:rsidR="008971AC" w:rsidRPr="00515CA9" w:rsidRDefault="00515CA9" w:rsidP="00515CA9">
            <w:pPr>
              <w:autoSpaceDE w:val="0"/>
              <w:autoSpaceDN w:val="0"/>
              <w:adjustRightInd w:val="0"/>
              <w:jc w:val="both"/>
              <w:rPr>
                <w:rFonts w:eastAsia="Calibri"/>
                <w:bCs/>
                <w:spacing w:val="0"/>
                <w:sz w:val="20"/>
                <w:szCs w:val="20"/>
                <w:lang w:val="en-US" w:eastAsia="en-US"/>
              </w:rPr>
            </w:pPr>
            <w:r w:rsidRPr="00515CA9">
              <w:rPr>
                <w:rFonts w:eastAsia="WipoUniExtBold"/>
                <w:bCs/>
                <w:spacing w:val="0"/>
                <w:sz w:val="20"/>
                <w:szCs w:val="20"/>
                <w:lang w:val="en-US" w:eastAsia="en-US"/>
              </w:rPr>
              <w:t>publication date 07/15/2019 Bul. No. 20</w:t>
            </w:r>
          </w:p>
        </w:tc>
        <w:tc>
          <w:tcPr>
            <w:tcW w:w="985" w:type="pct"/>
          </w:tcPr>
          <w:p w:rsidR="008971AC" w:rsidRPr="00515CA9" w:rsidRDefault="00515CA9" w:rsidP="00C77852">
            <w:pPr>
              <w:jc w:val="both"/>
              <w:rPr>
                <w:rFonts w:eastAsia="Calibri"/>
                <w:bCs/>
                <w:spacing w:val="0"/>
                <w:sz w:val="20"/>
                <w:szCs w:val="20"/>
                <w:lang w:val="en-US" w:eastAsia="en-US"/>
              </w:rPr>
            </w:pPr>
            <w:r w:rsidRPr="00515CA9">
              <w:rPr>
                <w:rFonts w:eastAsia="WipoUniExtBold"/>
                <w:bCs/>
                <w:spacing w:val="0"/>
                <w:sz w:val="20"/>
                <w:szCs w:val="20"/>
                <w:lang w:val="en-US" w:eastAsia="en-US"/>
              </w:rPr>
              <w:t>A method of cultivating beet seeds.</w:t>
            </w:r>
          </w:p>
        </w:tc>
      </w:tr>
      <w:tr w:rsidR="008971AC" w:rsidRPr="00E14456" w:rsidTr="00C77852">
        <w:tc>
          <w:tcPr>
            <w:tcW w:w="995" w:type="pct"/>
            <w:vMerge/>
          </w:tcPr>
          <w:p w:rsidR="008971AC" w:rsidRPr="00515CA9" w:rsidRDefault="008971AC" w:rsidP="00C77852">
            <w:pPr>
              <w:jc w:val="both"/>
              <w:rPr>
                <w:rFonts w:eastAsia="Calibri"/>
                <w:spacing w:val="0"/>
                <w:sz w:val="20"/>
                <w:szCs w:val="20"/>
                <w:lang w:val="en-US" w:eastAsia="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Kazakhstan, patent</w:t>
            </w:r>
          </w:p>
          <w:p w:rsidR="008971AC" w:rsidRPr="002D6907" w:rsidRDefault="008971AC" w:rsidP="00C77852">
            <w:pPr>
              <w:rPr>
                <w:rFonts w:eastAsiaTheme="minorHAnsi"/>
                <w:bCs/>
                <w:spacing w:val="0"/>
                <w:sz w:val="20"/>
                <w:szCs w:val="20"/>
                <w:lang w:val="en-US" w:eastAsia="en-US"/>
              </w:rPr>
            </w:pPr>
            <w:r w:rsidRPr="002D6907">
              <w:rPr>
                <w:rFonts w:eastAsia="Calibri"/>
                <w:spacing w:val="0"/>
                <w:sz w:val="20"/>
                <w:szCs w:val="20"/>
                <w:lang w:val="en-US" w:eastAsia="en-US"/>
              </w:rPr>
              <w:t>№</w:t>
            </w:r>
            <w:r w:rsidRPr="002D6907">
              <w:rPr>
                <w:rFonts w:eastAsiaTheme="minorHAnsi"/>
                <w:bCs/>
                <w:spacing w:val="0"/>
                <w:sz w:val="20"/>
                <w:szCs w:val="20"/>
                <w:lang w:val="en-US" w:eastAsia="en-US"/>
              </w:rPr>
              <w:t>A431103</w:t>
            </w:r>
          </w:p>
          <w:p w:rsidR="008971AC" w:rsidRPr="002D6907" w:rsidRDefault="008971AC" w:rsidP="00C77852">
            <w:pPr>
              <w:rPr>
                <w:rFonts w:eastAsiaTheme="minorHAnsi"/>
                <w:spacing w:val="0"/>
                <w:sz w:val="20"/>
                <w:szCs w:val="20"/>
                <w:lang w:val="en-US" w:eastAsia="en-US"/>
              </w:rPr>
            </w:pPr>
            <w:r w:rsidRPr="002D6907">
              <w:rPr>
                <w:rFonts w:eastAsiaTheme="minorHAnsi"/>
                <w:bCs/>
                <w:iCs/>
                <w:spacing w:val="0"/>
                <w:sz w:val="20"/>
                <w:szCs w:val="20"/>
                <w:lang w:val="en-US" w:eastAsia="en-US"/>
              </w:rPr>
              <w:t xml:space="preserve">A01C 1/00 </w:t>
            </w:r>
            <w:r w:rsidRPr="002D6907">
              <w:rPr>
                <w:rFonts w:eastAsiaTheme="minorHAnsi"/>
                <w:spacing w:val="0"/>
                <w:sz w:val="20"/>
                <w:szCs w:val="20"/>
                <w:lang w:val="en-US" w:eastAsia="en-US"/>
              </w:rPr>
              <w:t>(2006.01)</w:t>
            </w:r>
          </w:p>
          <w:p w:rsidR="008971AC" w:rsidRPr="002D6907" w:rsidRDefault="008971AC" w:rsidP="00C77852">
            <w:pPr>
              <w:rPr>
                <w:rFonts w:eastAsia="Calibri"/>
                <w:spacing w:val="0"/>
                <w:sz w:val="20"/>
                <w:szCs w:val="20"/>
                <w:lang w:val="en-US" w:eastAsia="en-US"/>
              </w:rPr>
            </w:pPr>
            <w:r w:rsidRPr="002D6907">
              <w:rPr>
                <w:rFonts w:eastAsiaTheme="minorHAnsi"/>
                <w:bCs/>
                <w:iCs/>
                <w:spacing w:val="0"/>
                <w:sz w:val="20"/>
                <w:szCs w:val="20"/>
                <w:lang w:val="en-US" w:eastAsia="en-US"/>
              </w:rPr>
              <w:t xml:space="preserve">A01N 63/00 </w:t>
            </w:r>
            <w:r w:rsidRPr="002D6907">
              <w:rPr>
                <w:rFonts w:eastAsiaTheme="minorHAnsi"/>
                <w:spacing w:val="0"/>
                <w:sz w:val="20"/>
                <w:szCs w:val="20"/>
                <w:lang w:val="en-US" w:eastAsia="en-US"/>
              </w:rPr>
              <w:t>(2006.01)</w:t>
            </w:r>
          </w:p>
        </w:tc>
        <w:tc>
          <w:tcPr>
            <w:tcW w:w="2109" w:type="pct"/>
          </w:tcPr>
          <w:p w:rsidR="00641846" w:rsidRPr="00641846" w:rsidRDefault="00641846" w:rsidP="00641846">
            <w:pPr>
              <w:autoSpaceDE w:val="0"/>
              <w:autoSpaceDN w:val="0"/>
              <w:adjustRightInd w:val="0"/>
              <w:rPr>
                <w:rFonts w:eastAsiaTheme="minorHAnsi"/>
                <w:spacing w:val="0"/>
                <w:sz w:val="20"/>
                <w:szCs w:val="20"/>
                <w:lang w:val="en-US" w:eastAsia="en-US"/>
              </w:rPr>
            </w:pPr>
            <w:r w:rsidRPr="00641846">
              <w:rPr>
                <w:rFonts w:eastAsiaTheme="minorHAnsi"/>
                <w:spacing w:val="0"/>
                <w:sz w:val="20"/>
                <w:szCs w:val="20"/>
                <w:lang w:val="en-US" w:eastAsia="en-US"/>
              </w:rPr>
              <w:t>Republican state enterprise</w:t>
            </w:r>
          </w:p>
          <w:p w:rsidR="00641846" w:rsidRPr="00641846" w:rsidRDefault="00641846" w:rsidP="00641846">
            <w:pPr>
              <w:autoSpaceDE w:val="0"/>
              <w:autoSpaceDN w:val="0"/>
              <w:adjustRightInd w:val="0"/>
              <w:rPr>
                <w:rFonts w:eastAsiaTheme="minorHAnsi"/>
                <w:spacing w:val="0"/>
                <w:sz w:val="20"/>
                <w:szCs w:val="20"/>
                <w:lang w:val="en-US" w:eastAsia="en-US"/>
              </w:rPr>
            </w:pPr>
            <w:r w:rsidRPr="00641846">
              <w:rPr>
                <w:rFonts w:eastAsiaTheme="minorHAnsi"/>
                <w:spacing w:val="0"/>
                <w:sz w:val="20"/>
                <w:szCs w:val="20"/>
                <w:lang w:val="en-US" w:eastAsia="en-US"/>
              </w:rPr>
              <w:t>on the right of economic management "East-</w:t>
            </w:r>
          </w:p>
          <w:p w:rsidR="00641846" w:rsidRPr="00641846" w:rsidRDefault="00641846" w:rsidP="00641846">
            <w:pPr>
              <w:autoSpaceDE w:val="0"/>
              <w:autoSpaceDN w:val="0"/>
              <w:adjustRightInd w:val="0"/>
              <w:rPr>
                <w:rFonts w:eastAsiaTheme="minorHAnsi"/>
                <w:spacing w:val="0"/>
                <w:sz w:val="20"/>
                <w:szCs w:val="20"/>
                <w:lang w:val="en-US" w:eastAsia="en-US"/>
              </w:rPr>
            </w:pPr>
            <w:r w:rsidRPr="00641846">
              <w:rPr>
                <w:rFonts w:eastAsiaTheme="minorHAnsi"/>
                <w:spacing w:val="0"/>
                <w:sz w:val="20"/>
                <w:szCs w:val="20"/>
                <w:lang w:val="en-US" w:eastAsia="en-US"/>
              </w:rPr>
              <w:t>Kazakhstan State Technical</w:t>
            </w:r>
          </w:p>
          <w:p w:rsidR="00641846" w:rsidRPr="00641846" w:rsidRDefault="00641846" w:rsidP="00641846">
            <w:pPr>
              <w:autoSpaceDE w:val="0"/>
              <w:autoSpaceDN w:val="0"/>
              <w:adjustRightInd w:val="0"/>
              <w:rPr>
                <w:rFonts w:eastAsiaTheme="minorHAnsi"/>
                <w:spacing w:val="0"/>
                <w:sz w:val="20"/>
                <w:szCs w:val="20"/>
                <w:lang w:val="en-US" w:eastAsia="en-US"/>
              </w:rPr>
            </w:pPr>
            <w:r w:rsidRPr="00641846">
              <w:rPr>
                <w:rFonts w:eastAsiaTheme="minorHAnsi"/>
                <w:spacing w:val="0"/>
                <w:sz w:val="20"/>
                <w:szCs w:val="20"/>
                <w:lang w:val="en-US" w:eastAsia="en-US"/>
              </w:rPr>
              <w:t>University named after D. Serikbayev" of the Ministry of</w:t>
            </w:r>
          </w:p>
          <w:p w:rsidR="00641846" w:rsidRPr="00641846" w:rsidRDefault="00641846" w:rsidP="00641846">
            <w:pPr>
              <w:autoSpaceDE w:val="0"/>
              <w:autoSpaceDN w:val="0"/>
              <w:adjustRightInd w:val="0"/>
              <w:rPr>
                <w:rFonts w:eastAsiaTheme="minorHAnsi"/>
                <w:spacing w:val="0"/>
                <w:sz w:val="20"/>
                <w:szCs w:val="20"/>
                <w:lang w:val="en-US" w:eastAsia="en-US"/>
              </w:rPr>
            </w:pPr>
            <w:r w:rsidRPr="00641846">
              <w:rPr>
                <w:rFonts w:eastAsiaTheme="minorHAnsi"/>
                <w:spacing w:val="0"/>
                <w:sz w:val="20"/>
                <w:szCs w:val="20"/>
                <w:lang w:val="en-US" w:eastAsia="en-US"/>
              </w:rPr>
              <w:t>education and science of the Republic of Kazakhstan</w:t>
            </w:r>
          </w:p>
          <w:p w:rsidR="00641846" w:rsidRPr="002D6907" w:rsidRDefault="00641846" w:rsidP="00641846">
            <w:pPr>
              <w:autoSpaceDE w:val="0"/>
              <w:autoSpaceDN w:val="0"/>
              <w:adjustRightInd w:val="0"/>
              <w:rPr>
                <w:rFonts w:eastAsiaTheme="minorHAnsi"/>
                <w:spacing w:val="0"/>
                <w:sz w:val="20"/>
                <w:szCs w:val="20"/>
                <w:lang w:val="en-US" w:eastAsia="en-US"/>
              </w:rPr>
            </w:pPr>
            <w:r w:rsidRPr="002D6907">
              <w:rPr>
                <w:rFonts w:eastAsiaTheme="minorHAnsi"/>
                <w:spacing w:val="0"/>
                <w:sz w:val="20"/>
                <w:szCs w:val="20"/>
                <w:lang w:val="en-US" w:eastAsia="en-US"/>
              </w:rPr>
              <w:t>priority date 11/25/2014</w:t>
            </w:r>
          </w:p>
          <w:p w:rsidR="008971AC" w:rsidRPr="008971AC" w:rsidRDefault="00641846" w:rsidP="00641846">
            <w:pPr>
              <w:autoSpaceDE w:val="0"/>
              <w:autoSpaceDN w:val="0"/>
              <w:adjustRightInd w:val="0"/>
              <w:jc w:val="both"/>
              <w:rPr>
                <w:rFonts w:eastAsia="Calibri"/>
                <w:bCs/>
                <w:spacing w:val="0"/>
                <w:sz w:val="20"/>
                <w:szCs w:val="20"/>
                <w:lang w:eastAsia="en-US"/>
              </w:rPr>
            </w:pPr>
            <w:r w:rsidRPr="002D6907">
              <w:rPr>
                <w:rFonts w:eastAsiaTheme="minorHAnsi"/>
                <w:spacing w:val="0"/>
                <w:sz w:val="20"/>
                <w:szCs w:val="20"/>
                <w:lang w:val="en-US" w:eastAsia="en-US"/>
              </w:rPr>
              <w:t xml:space="preserve">publication date 05/16/2016, bul. </w:t>
            </w:r>
            <w:r w:rsidRPr="00641846">
              <w:rPr>
                <w:rFonts w:eastAsiaTheme="minorHAnsi"/>
                <w:spacing w:val="0"/>
                <w:sz w:val="20"/>
                <w:szCs w:val="20"/>
                <w:lang w:eastAsia="en-US"/>
              </w:rPr>
              <w:t>No. 5</w:t>
            </w:r>
          </w:p>
        </w:tc>
        <w:tc>
          <w:tcPr>
            <w:tcW w:w="985" w:type="pct"/>
          </w:tcPr>
          <w:p w:rsidR="008971AC" w:rsidRPr="00641846" w:rsidRDefault="00641846" w:rsidP="00C77852">
            <w:pPr>
              <w:jc w:val="both"/>
              <w:rPr>
                <w:rFonts w:eastAsia="Calibri"/>
                <w:bCs/>
                <w:spacing w:val="0"/>
                <w:sz w:val="20"/>
                <w:szCs w:val="20"/>
                <w:lang w:val="en-US" w:eastAsia="en-US"/>
              </w:rPr>
            </w:pPr>
            <w:r w:rsidRPr="00641846">
              <w:rPr>
                <w:rFonts w:eastAsiaTheme="minorHAnsi"/>
                <w:bCs/>
                <w:spacing w:val="0"/>
                <w:sz w:val="20"/>
                <w:szCs w:val="20"/>
                <w:lang w:val="en-US" w:eastAsia="en-US"/>
              </w:rPr>
              <w:t>A method of stimulating seed germination, growth and development of agricultural plants.</w:t>
            </w:r>
          </w:p>
        </w:tc>
      </w:tr>
    </w:tbl>
    <w:p w:rsidR="00B72B69" w:rsidRDefault="00B72B69" w:rsidP="00C77852">
      <w:pPr>
        <w:rPr>
          <w:spacing w:val="0"/>
          <w:sz w:val="24"/>
          <w:szCs w:val="24"/>
          <w:lang w:val="en-US"/>
        </w:rPr>
      </w:pPr>
    </w:p>
    <w:p w:rsidR="008971AC" w:rsidRPr="00C77852" w:rsidRDefault="00641846" w:rsidP="00C77852">
      <w:pPr>
        <w:rPr>
          <w:spacing w:val="0"/>
          <w:sz w:val="24"/>
          <w:szCs w:val="24"/>
        </w:rPr>
      </w:pPr>
      <w:r>
        <w:rPr>
          <w:spacing w:val="0"/>
          <w:sz w:val="24"/>
          <w:szCs w:val="24"/>
          <w:lang w:val="en-US"/>
        </w:rPr>
        <w:lastRenderedPageBreak/>
        <w:t>C</w:t>
      </w:r>
      <w:r w:rsidRPr="00641846">
        <w:rPr>
          <w:spacing w:val="0"/>
          <w:sz w:val="24"/>
          <w:szCs w:val="24"/>
        </w:rPr>
        <w:t xml:space="preserve">ontinuation </w:t>
      </w:r>
      <w:r>
        <w:rPr>
          <w:spacing w:val="0"/>
          <w:sz w:val="24"/>
          <w:szCs w:val="24"/>
          <w:lang w:val="en-US"/>
        </w:rPr>
        <w:t xml:space="preserve">of table </w:t>
      </w:r>
      <w:r w:rsidR="00B72B69">
        <w:rPr>
          <w:spacing w:val="0"/>
          <w:sz w:val="24"/>
          <w:szCs w:val="24"/>
          <w:lang w:val="en-US"/>
        </w:rPr>
        <w:t>H</w:t>
      </w:r>
      <w:r w:rsidR="008971AC" w:rsidRPr="0039786A">
        <w:rPr>
          <w:spacing w:val="0"/>
          <w:sz w:val="24"/>
          <w:szCs w:val="24"/>
        </w:rPr>
        <w:t>.</w:t>
      </w:r>
      <w:r w:rsidR="008971AC" w:rsidRPr="008971AC">
        <w:rPr>
          <w:spacing w:val="0"/>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3262"/>
        <w:gridCol w:w="5385"/>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1103" w:type="pct"/>
          </w:tcPr>
          <w:p w:rsidR="008971AC" w:rsidRPr="008971AC" w:rsidRDefault="008971AC" w:rsidP="00C77852">
            <w:pPr>
              <w:jc w:val="center"/>
              <w:rPr>
                <w:spacing w:val="0"/>
                <w:sz w:val="20"/>
                <w:szCs w:val="20"/>
              </w:rPr>
            </w:pPr>
            <w:r w:rsidRPr="008971AC">
              <w:rPr>
                <w:spacing w:val="0"/>
                <w:sz w:val="20"/>
                <w:szCs w:val="20"/>
              </w:rPr>
              <w:t>2</w:t>
            </w:r>
          </w:p>
        </w:tc>
        <w:tc>
          <w:tcPr>
            <w:tcW w:w="1821"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641846" w:rsidRPr="00E14456" w:rsidTr="00C77852">
        <w:trPr>
          <w:trHeight w:val="286"/>
        </w:trPr>
        <w:tc>
          <w:tcPr>
            <w:tcW w:w="995" w:type="pct"/>
          </w:tcPr>
          <w:p w:rsidR="00641846" w:rsidRPr="00515CA9" w:rsidRDefault="00641846" w:rsidP="00641846">
            <w:pPr>
              <w:jc w:val="center"/>
              <w:rPr>
                <w:spacing w:val="0"/>
                <w:sz w:val="20"/>
                <w:szCs w:val="20"/>
                <w:lang w:val="en-US"/>
              </w:rPr>
            </w:pPr>
            <w:r w:rsidRPr="00515CA9">
              <w:rPr>
                <w:spacing w:val="0"/>
                <w:sz w:val="20"/>
                <w:szCs w:val="20"/>
                <w:lang w:val="en-US"/>
              </w:rPr>
              <w:t>Search subject (research object, its constituent parts)</w:t>
            </w:r>
          </w:p>
        </w:tc>
        <w:tc>
          <w:tcPr>
            <w:tcW w:w="1103" w:type="pct"/>
          </w:tcPr>
          <w:p w:rsidR="00641846" w:rsidRPr="008971AC" w:rsidRDefault="00641846" w:rsidP="00641846">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1821" w:type="pct"/>
          </w:tcPr>
          <w:p w:rsidR="00641846" w:rsidRPr="00515CA9" w:rsidRDefault="00641846" w:rsidP="00641846">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641846" w:rsidRPr="00515CA9" w:rsidRDefault="00641846" w:rsidP="00641846">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675"/>
        </w:trPr>
        <w:tc>
          <w:tcPr>
            <w:tcW w:w="995" w:type="pct"/>
            <w:vMerge w:val="restart"/>
          </w:tcPr>
          <w:p w:rsidR="00411E40" w:rsidRPr="00CE198D" w:rsidRDefault="00CE198D" w:rsidP="009A237D">
            <w:pPr>
              <w:jc w:val="both"/>
              <w:rPr>
                <w:rFonts w:eastAsia="Calibri"/>
                <w:spacing w:val="0"/>
                <w:sz w:val="20"/>
                <w:szCs w:val="20"/>
                <w:lang w:val="en-US" w:eastAsia="en-US"/>
              </w:rPr>
            </w:pPr>
            <w:r w:rsidRPr="00CE198D">
              <w:rPr>
                <w:rFonts w:eastAsia="Calibri"/>
                <w:spacing w:val="0"/>
                <w:sz w:val="20"/>
                <w:szCs w:val="20"/>
                <w:lang w:val="en-US" w:eastAsia="en-US"/>
              </w:rPr>
              <w:t>Develop efficient technologies for pelleting and incrustation of sugar beet seeds.</w:t>
            </w:r>
          </w:p>
        </w:tc>
        <w:tc>
          <w:tcPr>
            <w:tcW w:w="1103"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autoSpaceDE w:val="0"/>
              <w:autoSpaceDN w:val="0"/>
              <w:adjustRightInd w:val="0"/>
              <w:rPr>
                <w:rFonts w:eastAsia="WipoUniExt"/>
                <w:spacing w:val="0"/>
                <w:sz w:val="20"/>
                <w:szCs w:val="20"/>
                <w:lang w:val="en-US" w:eastAsia="en-US"/>
              </w:rPr>
            </w:pPr>
            <w:r w:rsidRPr="00641846">
              <w:rPr>
                <w:rFonts w:eastAsia="Calibri"/>
                <w:spacing w:val="0"/>
                <w:sz w:val="20"/>
                <w:szCs w:val="20"/>
                <w:lang w:val="en-US" w:eastAsia="en-US"/>
              </w:rPr>
              <w:t xml:space="preserve">№ </w:t>
            </w:r>
            <w:r w:rsidRPr="00641846">
              <w:rPr>
                <w:rFonts w:eastAsiaTheme="minorHAnsi"/>
                <w:spacing w:val="0"/>
                <w:sz w:val="20"/>
                <w:szCs w:val="20"/>
                <w:lang w:val="en-US" w:eastAsia="en-US"/>
              </w:rPr>
              <w:t>2707135</w:t>
            </w:r>
            <w:r w:rsidRPr="00641846">
              <w:rPr>
                <w:rFonts w:eastAsia="WipoUniExt"/>
                <w:spacing w:val="0"/>
                <w:sz w:val="20"/>
                <w:szCs w:val="20"/>
                <w:lang w:val="en-US" w:eastAsia="en-US"/>
              </w:rPr>
              <w:t xml:space="preserve">(13) </w:t>
            </w:r>
            <w:r w:rsidRPr="00641846">
              <w:rPr>
                <w:rFonts w:eastAsiaTheme="minorHAnsi"/>
                <w:spacing w:val="0"/>
                <w:sz w:val="20"/>
                <w:szCs w:val="20"/>
                <w:lang w:val="en-US" w:eastAsia="en-US"/>
              </w:rPr>
              <w:t>C1,</w:t>
            </w:r>
            <w:r w:rsidRPr="00641846">
              <w:rPr>
                <w:rFonts w:eastAsia="Calibri"/>
                <w:spacing w:val="0"/>
                <w:sz w:val="20"/>
                <w:szCs w:val="20"/>
                <w:lang w:val="en-US" w:eastAsia="en-US"/>
              </w:rPr>
              <w:t xml:space="preserve"> </w:t>
            </w:r>
            <w:r w:rsidRPr="008971AC">
              <w:rPr>
                <w:rFonts w:eastAsia="Calibri"/>
                <w:spacing w:val="0"/>
                <w:sz w:val="20"/>
                <w:szCs w:val="20"/>
                <w:lang w:eastAsia="en-US"/>
              </w:rPr>
              <w:t>МПК</w:t>
            </w:r>
            <w:r w:rsidRPr="00641846">
              <w:rPr>
                <w:rFonts w:eastAsia="Calibri"/>
                <w:spacing w:val="0"/>
                <w:sz w:val="20"/>
                <w:szCs w:val="20"/>
                <w:lang w:val="en-US" w:eastAsia="en-US"/>
              </w:rPr>
              <w:t xml:space="preserve"> </w:t>
            </w:r>
            <w:r w:rsidRPr="00641846">
              <w:rPr>
                <w:rFonts w:eastAsiaTheme="minorHAnsi"/>
                <w:bCs/>
                <w:iCs/>
                <w:spacing w:val="0"/>
                <w:sz w:val="20"/>
                <w:szCs w:val="20"/>
                <w:lang w:val="en-US" w:eastAsia="en-US"/>
              </w:rPr>
              <w:t xml:space="preserve">A01G 22/25 </w:t>
            </w:r>
            <w:r w:rsidRPr="00641846">
              <w:rPr>
                <w:rFonts w:eastAsia="WipoUniExt"/>
                <w:spacing w:val="0"/>
                <w:sz w:val="20"/>
                <w:szCs w:val="20"/>
                <w:lang w:val="en-US" w:eastAsia="en-US"/>
              </w:rPr>
              <w:t>(2018.01)</w:t>
            </w:r>
          </w:p>
          <w:p w:rsidR="00411E40" w:rsidRPr="008971AC" w:rsidRDefault="00411E40" w:rsidP="00C77852">
            <w:pPr>
              <w:autoSpaceDE w:val="0"/>
              <w:autoSpaceDN w:val="0"/>
              <w:adjustRightInd w:val="0"/>
              <w:rPr>
                <w:rFonts w:eastAsia="WipoUniExt"/>
                <w:spacing w:val="0"/>
                <w:sz w:val="20"/>
                <w:szCs w:val="20"/>
                <w:lang w:eastAsia="en-US"/>
              </w:rPr>
            </w:pPr>
            <w:r w:rsidRPr="008971AC">
              <w:rPr>
                <w:rFonts w:eastAsiaTheme="minorHAnsi"/>
                <w:bCs/>
                <w:iCs/>
                <w:spacing w:val="0"/>
                <w:sz w:val="20"/>
                <w:szCs w:val="20"/>
                <w:lang w:eastAsia="en-US"/>
              </w:rPr>
              <w:t xml:space="preserve">A01B 79/02 </w:t>
            </w:r>
            <w:r w:rsidRPr="008971AC">
              <w:rPr>
                <w:rFonts w:eastAsia="WipoUniExt"/>
                <w:spacing w:val="0"/>
                <w:sz w:val="20"/>
                <w:szCs w:val="20"/>
                <w:lang w:eastAsia="en-US"/>
              </w:rPr>
              <w:t>(2006.01)</w:t>
            </w:r>
          </w:p>
          <w:p w:rsidR="00411E40" w:rsidRPr="008971AC" w:rsidRDefault="00411E40" w:rsidP="00C77852">
            <w:pPr>
              <w:rPr>
                <w:rFonts w:eastAsia="Calibri"/>
                <w:spacing w:val="0"/>
                <w:sz w:val="20"/>
                <w:szCs w:val="20"/>
                <w:lang w:eastAsia="en-US"/>
              </w:rPr>
            </w:pPr>
            <w:r w:rsidRPr="008971AC">
              <w:rPr>
                <w:rFonts w:eastAsiaTheme="minorHAnsi"/>
                <w:bCs/>
                <w:iCs/>
                <w:spacing w:val="0"/>
                <w:sz w:val="20"/>
                <w:szCs w:val="20"/>
                <w:lang w:eastAsia="en-US"/>
              </w:rPr>
              <w:t xml:space="preserve">A01C 21/00 </w:t>
            </w:r>
            <w:r w:rsidRPr="008971AC">
              <w:rPr>
                <w:rFonts w:eastAsia="WipoUniExt"/>
                <w:spacing w:val="0"/>
                <w:sz w:val="20"/>
                <w:szCs w:val="20"/>
                <w:lang w:eastAsia="en-US"/>
              </w:rPr>
              <w:t>(2006.01)</w:t>
            </w:r>
          </w:p>
        </w:tc>
        <w:tc>
          <w:tcPr>
            <w:tcW w:w="1821" w:type="pct"/>
          </w:tcPr>
          <w:p w:rsidR="00CE198D" w:rsidRPr="00CE198D" w:rsidRDefault="00CE198D" w:rsidP="00CE198D">
            <w:pPr>
              <w:autoSpaceDE w:val="0"/>
              <w:autoSpaceDN w:val="0"/>
              <w:adjustRightInd w:val="0"/>
              <w:jc w:val="both"/>
              <w:rPr>
                <w:rFonts w:eastAsia="Calibri"/>
                <w:bCs/>
                <w:spacing w:val="0"/>
                <w:sz w:val="20"/>
                <w:szCs w:val="20"/>
                <w:lang w:val="en-US" w:eastAsia="en-US"/>
              </w:rPr>
            </w:pPr>
            <w:r w:rsidRPr="00CE198D">
              <w:rPr>
                <w:rFonts w:eastAsia="Calibri"/>
                <w:bCs/>
                <w:spacing w:val="0"/>
                <w:sz w:val="20"/>
                <w:szCs w:val="20"/>
                <w:lang w:val="en-US" w:eastAsia="en-US"/>
              </w:rPr>
              <w:t>State Scientific Institution Siberian Institute of Physics and Technology of Agrarian Problems.</w:t>
            </w:r>
          </w:p>
          <w:p w:rsidR="00CE198D" w:rsidRPr="002D6907" w:rsidRDefault="00CE198D" w:rsidP="00CE198D">
            <w:pPr>
              <w:autoSpaceDE w:val="0"/>
              <w:autoSpaceDN w:val="0"/>
              <w:adjustRightInd w:val="0"/>
              <w:jc w:val="both"/>
              <w:rPr>
                <w:rFonts w:eastAsia="Calibri"/>
                <w:bCs/>
                <w:spacing w:val="0"/>
                <w:sz w:val="20"/>
                <w:szCs w:val="20"/>
                <w:lang w:val="en-US" w:eastAsia="en-US"/>
              </w:rPr>
            </w:pPr>
            <w:r w:rsidRPr="002D6907">
              <w:rPr>
                <w:rFonts w:eastAsia="Calibri"/>
                <w:bCs/>
                <w:spacing w:val="0"/>
                <w:sz w:val="20"/>
                <w:szCs w:val="20"/>
                <w:lang w:val="en-US" w:eastAsia="en-US"/>
              </w:rPr>
              <w:t>priority date 06.03.2019</w:t>
            </w:r>
          </w:p>
          <w:p w:rsidR="00411E40" w:rsidRPr="002D6907" w:rsidRDefault="00CE198D" w:rsidP="00CE198D">
            <w:pPr>
              <w:autoSpaceDE w:val="0"/>
              <w:autoSpaceDN w:val="0"/>
              <w:adjustRightInd w:val="0"/>
              <w:jc w:val="both"/>
              <w:rPr>
                <w:rFonts w:eastAsia="Calibri"/>
                <w:bCs/>
                <w:spacing w:val="0"/>
                <w:sz w:val="20"/>
                <w:szCs w:val="20"/>
                <w:lang w:val="en-US" w:eastAsia="en-US"/>
              </w:rPr>
            </w:pPr>
            <w:r w:rsidRPr="002D6907">
              <w:rPr>
                <w:rFonts w:eastAsia="Calibri"/>
                <w:bCs/>
                <w:spacing w:val="0"/>
                <w:sz w:val="20"/>
                <w:szCs w:val="20"/>
                <w:lang w:val="en-US" w:eastAsia="en-US"/>
              </w:rPr>
              <w:t>publication date 22.11.2019 Bulletin No. 33</w:t>
            </w:r>
          </w:p>
        </w:tc>
        <w:tc>
          <w:tcPr>
            <w:tcW w:w="1081" w:type="pct"/>
          </w:tcPr>
          <w:p w:rsidR="00411E40" w:rsidRPr="00CE198D" w:rsidRDefault="00CE198D" w:rsidP="00C77852">
            <w:pPr>
              <w:jc w:val="both"/>
              <w:rPr>
                <w:rFonts w:eastAsia="Calibri"/>
                <w:bCs/>
                <w:spacing w:val="0"/>
                <w:sz w:val="20"/>
                <w:szCs w:val="20"/>
                <w:lang w:val="en-US" w:eastAsia="en-US"/>
              </w:rPr>
            </w:pPr>
            <w:r w:rsidRPr="00CE198D">
              <w:rPr>
                <w:rFonts w:eastAsia="WipoUniExtBold"/>
                <w:bCs/>
                <w:spacing w:val="0"/>
                <w:sz w:val="20"/>
                <w:szCs w:val="20"/>
                <w:lang w:val="en-US" w:eastAsia="en-US"/>
              </w:rPr>
              <w:t>A method of growing mother root crops of sugar beet.</w:t>
            </w:r>
          </w:p>
        </w:tc>
      </w:tr>
      <w:tr w:rsidR="00411E40" w:rsidRPr="008971AC" w:rsidTr="00C77852">
        <w:trPr>
          <w:trHeight w:val="286"/>
        </w:trPr>
        <w:tc>
          <w:tcPr>
            <w:tcW w:w="995" w:type="pct"/>
            <w:vMerge/>
          </w:tcPr>
          <w:p w:rsidR="00411E40" w:rsidRPr="00CE198D" w:rsidRDefault="00411E40" w:rsidP="00C77852">
            <w:pPr>
              <w:jc w:val="center"/>
              <w:rPr>
                <w:spacing w:val="0"/>
                <w:sz w:val="20"/>
                <w:szCs w:val="20"/>
                <w:lang w:val="en-US"/>
              </w:rPr>
            </w:pPr>
          </w:p>
        </w:tc>
        <w:tc>
          <w:tcPr>
            <w:tcW w:w="1103"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rPr>
                <w:rFonts w:eastAsiaTheme="minorHAnsi"/>
                <w:spacing w:val="0"/>
                <w:sz w:val="20"/>
                <w:szCs w:val="20"/>
                <w:lang w:val="en-US" w:eastAsia="en-US"/>
              </w:rPr>
            </w:pPr>
            <w:r w:rsidRPr="002D6907">
              <w:rPr>
                <w:rFonts w:eastAsia="Calibri"/>
                <w:spacing w:val="0"/>
                <w:sz w:val="20"/>
                <w:szCs w:val="20"/>
                <w:lang w:val="en-US" w:eastAsia="en-US"/>
              </w:rPr>
              <w:t>№</w:t>
            </w:r>
            <w:r w:rsidRPr="002D6907">
              <w:rPr>
                <w:rFonts w:eastAsiaTheme="minorHAnsi"/>
                <w:spacing w:val="0"/>
                <w:sz w:val="20"/>
                <w:szCs w:val="20"/>
                <w:lang w:val="en-US" w:eastAsia="en-US"/>
              </w:rPr>
              <w:t>189230</w:t>
            </w:r>
            <w:r w:rsidRPr="002D6907">
              <w:rPr>
                <w:rFonts w:eastAsia="WipoUniExt"/>
                <w:spacing w:val="0"/>
                <w:sz w:val="20"/>
                <w:szCs w:val="20"/>
                <w:lang w:val="en-US" w:eastAsia="en-US"/>
              </w:rPr>
              <w:t xml:space="preserve">(13) </w:t>
            </w:r>
            <w:r w:rsidRPr="008971AC">
              <w:rPr>
                <w:rFonts w:eastAsiaTheme="minorHAnsi"/>
                <w:spacing w:val="0"/>
                <w:sz w:val="20"/>
                <w:szCs w:val="20"/>
                <w:lang w:val="en-US" w:eastAsia="en-US"/>
              </w:rPr>
              <w:t>U</w:t>
            </w:r>
            <w:r w:rsidRPr="002D6907">
              <w:rPr>
                <w:rFonts w:eastAsiaTheme="minorHAnsi"/>
                <w:spacing w:val="0"/>
                <w:sz w:val="20"/>
                <w:szCs w:val="20"/>
                <w:lang w:val="en-US" w:eastAsia="en-US"/>
              </w:rPr>
              <w:t xml:space="preserve">1, </w:t>
            </w:r>
            <w:r w:rsidRPr="008971AC">
              <w:rPr>
                <w:rFonts w:eastAsia="WipoUniExt"/>
                <w:spacing w:val="0"/>
                <w:sz w:val="20"/>
                <w:szCs w:val="20"/>
                <w:lang w:eastAsia="en-US"/>
              </w:rPr>
              <w:t>МПК</w:t>
            </w:r>
          </w:p>
          <w:p w:rsidR="00411E40" w:rsidRPr="002D6907" w:rsidRDefault="00411E40" w:rsidP="00C77852">
            <w:pPr>
              <w:rPr>
                <w:rFonts w:eastAsia="WipoUniExt"/>
                <w:spacing w:val="0"/>
                <w:sz w:val="20"/>
                <w:szCs w:val="20"/>
                <w:lang w:val="en-US" w:eastAsia="en-US"/>
              </w:rPr>
            </w:pPr>
            <w:r w:rsidRPr="002D6907">
              <w:rPr>
                <w:rFonts w:eastAsia="WipoUniExt"/>
                <w:bCs/>
                <w:iCs/>
                <w:spacing w:val="0"/>
                <w:sz w:val="20"/>
                <w:szCs w:val="20"/>
                <w:lang w:val="en-US" w:eastAsia="en-US"/>
              </w:rPr>
              <w:t xml:space="preserve">A01C 1/06 </w:t>
            </w:r>
            <w:r w:rsidRPr="002D6907">
              <w:rPr>
                <w:rFonts w:eastAsia="WipoUniExt"/>
                <w:spacing w:val="0"/>
                <w:sz w:val="20"/>
                <w:szCs w:val="20"/>
                <w:lang w:val="en-US" w:eastAsia="en-US"/>
              </w:rPr>
              <w:t>(2006.01)</w:t>
            </w:r>
          </w:p>
          <w:p w:rsidR="00411E40" w:rsidRPr="002D6907" w:rsidRDefault="00411E40" w:rsidP="00C77852">
            <w:pPr>
              <w:rPr>
                <w:rFonts w:eastAsia="Calibri"/>
                <w:spacing w:val="0"/>
                <w:sz w:val="20"/>
                <w:szCs w:val="20"/>
                <w:lang w:val="en-US" w:eastAsia="en-US"/>
              </w:rPr>
            </w:pPr>
          </w:p>
          <w:p w:rsidR="00411E40" w:rsidRPr="002D6907" w:rsidRDefault="00411E40" w:rsidP="00C77852">
            <w:pPr>
              <w:rPr>
                <w:rFonts w:eastAsia="Calibri"/>
                <w:spacing w:val="0"/>
                <w:sz w:val="20"/>
                <w:szCs w:val="20"/>
                <w:lang w:val="en-US" w:eastAsia="en-US"/>
              </w:rPr>
            </w:pPr>
          </w:p>
        </w:tc>
        <w:tc>
          <w:tcPr>
            <w:tcW w:w="1821" w:type="pct"/>
          </w:tcPr>
          <w:p w:rsidR="00CE198D" w:rsidRPr="00CE198D" w:rsidRDefault="00CE198D" w:rsidP="00CE198D">
            <w:pPr>
              <w:autoSpaceDE w:val="0"/>
              <w:autoSpaceDN w:val="0"/>
              <w:adjustRightInd w:val="0"/>
              <w:rPr>
                <w:rFonts w:eastAsia="WipoUniExtBold"/>
                <w:bCs/>
                <w:spacing w:val="0"/>
                <w:sz w:val="20"/>
                <w:szCs w:val="20"/>
                <w:lang w:val="en-US" w:eastAsia="en-US"/>
              </w:rPr>
            </w:pPr>
            <w:r w:rsidRPr="00CE198D">
              <w:rPr>
                <w:rFonts w:eastAsia="WipoUniExtBold"/>
                <w:bCs/>
                <w:spacing w:val="0"/>
                <w:sz w:val="20"/>
                <w:szCs w:val="20"/>
                <w:lang w:val="en-US" w:eastAsia="en-US"/>
              </w:rPr>
              <w:t>"Limited Liability Company" Voronezhselmash "priority date 09.10.2018</w:t>
            </w:r>
          </w:p>
          <w:p w:rsidR="00411E40" w:rsidRPr="008971AC" w:rsidRDefault="00CE198D" w:rsidP="00CE198D">
            <w:pPr>
              <w:autoSpaceDE w:val="0"/>
              <w:autoSpaceDN w:val="0"/>
              <w:adjustRightInd w:val="0"/>
              <w:jc w:val="both"/>
              <w:rPr>
                <w:rFonts w:eastAsia="Calibri"/>
                <w:bCs/>
                <w:spacing w:val="0"/>
                <w:sz w:val="20"/>
                <w:szCs w:val="20"/>
                <w:lang w:eastAsia="en-US"/>
              </w:rPr>
            </w:pPr>
            <w:r w:rsidRPr="00CE198D">
              <w:rPr>
                <w:rFonts w:eastAsia="WipoUniExtBold"/>
                <w:bCs/>
                <w:spacing w:val="0"/>
                <w:sz w:val="20"/>
                <w:szCs w:val="20"/>
                <w:lang w:eastAsia="en-US"/>
              </w:rPr>
              <w:t>publication date 05/16/2019 Bulletin No. 14</w:t>
            </w:r>
          </w:p>
        </w:tc>
        <w:tc>
          <w:tcPr>
            <w:tcW w:w="1081" w:type="pct"/>
          </w:tcPr>
          <w:p w:rsidR="00411E40" w:rsidRPr="008971AC" w:rsidRDefault="00CE198D" w:rsidP="009A237D">
            <w:pPr>
              <w:jc w:val="both"/>
              <w:rPr>
                <w:rFonts w:eastAsia="Calibri"/>
                <w:bCs/>
                <w:spacing w:val="0"/>
                <w:sz w:val="20"/>
                <w:szCs w:val="20"/>
                <w:lang w:eastAsia="en-US"/>
              </w:rPr>
            </w:pPr>
            <w:r w:rsidRPr="00CE198D">
              <w:rPr>
                <w:rFonts w:eastAsia="WipoUniExtBold"/>
                <w:bCs/>
                <w:spacing w:val="0"/>
                <w:sz w:val="20"/>
                <w:szCs w:val="20"/>
                <w:lang w:eastAsia="en-US"/>
              </w:rPr>
              <w:t>Seed pelleting device.</w:t>
            </w:r>
          </w:p>
        </w:tc>
      </w:tr>
      <w:tr w:rsidR="00411E40" w:rsidRPr="00E14456" w:rsidTr="00CE198D">
        <w:trPr>
          <w:trHeight w:val="4205"/>
        </w:trPr>
        <w:tc>
          <w:tcPr>
            <w:tcW w:w="995" w:type="pct"/>
            <w:vMerge/>
          </w:tcPr>
          <w:p w:rsidR="00411E40" w:rsidRPr="008971AC" w:rsidRDefault="00411E40" w:rsidP="00C77852">
            <w:pPr>
              <w:jc w:val="center"/>
              <w:rPr>
                <w:spacing w:val="0"/>
                <w:sz w:val="20"/>
                <w:szCs w:val="20"/>
              </w:rPr>
            </w:pPr>
          </w:p>
        </w:tc>
        <w:tc>
          <w:tcPr>
            <w:tcW w:w="1103"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WipoUniExt"/>
                <w:bCs/>
                <w:spacing w:val="6"/>
                <w:sz w:val="20"/>
                <w:szCs w:val="20"/>
                <w:lang w:eastAsia="en-US"/>
              </w:rPr>
            </w:pPr>
            <w:r w:rsidRPr="008971AC">
              <w:rPr>
                <w:rFonts w:eastAsia="Calibri"/>
                <w:spacing w:val="0"/>
                <w:sz w:val="20"/>
                <w:szCs w:val="20"/>
                <w:lang w:eastAsia="en-US"/>
              </w:rPr>
              <w:t>№</w:t>
            </w:r>
            <w:hyperlink r:id="rId63" w:tgtFrame="_blank" w:tooltip="Ссылка на реестр (открывается в отдельном окне)" w:history="1">
              <w:r w:rsidRPr="00C77852">
                <w:rPr>
                  <w:rFonts w:eastAsia="WipoUniExt"/>
                  <w:bCs/>
                  <w:spacing w:val="6"/>
                  <w:sz w:val="20"/>
                  <w:szCs w:val="20"/>
                  <w:lang w:eastAsia="en-US"/>
                </w:rPr>
                <w:t>2592551</w:t>
              </w:r>
            </w:hyperlink>
            <w:r w:rsidRPr="008971AC">
              <w:rPr>
                <w:rFonts w:eastAsia="WipoUniExt"/>
                <w:bCs/>
                <w:spacing w:val="6"/>
                <w:sz w:val="20"/>
                <w:szCs w:val="20"/>
                <w:lang w:eastAsia="en-US"/>
              </w:rPr>
              <w:t>C2,МПК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2330"/>
              <w:gridCol w:w="2217"/>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ascii="WipoUniExt" w:eastAsia="WipoUniExt"/>
                      <w:spacing w:val="6"/>
                      <w:sz w:val="20"/>
                      <w:szCs w:val="20"/>
                      <w:lang w:eastAsia="en-US"/>
                    </w:rPr>
                  </w:pPr>
                </w:p>
              </w:tc>
            </w:tr>
            <w:tr w:rsidR="00411E40" w:rsidRPr="008971AC" w:rsidTr="00C77852">
              <w:tc>
                <w:tcPr>
                  <w:tcW w:w="2330" w:type="dxa"/>
                  <w:tcBorders>
                    <w:top w:val="nil"/>
                    <w:left w:val="nil"/>
                    <w:bottom w:val="nil"/>
                    <w:right w:val="nil"/>
                  </w:tcBorders>
                  <w:shd w:val="clear" w:color="auto" w:fill="FFFFFF"/>
                  <w:hideMark/>
                </w:tcPr>
                <w:p w:rsidR="00411E40" w:rsidRPr="008971AC" w:rsidRDefault="00E14456" w:rsidP="00DD648A">
                  <w:pPr>
                    <w:numPr>
                      <w:ilvl w:val="0"/>
                      <w:numId w:val="5"/>
                    </w:numPr>
                    <w:ind w:left="0"/>
                    <w:rPr>
                      <w:rFonts w:eastAsia="WipoUniExt"/>
                      <w:spacing w:val="6"/>
                      <w:sz w:val="20"/>
                      <w:szCs w:val="20"/>
                      <w:lang w:eastAsia="en-US"/>
                    </w:rPr>
                  </w:pPr>
                  <w:hyperlink r:id="rId64"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43/80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65"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43/54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66"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47/40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67"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51/00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68"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53/00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69"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43/40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70"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43/86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71"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47/30 </w:t>
                    </w:r>
                    <w:r w:rsidR="00411E40" w:rsidRPr="00C77852">
                      <w:rPr>
                        <w:rFonts w:eastAsia="WipoUniExt"/>
                        <w:spacing w:val="6"/>
                        <w:sz w:val="20"/>
                        <w:szCs w:val="20"/>
                        <w:lang w:eastAsia="en-US"/>
                      </w:rPr>
                      <w:t>(2006.01)</w:t>
                    </w:r>
                  </w:hyperlink>
                </w:p>
                <w:p w:rsidR="00411E40" w:rsidRPr="008971AC" w:rsidRDefault="00E14456" w:rsidP="00DD648A">
                  <w:pPr>
                    <w:numPr>
                      <w:ilvl w:val="0"/>
                      <w:numId w:val="5"/>
                    </w:numPr>
                    <w:ind w:left="0"/>
                    <w:rPr>
                      <w:rFonts w:eastAsia="WipoUniExt"/>
                      <w:spacing w:val="6"/>
                      <w:sz w:val="20"/>
                      <w:szCs w:val="20"/>
                      <w:lang w:eastAsia="en-US"/>
                    </w:rPr>
                  </w:pPr>
                  <w:hyperlink r:id="rId72"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37/38 </w:t>
                    </w:r>
                    <w:r w:rsidR="00411E40" w:rsidRPr="00C77852">
                      <w:rPr>
                        <w:rFonts w:eastAsia="WipoUniExt"/>
                        <w:spacing w:val="6"/>
                        <w:sz w:val="20"/>
                        <w:szCs w:val="20"/>
                        <w:lang w:eastAsia="en-US"/>
                      </w:rPr>
                      <w:t>(2006.01)</w:t>
                    </w:r>
                  </w:hyperlink>
                </w:p>
                <w:p w:rsidR="00411E40" w:rsidRPr="008971AC" w:rsidRDefault="00E14456" w:rsidP="00C77852">
                  <w:pPr>
                    <w:rPr>
                      <w:rFonts w:eastAsia="WipoUniExt"/>
                      <w:spacing w:val="6"/>
                      <w:sz w:val="20"/>
                      <w:szCs w:val="20"/>
                      <w:lang w:eastAsia="en-US"/>
                    </w:rPr>
                  </w:pPr>
                  <w:hyperlink r:id="rId73"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A01P 5/00 </w:t>
                    </w:r>
                    <w:r w:rsidR="00411E40" w:rsidRPr="00C77852">
                      <w:rPr>
                        <w:rFonts w:eastAsia="WipoUniExt"/>
                        <w:spacing w:val="6"/>
                        <w:sz w:val="20"/>
                        <w:szCs w:val="20"/>
                        <w:lang w:eastAsia="en-US"/>
                      </w:rPr>
                      <w:t>(2006.01)</w:t>
                    </w:r>
                  </w:hyperlink>
                </w:p>
                <w:p w:rsidR="00411E40" w:rsidRPr="008971AC" w:rsidRDefault="00E14456" w:rsidP="00C77852">
                  <w:pPr>
                    <w:rPr>
                      <w:rFonts w:eastAsia="WipoUniExt"/>
                      <w:spacing w:val="6"/>
                      <w:sz w:val="20"/>
                      <w:szCs w:val="20"/>
                      <w:lang w:eastAsia="en-US"/>
                    </w:rPr>
                  </w:pPr>
                  <w:hyperlink r:id="rId74"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A01P 7/02 </w:t>
                    </w:r>
                    <w:r w:rsidR="00411E40" w:rsidRPr="00C77852">
                      <w:rPr>
                        <w:rFonts w:eastAsia="WipoUniExt"/>
                        <w:spacing w:val="6"/>
                        <w:sz w:val="20"/>
                        <w:szCs w:val="20"/>
                        <w:lang w:eastAsia="en-US"/>
                      </w:rPr>
                      <w:t>(2006.01)</w:t>
                    </w:r>
                  </w:hyperlink>
                </w:p>
                <w:p w:rsidR="00411E40" w:rsidRPr="008971AC" w:rsidRDefault="00E14456" w:rsidP="00C77852">
                  <w:pPr>
                    <w:rPr>
                      <w:rFonts w:eastAsia="WipoUniExt"/>
                      <w:spacing w:val="6"/>
                      <w:sz w:val="20"/>
                      <w:szCs w:val="20"/>
                      <w:lang w:eastAsia="en-US"/>
                    </w:rPr>
                  </w:pPr>
                  <w:hyperlink r:id="rId75"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A01P 7/04 </w:t>
                    </w:r>
                    <w:r w:rsidR="00411E40" w:rsidRPr="00C77852">
                      <w:rPr>
                        <w:rFonts w:eastAsia="WipoUniExt"/>
                        <w:spacing w:val="6"/>
                        <w:sz w:val="20"/>
                        <w:szCs w:val="20"/>
                        <w:lang w:eastAsia="en-US"/>
                      </w:rPr>
                      <w:t>(2006.01)</w:t>
                    </w:r>
                  </w:hyperlink>
                </w:p>
                <w:p w:rsidR="00411E40" w:rsidRPr="008971AC" w:rsidRDefault="00E14456" w:rsidP="00C77852">
                  <w:pPr>
                    <w:rPr>
                      <w:rFonts w:eastAsia="Calibri"/>
                      <w:spacing w:val="0"/>
                      <w:lang w:eastAsia="en-US"/>
                    </w:rPr>
                  </w:pPr>
                  <w:hyperlink r:id="rId76"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A01P 9/00 </w:t>
                    </w:r>
                    <w:r w:rsidR="00411E40" w:rsidRPr="00C77852">
                      <w:rPr>
                        <w:rFonts w:eastAsia="WipoUniExt"/>
                        <w:spacing w:val="6"/>
                        <w:sz w:val="20"/>
                        <w:szCs w:val="20"/>
                        <w:lang w:eastAsia="en-US"/>
                      </w:rPr>
                      <w:t>(2006.01)</w:t>
                    </w:r>
                  </w:hyperlink>
                </w:p>
                <w:p w:rsidR="00411E40" w:rsidRPr="008971AC" w:rsidRDefault="00411E40" w:rsidP="00C77852">
                  <w:pPr>
                    <w:rPr>
                      <w:rFonts w:eastAsia="WipoUniExt"/>
                      <w:spacing w:val="6"/>
                      <w:sz w:val="20"/>
                      <w:szCs w:val="20"/>
                      <w:lang w:eastAsia="en-US"/>
                    </w:rPr>
                  </w:pPr>
                </w:p>
                <w:p w:rsidR="00411E40" w:rsidRPr="008971AC" w:rsidRDefault="00411E40" w:rsidP="00C77852">
                  <w:pPr>
                    <w:rPr>
                      <w:rFonts w:eastAsia="WipoUniExt"/>
                      <w:spacing w:val="6"/>
                      <w:sz w:val="20"/>
                      <w:szCs w:val="20"/>
                      <w:lang w:eastAsia="en-US"/>
                    </w:rPr>
                  </w:pPr>
                </w:p>
              </w:tc>
              <w:tc>
                <w:tcPr>
                  <w:tcW w:w="2217" w:type="dxa"/>
                  <w:tcBorders>
                    <w:top w:val="nil"/>
                    <w:left w:val="nil"/>
                    <w:bottom w:val="nil"/>
                    <w:right w:val="nil"/>
                  </w:tcBorders>
                  <w:shd w:val="clear" w:color="auto" w:fill="FFFFFF"/>
                  <w:hideMark/>
                </w:tcPr>
                <w:p w:rsidR="00411E40" w:rsidRPr="008971AC" w:rsidRDefault="00411E40" w:rsidP="00DD648A">
                  <w:pPr>
                    <w:numPr>
                      <w:ilvl w:val="0"/>
                      <w:numId w:val="6"/>
                    </w:numPr>
                    <w:ind w:left="0"/>
                    <w:rPr>
                      <w:rFonts w:eastAsia="WipoUniExt"/>
                      <w:spacing w:val="6"/>
                      <w:sz w:val="20"/>
                      <w:szCs w:val="20"/>
                      <w:lang w:eastAsia="en-US"/>
                    </w:rPr>
                  </w:pPr>
                </w:p>
              </w:tc>
            </w:tr>
          </w:tbl>
          <w:p w:rsidR="00411E40" w:rsidRPr="008971AC" w:rsidRDefault="00411E40" w:rsidP="00C77852">
            <w:pPr>
              <w:rPr>
                <w:rFonts w:eastAsia="Calibri"/>
                <w:spacing w:val="0"/>
                <w:sz w:val="20"/>
                <w:szCs w:val="20"/>
                <w:lang w:eastAsia="en-US"/>
              </w:rPr>
            </w:pPr>
          </w:p>
          <w:p w:rsidR="00411E40" w:rsidRPr="008971AC" w:rsidRDefault="00411E40" w:rsidP="00C77852">
            <w:pPr>
              <w:rPr>
                <w:rFonts w:eastAsia="Calibri"/>
                <w:spacing w:val="0"/>
                <w:sz w:val="20"/>
                <w:szCs w:val="20"/>
                <w:lang w:eastAsia="en-US"/>
              </w:rPr>
            </w:pPr>
          </w:p>
        </w:tc>
        <w:tc>
          <w:tcPr>
            <w:tcW w:w="1821" w:type="pct"/>
          </w:tcPr>
          <w:p w:rsidR="00CE198D" w:rsidRPr="00CE198D" w:rsidRDefault="00CE198D" w:rsidP="00CE198D">
            <w:pPr>
              <w:rPr>
                <w:rFonts w:eastAsia="WipoUniExt"/>
                <w:bCs/>
                <w:spacing w:val="6"/>
                <w:sz w:val="20"/>
                <w:szCs w:val="20"/>
                <w:shd w:val="clear" w:color="auto" w:fill="FFFFFF"/>
                <w:lang w:eastAsia="en-US"/>
              </w:rPr>
            </w:pPr>
            <w:r w:rsidRPr="00CE198D">
              <w:rPr>
                <w:rFonts w:eastAsia="WipoUniExt"/>
                <w:bCs/>
                <w:spacing w:val="6"/>
                <w:sz w:val="20"/>
                <w:szCs w:val="20"/>
                <w:shd w:val="clear" w:color="auto" w:fill="FFFFFF"/>
                <w:lang w:eastAsia="en-US"/>
              </w:rPr>
              <w:t>Zingenta Participation AG</w:t>
            </w:r>
          </w:p>
          <w:p w:rsidR="00CE198D" w:rsidRPr="00CE198D" w:rsidRDefault="00CE198D" w:rsidP="00CE198D">
            <w:pPr>
              <w:rPr>
                <w:rFonts w:eastAsia="WipoUniExt"/>
                <w:bCs/>
                <w:spacing w:val="6"/>
                <w:sz w:val="20"/>
                <w:szCs w:val="20"/>
                <w:shd w:val="clear" w:color="auto" w:fill="FFFFFF"/>
                <w:lang w:eastAsia="en-US"/>
              </w:rPr>
            </w:pPr>
            <w:r w:rsidRPr="00CE198D">
              <w:rPr>
                <w:rFonts w:eastAsia="WipoUniExt"/>
                <w:bCs/>
                <w:spacing w:val="6"/>
                <w:sz w:val="20"/>
                <w:szCs w:val="20"/>
                <w:shd w:val="clear" w:color="auto" w:fill="FFFFFF"/>
                <w:lang w:eastAsia="en-US"/>
              </w:rPr>
              <w:t>priority date 30.05.2012</w:t>
            </w:r>
          </w:p>
          <w:p w:rsidR="00411E40" w:rsidRPr="008971AC" w:rsidRDefault="00CE198D" w:rsidP="00CE198D">
            <w:pPr>
              <w:rPr>
                <w:rFonts w:eastAsia="Calibri"/>
                <w:spacing w:val="0"/>
                <w:sz w:val="20"/>
                <w:szCs w:val="20"/>
                <w:lang w:eastAsia="en-US"/>
              </w:rPr>
            </w:pPr>
            <w:r w:rsidRPr="00CE198D">
              <w:rPr>
                <w:rFonts w:eastAsia="WipoUniExt"/>
                <w:bCs/>
                <w:spacing w:val="6"/>
                <w:sz w:val="20"/>
                <w:szCs w:val="20"/>
                <w:shd w:val="clear" w:color="auto" w:fill="FFFFFF"/>
                <w:lang w:eastAsia="en-US"/>
              </w:rPr>
              <w:t>publication date 07/27/2016</w:t>
            </w:r>
          </w:p>
        </w:tc>
        <w:tc>
          <w:tcPr>
            <w:tcW w:w="1081" w:type="pct"/>
          </w:tcPr>
          <w:p w:rsidR="00411E40" w:rsidRPr="00CE198D" w:rsidRDefault="00CE198D" w:rsidP="00C77852">
            <w:pPr>
              <w:jc w:val="both"/>
              <w:rPr>
                <w:rFonts w:eastAsia="Calibri"/>
                <w:spacing w:val="0"/>
                <w:sz w:val="20"/>
                <w:szCs w:val="20"/>
                <w:lang w:val="en-US" w:eastAsia="en-US"/>
              </w:rPr>
            </w:pPr>
            <w:r w:rsidRPr="00CE198D">
              <w:rPr>
                <w:rFonts w:eastAsia="WipoUniExt"/>
                <w:bCs/>
                <w:spacing w:val="6"/>
                <w:sz w:val="20"/>
                <w:szCs w:val="20"/>
                <w:shd w:val="clear" w:color="auto" w:fill="FFFFFF"/>
                <w:lang w:val="en-US" w:eastAsia="en-US"/>
              </w:rPr>
              <w:t>Pesticide mixtures including isoxazoline derivatives</w:t>
            </w:r>
          </w:p>
        </w:tc>
      </w:tr>
    </w:tbl>
    <w:p w:rsidR="00BF5AB5" w:rsidRDefault="00BF5AB5" w:rsidP="00CE198D">
      <w:pPr>
        <w:rPr>
          <w:spacing w:val="0"/>
          <w:sz w:val="24"/>
          <w:szCs w:val="24"/>
          <w:lang w:val="en-US"/>
        </w:rPr>
      </w:pPr>
    </w:p>
    <w:p w:rsidR="00BF5AB5" w:rsidRDefault="00BF5AB5" w:rsidP="00CE198D">
      <w:pPr>
        <w:rPr>
          <w:spacing w:val="0"/>
          <w:sz w:val="24"/>
          <w:szCs w:val="24"/>
          <w:lang w:val="en-US"/>
        </w:rPr>
      </w:pPr>
    </w:p>
    <w:p w:rsidR="00BF5AB5" w:rsidRDefault="00BF5AB5" w:rsidP="00CE198D">
      <w:pPr>
        <w:rPr>
          <w:spacing w:val="0"/>
          <w:sz w:val="24"/>
          <w:szCs w:val="24"/>
          <w:lang w:val="en-US"/>
        </w:rPr>
      </w:pPr>
    </w:p>
    <w:p w:rsidR="00CE198D" w:rsidRPr="00C77852" w:rsidRDefault="00CE198D" w:rsidP="00CE198D">
      <w:pPr>
        <w:rPr>
          <w:spacing w:val="0"/>
          <w:sz w:val="24"/>
          <w:szCs w:val="24"/>
        </w:rPr>
      </w:pPr>
      <w:r>
        <w:rPr>
          <w:spacing w:val="0"/>
          <w:sz w:val="24"/>
          <w:szCs w:val="24"/>
          <w:lang w:val="en-US"/>
        </w:rPr>
        <w:lastRenderedPageBreak/>
        <w:t>C</w:t>
      </w:r>
      <w:r w:rsidRPr="00641846">
        <w:rPr>
          <w:spacing w:val="0"/>
          <w:sz w:val="24"/>
          <w:szCs w:val="24"/>
        </w:rPr>
        <w:t xml:space="preserve">ontinuation </w:t>
      </w:r>
      <w:r>
        <w:rPr>
          <w:spacing w:val="0"/>
          <w:sz w:val="24"/>
          <w:szCs w:val="24"/>
          <w:lang w:val="en-US"/>
        </w:rPr>
        <w:t xml:space="preserve">of table </w:t>
      </w:r>
      <w:r w:rsidR="00B72B69">
        <w:rPr>
          <w:spacing w:val="0"/>
          <w:sz w:val="24"/>
          <w:szCs w:val="24"/>
          <w:lang w:val="en-US"/>
        </w:rPr>
        <w:t>H</w:t>
      </w:r>
      <w:r w:rsidRPr="0039786A">
        <w:rPr>
          <w:spacing w:val="0"/>
          <w:sz w:val="24"/>
          <w:szCs w:val="24"/>
        </w:rPr>
        <w:t>.</w:t>
      </w:r>
      <w:r w:rsidRPr="008971AC">
        <w:rPr>
          <w:spacing w:val="0"/>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3262"/>
        <w:gridCol w:w="5385"/>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1103" w:type="pct"/>
          </w:tcPr>
          <w:p w:rsidR="008971AC" w:rsidRPr="008971AC" w:rsidRDefault="008971AC" w:rsidP="00C77852">
            <w:pPr>
              <w:jc w:val="center"/>
              <w:rPr>
                <w:spacing w:val="0"/>
                <w:sz w:val="20"/>
                <w:szCs w:val="20"/>
              </w:rPr>
            </w:pPr>
            <w:r w:rsidRPr="008971AC">
              <w:rPr>
                <w:spacing w:val="0"/>
                <w:sz w:val="20"/>
                <w:szCs w:val="20"/>
              </w:rPr>
              <w:t>2</w:t>
            </w:r>
          </w:p>
        </w:tc>
        <w:tc>
          <w:tcPr>
            <w:tcW w:w="1821"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641846" w:rsidRPr="00E14456" w:rsidTr="00C77852">
        <w:trPr>
          <w:trHeight w:val="286"/>
        </w:trPr>
        <w:tc>
          <w:tcPr>
            <w:tcW w:w="995" w:type="pct"/>
          </w:tcPr>
          <w:p w:rsidR="00641846" w:rsidRPr="00515CA9" w:rsidRDefault="00641846" w:rsidP="00641846">
            <w:pPr>
              <w:jc w:val="center"/>
              <w:rPr>
                <w:spacing w:val="0"/>
                <w:sz w:val="20"/>
                <w:szCs w:val="20"/>
                <w:lang w:val="en-US"/>
              </w:rPr>
            </w:pPr>
            <w:r w:rsidRPr="00515CA9">
              <w:rPr>
                <w:spacing w:val="0"/>
                <w:sz w:val="20"/>
                <w:szCs w:val="20"/>
                <w:lang w:val="en-US"/>
              </w:rPr>
              <w:t>Search subject (research object, its constituent parts)</w:t>
            </w:r>
          </w:p>
        </w:tc>
        <w:tc>
          <w:tcPr>
            <w:tcW w:w="1103" w:type="pct"/>
          </w:tcPr>
          <w:p w:rsidR="00641846" w:rsidRPr="008971AC" w:rsidRDefault="00641846" w:rsidP="00641846">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1821" w:type="pct"/>
          </w:tcPr>
          <w:p w:rsidR="00641846" w:rsidRPr="00515CA9" w:rsidRDefault="00641846" w:rsidP="00641846">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641846" w:rsidRPr="00515CA9" w:rsidRDefault="00641846" w:rsidP="00641846">
            <w:pPr>
              <w:jc w:val="center"/>
              <w:rPr>
                <w:spacing w:val="0"/>
                <w:sz w:val="20"/>
                <w:szCs w:val="20"/>
                <w:lang w:val="en-US"/>
              </w:rPr>
            </w:pPr>
            <w:r w:rsidRPr="00515CA9">
              <w:rPr>
                <w:spacing w:val="0"/>
                <w:sz w:val="20"/>
                <w:szCs w:val="20"/>
                <w:lang w:val="en-US"/>
              </w:rPr>
              <w:t>Title of invention (utility model, sample)</w:t>
            </w:r>
          </w:p>
        </w:tc>
      </w:tr>
      <w:tr w:rsidR="00BF5AB5" w:rsidRPr="00E14456" w:rsidTr="00C77852">
        <w:trPr>
          <w:trHeight w:val="286"/>
        </w:trPr>
        <w:tc>
          <w:tcPr>
            <w:tcW w:w="995" w:type="pct"/>
            <w:vMerge w:val="restart"/>
          </w:tcPr>
          <w:p w:rsidR="00BF5AB5" w:rsidRPr="001A0FAD" w:rsidRDefault="00BF5AB5" w:rsidP="009A237D">
            <w:pPr>
              <w:jc w:val="both"/>
              <w:rPr>
                <w:rFonts w:eastAsia="Calibri"/>
                <w:spacing w:val="0"/>
                <w:sz w:val="20"/>
                <w:szCs w:val="20"/>
                <w:lang w:val="en-US" w:eastAsia="en-US"/>
              </w:rPr>
            </w:pPr>
            <w:r w:rsidRPr="001A0FAD">
              <w:rPr>
                <w:rFonts w:eastAsia="Calibri"/>
                <w:spacing w:val="0"/>
                <w:sz w:val="20"/>
                <w:szCs w:val="20"/>
                <w:lang w:val="en-US" w:eastAsia="en-US"/>
              </w:rPr>
              <w:t>Develop efficient technologies for pelleting and incrustation of sugar beet seeds.</w:t>
            </w:r>
          </w:p>
        </w:tc>
        <w:tc>
          <w:tcPr>
            <w:tcW w:w="1103"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641846" w:rsidRDefault="00BF5AB5" w:rsidP="00C77852">
            <w:pPr>
              <w:textAlignment w:val="top"/>
              <w:rPr>
                <w:rFonts w:eastAsia="WipoUniExt"/>
                <w:bCs/>
                <w:spacing w:val="0"/>
                <w:sz w:val="20"/>
                <w:szCs w:val="20"/>
                <w:lang w:val="en-US" w:eastAsia="en-US"/>
              </w:rPr>
            </w:pPr>
            <w:r w:rsidRPr="00641846">
              <w:rPr>
                <w:rFonts w:eastAsia="WipoUniExt"/>
                <w:bCs/>
                <w:spacing w:val="0"/>
                <w:sz w:val="20"/>
                <w:szCs w:val="20"/>
                <w:lang w:val="en-US" w:eastAsia="en-US"/>
              </w:rPr>
              <w:t xml:space="preserve">№ </w:t>
            </w:r>
            <w:hyperlink r:id="rId77" w:tgtFrame="_blank" w:tooltip="Ссылка на реестр (открывается в отдельном окне)" w:history="1">
              <w:r w:rsidRPr="00641846">
                <w:rPr>
                  <w:rFonts w:eastAsia="WipoUniExt"/>
                  <w:bCs/>
                  <w:spacing w:val="0"/>
                  <w:sz w:val="20"/>
                  <w:szCs w:val="20"/>
                  <w:lang w:val="en-US" w:eastAsia="en-US"/>
                </w:rPr>
                <w:t>2589220</w:t>
              </w:r>
            </w:hyperlink>
            <w:r w:rsidRPr="00641846">
              <w:rPr>
                <w:rFonts w:eastAsia="Calibri"/>
                <w:spacing w:val="0"/>
                <w:sz w:val="20"/>
                <w:szCs w:val="20"/>
                <w:lang w:val="en-US" w:eastAsia="en-US"/>
              </w:rPr>
              <w:t>(13)</w:t>
            </w:r>
            <w:r w:rsidRPr="00641846">
              <w:rPr>
                <w:rFonts w:eastAsia="WipoUniExt"/>
                <w:bCs/>
                <w:spacing w:val="0"/>
                <w:sz w:val="20"/>
                <w:szCs w:val="20"/>
                <w:lang w:val="en-US" w:eastAsia="en-US"/>
              </w:rPr>
              <w:t>C2,</w:t>
            </w:r>
            <w:r w:rsidRPr="00641846">
              <w:rPr>
                <w:rFonts w:eastAsia="Calibri"/>
                <w:spacing w:val="0"/>
                <w:sz w:val="20"/>
                <w:szCs w:val="20"/>
                <w:lang w:val="en-US" w:eastAsia="en-US"/>
              </w:rPr>
              <w:t xml:space="preserve"> </w:t>
            </w:r>
            <w:r w:rsidRPr="008971AC">
              <w:rPr>
                <w:rFonts w:eastAsia="Calibri"/>
                <w:spacing w:val="0"/>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641846" w:rsidTr="00C77852">
              <w:tc>
                <w:tcPr>
                  <w:tcW w:w="4547" w:type="dxa"/>
                  <w:gridSpan w:val="2"/>
                  <w:tcBorders>
                    <w:top w:val="nil"/>
                    <w:left w:val="nil"/>
                    <w:bottom w:val="nil"/>
                    <w:right w:val="nil"/>
                  </w:tcBorders>
                  <w:shd w:val="clear" w:color="auto" w:fill="FFFFFF"/>
                  <w:hideMark/>
                </w:tcPr>
                <w:p w:rsidR="00BF5AB5" w:rsidRPr="00641846" w:rsidRDefault="00BF5AB5" w:rsidP="00C77852">
                  <w:pPr>
                    <w:rPr>
                      <w:rFonts w:eastAsia="Calibri"/>
                      <w:spacing w:val="0"/>
                      <w:sz w:val="20"/>
                      <w:szCs w:val="20"/>
                      <w:lang w:val="en-US" w:eastAsia="en-US"/>
                    </w:rPr>
                  </w:pPr>
                </w:p>
              </w:tc>
            </w:tr>
            <w:tr w:rsidR="00BF5AB5" w:rsidRPr="00641846" w:rsidTr="00C77852">
              <w:tc>
                <w:tcPr>
                  <w:tcW w:w="4531" w:type="dxa"/>
                  <w:tcBorders>
                    <w:top w:val="nil"/>
                    <w:left w:val="nil"/>
                    <w:bottom w:val="nil"/>
                    <w:right w:val="nil"/>
                  </w:tcBorders>
                  <w:shd w:val="clear" w:color="auto" w:fill="FFFFFF"/>
                  <w:hideMark/>
                </w:tcPr>
                <w:p w:rsidR="00BF5AB5" w:rsidRPr="00641846" w:rsidRDefault="00E14456" w:rsidP="00C77852">
                  <w:pPr>
                    <w:rPr>
                      <w:rFonts w:eastAsia="Calibri"/>
                      <w:spacing w:val="0"/>
                      <w:sz w:val="20"/>
                      <w:szCs w:val="20"/>
                      <w:lang w:val="en-US" w:eastAsia="en-US"/>
                    </w:rPr>
                  </w:pPr>
                  <w:hyperlink r:id="rId78" w:tgtFrame="_blank" w:tooltip="Ссылка на описание класса МПК (открывается в отдельном окне)" w:history="1">
                    <w:r w:rsidR="00BF5AB5" w:rsidRPr="00641846">
                      <w:rPr>
                        <w:rFonts w:eastAsia="Calibri"/>
                        <w:bCs/>
                        <w:iCs/>
                        <w:spacing w:val="0"/>
                        <w:sz w:val="20"/>
                        <w:szCs w:val="20"/>
                        <w:lang w:val="en-US" w:eastAsia="en-US"/>
                      </w:rPr>
                      <w:t>A01C 1/06 </w:t>
                    </w:r>
                    <w:r w:rsidR="00BF5AB5" w:rsidRPr="00641846">
                      <w:rPr>
                        <w:rFonts w:eastAsia="Calibri"/>
                        <w:spacing w:val="0"/>
                        <w:sz w:val="20"/>
                        <w:szCs w:val="20"/>
                        <w:lang w:val="en-US" w:eastAsia="en-US"/>
                      </w:rPr>
                      <w:t>(2006.01)</w:t>
                    </w:r>
                  </w:hyperlink>
                </w:p>
              </w:tc>
              <w:tc>
                <w:tcPr>
                  <w:tcW w:w="16" w:type="dxa"/>
                  <w:tcBorders>
                    <w:top w:val="nil"/>
                    <w:left w:val="nil"/>
                    <w:bottom w:val="nil"/>
                    <w:right w:val="nil"/>
                  </w:tcBorders>
                  <w:shd w:val="clear" w:color="auto" w:fill="FFFFFF"/>
                  <w:hideMark/>
                </w:tcPr>
                <w:p w:rsidR="00BF5AB5" w:rsidRPr="00641846" w:rsidRDefault="00BF5AB5" w:rsidP="00C77852">
                  <w:pPr>
                    <w:rPr>
                      <w:rFonts w:eastAsia="Calibri"/>
                      <w:spacing w:val="0"/>
                      <w:sz w:val="20"/>
                      <w:szCs w:val="20"/>
                      <w:lang w:val="en-US" w:eastAsia="en-US"/>
                    </w:rPr>
                  </w:pPr>
                </w:p>
              </w:tc>
            </w:tr>
          </w:tbl>
          <w:p w:rsidR="00BF5AB5" w:rsidRPr="00641846" w:rsidRDefault="00BF5AB5" w:rsidP="00C77852">
            <w:pPr>
              <w:rPr>
                <w:rFonts w:eastAsia="Calibri"/>
                <w:spacing w:val="0"/>
                <w:sz w:val="20"/>
                <w:szCs w:val="20"/>
                <w:lang w:val="en-US" w:eastAsia="en-US"/>
              </w:rPr>
            </w:pPr>
          </w:p>
        </w:tc>
        <w:tc>
          <w:tcPr>
            <w:tcW w:w="1821" w:type="pct"/>
          </w:tcPr>
          <w:p w:rsidR="00BF5AB5" w:rsidRPr="001A0FAD" w:rsidRDefault="00BF5AB5" w:rsidP="001A0FAD">
            <w:pPr>
              <w:rPr>
                <w:rFonts w:eastAsia="WipoUniExt"/>
                <w:bCs/>
                <w:spacing w:val="6"/>
                <w:sz w:val="20"/>
                <w:szCs w:val="20"/>
                <w:shd w:val="clear" w:color="auto" w:fill="FFFFFF"/>
                <w:lang w:val="en-US" w:eastAsia="en-US"/>
              </w:rPr>
            </w:pPr>
            <w:r w:rsidRPr="001A0FAD">
              <w:rPr>
                <w:rFonts w:eastAsia="WipoUniExt"/>
                <w:bCs/>
                <w:spacing w:val="6"/>
                <w:sz w:val="20"/>
                <w:szCs w:val="20"/>
                <w:shd w:val="clear" w:color="auto" w:fill="FFFFFF"/>
                <w:lang w:val="en-US" w:eastAsia="en-US"/>
              </w:rPr>
              <w:t>Closed Joint Stock Company "Innovation Center" Biryuch "(CJSC" IC "Biryuch")</w:t>
            </w:r>
          </w:p>
          <w:p w:rsidR="00BF5AB5" w:rsidRPr="002D6907" w:rsidRDefault="00BF5AB5" w:rsidP="001A0FAD">
            <w:pPr>
              <w:rPr>
                <w:rFonts w:eastAsia="WipoUniExt"/>
                <w:bCs/>
                <w:spacing w:val="6"/>
                <w:sz w:val="20"/>
                <w:szCs w:val="20"/>
                <w:shd w:val="clear" w:color="auto" w:fill="FFFFFF"/>
                <w:lang w:val="en-US" w:eastAsia="en-US"/>
              </w:rPr>
            </w:pPr>
            <w:r w:rsidRPr="002D6907">
              <w:rPr>
                <w:rFonts w:eastAsia="WipoUniExt"/>
                <w:bCs/>
                <w:spacing w:val="6"/>
                <w:sz w:val="20"/>
                <w:szCs w:val="20"/>
                <w:shd w:val="clear" w:color="auto" w:fill="FFFFFF"/>
                <w:lang w:val="en-US" w:eastAsia="en-US"/>
              </w:rPr>
              <w:t>priority date 07/22/2014</w:t>
            </w:r>
          </w:p>
          <w:p w:rsidR="00BF5AB5" w:rsidRPr="002D6907" w:rsidRDefault="00BF5AB5" w:rsidP="001A0FAD">
            <w:pPr>
              <w:rPr>
                <w:rFonts w:eastAsia="Calibri"/>
                <w:spacing w:val="0"/>
                <w:sz w:val="20"/>
                <w:szCs w:val="20"/>
                <w:lang w:val="en-US" w:eastAsia="en-US"/>
              </w:rPr>
            </w:pPr>
            <w:r w:rsidRPr="002D6907">
              <w:rPr>
                <w:rFonts w:eastAsia="WipoUniExt"/>
                <w:bCs/>
                <w:spacing w:val="6"/>
                <w:sz w:val="20"/>
                <w:szCs w:val="20"/>
                <w:shd w:val="clear" w:color="auto" w:fill="FFFFFF"/>
                <w:lang w:val="en-US" w:eastAsia="en-US"/>
              </w:rPr>
              <w:t>publication date 07/10/2016 Bulletin No. 19</w:t>
            </w:r>
          </w:p>
        </w:tc>
        <w:tc>
          <w:tcPr>
            <w:tcW w:w="1081" w:type="pct"/>
          </w:tcPr>
          <w:p w:rsidR="00BF5AB5" w:rsidRPr="001A0FAD" w:rsidRDefault="00BF5AB5" w:rsidP="00C77852">
            <w:pPr>
              <w:jc w:val="both"/>
              <w:rPr>
                <w:rFonts w:eastAsia="Calibri"/>
                <w:spacing w:val="0"/>
                <w:kern w:val="36"/>
                <w:sz w:val="20"/>
                <w:szCs w:val="20"/>
                <w:lang w:val="en-US" w:eastAsia="en-US"/>
              </w:rPr>
            </w:pPr>
            <w:r w:rsidRPr="001A0FAD">
              <w:rPr>
                <w:rFonts w:eastAsia="WipoUniExt"/>
                <w:bCs/>
                <w:spacing w:val="6"/>
                <w:sz w:val="20"/>
                <w:szCs w:val="20"/>
                <w:shd w:val="clear" w:color="auto" w:fill="FFFFFF"/>
                <w:lang w:val="en-US" w:eastAsia="en-US"/>
              </w:rPr>
              <w:t>A method of obtaining cellulosic plant fibers for use as a neutral inert filler in a pelleting mixture for pre-sowing seed treatment as an alternative to wood shavings of hard and soft wood species</w:t>
            </w:r>
          </w:p>
        </w:tc>
      </w:tr>
      <w:tr w:rsidR="00BF5AB5" w:rsidRPr="00E14456" w:rsidTr="00C77852">
        <w:trPr>
          <w:trHeight w:val="675"/>
        </w:trPr>
        <w:tc>
          <w:tcPr>
            <w:tcW w:w="995" w:type="pct"/>
            <w:vMerge/>
          </w:tcPr>
          <w:p w:rsidR="00BF5AB5" w:rsidRPr="001A0FAD" w:rsidRDefault="00BF5AB5" w:rsidP="00C77852">
            <w:pPr>
              <w:jc w:val="center"/>
              <w:rPr>
                <w:spacing w:val="0"/>
                <w:sz w:val="20"/>
                <w:szCs w:val="20"/>
                <w:lang w:val="en-US"/>
              </w:rPr>
            </w:pPr>
          </w:p>
        </w:tc>
        <w:tc>
          <w:tcPr>
            <w:tcW w:w="1103"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C77852">
            <w:pPr>
              <w:textAlignment w:val="top"/>
              <w:rPr>
                <w:rFonts w:eastAsia="WipoUniExt"/>
                <w:bCs/>
                <w:spacing w:val="0"/>
                <w:sz w:val="20"/>
                <w:szCs w:val="20"/>
                <w:lang w:eastAsia="en-US"/>
              </w:rPr>
            </w:pPr>
            <w:r w:rsidRPr="008971AC">
              <w:rPr>
                <w:rFonts w:eastAsia="WipoUniExt"/>
                <w:bCs/>
                <w:spacing w:val="0"/>
                <w:sz w:val="20"/>
                <w:szCs w:val="20"/>
                <w:lang w:eastAsia="en-US"/>
              </w:rPr>
              <w:t>№</w:t>
            </w:r>
            <w:hyperlink r:id="rId79" w:tgtFrame="_blank" w:tooltip="Ссылка на реестр (открывается в отдельном окне)" w:history="1">
              <w:r w:rsidRPr="00C77852">
                <w:rPr>
                  <w:rFonts w:eastAsia="WipoUniExt"/>
                  <w:bCs/>
                  <w:spacing w:val="0"/>
                  <w:sz w:val="20"/>
                  <w:szCs w:val="20"/>
                  <w:lang w:eastAsia="en-US"/>
                </w:rPr>
                <w:t>2015 120 757</w:t>
              </w:r>
            </w:hyperlink>
            <w:r w:rsidRPr="008971AC">
              <w:rPr>
                <w:rFonts w:eastAsia="WipoUniExt"/>
                <w:bCs/>
                <w:spacing w:val="0"/>
                <w:sz w:val="20"/>
                <w:szCs w:val="20"/>
                <w:lang w:eastAsia="en-US"/>
              </w:rPr>
              <w:t>A,</w:t>
            </w:r>
            <w:r w:rsidRPr="008971AC">
              <w:rPr>
                <w:rFonts w:eastAsia="Calibri"/>
                <w:spacing w:val="0"/>
                <w:sz w:val="20"/>
                <w:szCs w:val="20"/>
                <w:lang w:eastAsia="en-US"/>
              </w:rPr>
              <w:t xml:space="preserve"> МПК</w:t>
            </w:r>
          </w:p>
          <w:tbl>
            <w:tblPr>
              <w:tblW w:w="4305" w:type="dxa"/>
              <w:shd w:val="clear" w:color="auto" w:fill="FFFFFF"/>
              <w:tblLayout w:type="fixed"/>
              <w:tblCellMar>
                <w:left w:w="0" w:type="dxa"/>
                <w:right w:w="0" w:type="dxa"/>
              </w:tblCellMar>
              <w:tblLook w:val="04A0" w:firstRow="1" w:lastRow="0" w:firstColumn="1" w:lastColumn="0" w:noHBand="0" w:noVBand="1"/>
            </w:tblPr>
            <w:tblGrid>
              <w:gridCol w:w="4285"/>
              <w:gridCol w:w="20"/>
            </w:tblGrid>
            <w:tr w:rsidR="00BF5AB5" w:rsidRPr="008971AC" w:rsidTr="00C77852">
              <w:tc>
                <w:tcPr>
                  <w:tcW w:w="4305" w:type="dxa"/>
                  <w:gridSpan w:val="2"/>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r w:rsidR="00BF5AB5" w:rsidRPr="008971AC" w:rsidTr="00C77852">
              <w:tc>
                <w:tcPr>
                  <w:tcW w:w="4293" w:type="dxa"/>
                  <w:tcBorders>
                    <w:top w:val="nil"/>
                    <w:left w:val="nil"/>
                    <w:bottom w:val="nil"/>
                    <w:right w:val="nil"/>
                  </w:tcBorders>
                  <w:shd w:val="clear" w:color="auto" w:fill="FFFFFF"/>
                  <w:hideMark/>
                </w:tcPr>
                <w:p w:rsidR="00BF5AB5" w:rsidRPr="008971AC" w:rsidRDefault="00E14456" w:rsidP="00DD648A">
                  <w:pPr>
                    <w:numPr>
                      <w:ilvl w:val="0"/>
                      <w:numId w:val="7"/>
                    </w:numPr>
                    <w:ind w:left="0"/>
                    <w:rPr>
                      <w:rFonts w:eastAsia="Calibri"/>
                      <w:spacing w:val="0"/>
                      <w:sz w:val="20"/>
                      <w:szCs w:val="20"/>
                      <w:lang w:eastAsia="en-US"/>
                    </w:rPr>
                  </w:pPr>
                  <w:hyperlink r:id="rId80"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A01C 1/06 </w:t>
                    </w:r>
                    <w:r w:rsidR="00BF5AB5" w:rsidRPr="00C77852">
                      <w:rPr>
                        <w:rFonts w:eastAsia="Calibri"/>
                        <w:spacing w:val="0"/>
                        <w:sz w:val="20"/>
                        <w:szCs w:val="20"/>
                        <w:lang w:eastAsia="en-US"/>
                      </w:rPr>
                      <w:t>(2006.01)</w:t>
                    </w:r>
                  </w:hyperlink>
                </w:p>
              </w:tc>
              <w:tc>
                <w:tcPr>
                  <w:tcW w:w="12" w:type="dxa"/>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bl>
          <w:p w:rsidR="00BF5AB5" w:rsidRPr="008971AC" w:rsidRDefault="00BF5AB5" w:rsidP="00C77852">
            <w:pPr>
              <w:rPr>
                <w:rFonts w:eastAsia="Calibri"/>
                <w:vanish/>
                <w:spacing w:val="0"/>
                <w:szCs w:val="22"/>
                <w:lang w:eastAsia="en-US"/>
              </w:rPr>
            </w:pPr>
          </w:p>
          <w:tbl>
            <w:tblPr>
              <w:tblW w:w="4305" w:type="dxa"/>
              <w:shd w:val="clear" w:color="auto" w:fill="FFFFFF"/>
              <w:tblLayout w:type="fixed"/>
              <w:tblCellMar>
                <w:left w:w="0" w:type="dxa"/>
                <w:right w:w="0" w:type="dxa"/>
              </w:tblCellMar>
              <w:tblLook w:val="04A0" w:firstRow="1" w:lastRow="0" w:firstColumn="1" w:lastColumn="0" w:noHBand="0" w:noVBand="1"/>
            </w:tblPr>
            <w:tblGrid>
              <w:gridCol w:w="2152"/>
              <w:gridCol w:w="2153"/>
            </w:tblGrid>
            <w:tr w:rsidR="00BF5AB5" w:rsidRPr="008971AC" w:rsidTr="00C77852">
              <w:tc>
                <w:tcPr>
                  <w:tcW w:w="4305" w:type="dxa"/>
                  <w:gridSpan w:val="2"/>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r w:rsidR="00BF5AB5" w:rsidRPr="008971AC" w:rsidTr="00C77852">
              <w:tc>
                <w:tcPr>
                  <w:tcW w:w="2152" w:type="dxa"/>
                  <w:shd w:val="clear" w:color="auto" w:fill="FFFFFF"/>
                  <w:vAlign w:val="center"/>
                  <w:hideMark/>
                </w:tcPr>
                <w:p w:rsidR="00BF5AB5" w:rsidRPr="008971AC" w:rsidRDefault="00BF5AB5" w:rsidP="00C77852">
                  <w:pPr>
                    <w:rPr>
                      <w:rFonts w:eastAsia="Calibri"/>
                      <w:spacing w:val="0"/>
                      <w:sz w:val="24"/>
                      <w:szCs w:val="24"/>
                      <w:lang w:eastAsia="en-US"/>
                    </w:rPr>
                  </w:pPr>
                </w:p>
              </w:tc>
              <w:tc>
                <w:tcPr>
                  <w:tcW w:w="2153" w:type="dxa"/>
                  <w:shd w:val="clear" w:color="auto" w:fill="FFFFFF"/>
                  <w:vAlign w:val="center"/>
                  <w:hideMark/>
                </w:tcPr>
                <w:p w:rsidR="00BF5AB5" w:rsidRPr="008971AC" w:rsidRDefault="00BF5AB5" w:rsidP="00C77852">
                  <w:pPr>
                    <w:rPr>
                      <w:rFonts w:eastAsia="Calibri"/>
                      <w:spacing w:val="0"/>
                      <w:sz w:val="20"/>
                      <w:szCs w:val="20"/>
                      <w:lang w:eastAsia="en-US"/>
                    </w:rPr>
                  </w:pPr>
                </w:p>
              </w:tc>
            </w:tr>
          </w:tbl>
          <w:p w:rsidR="00BF5AB5" w:rsidRPr="008971AC" w:rsidRDefault="00BF5AB5" w:rsidP="00C77852">
            <w:pPr>
              <w:rPr>
                <w:rFonts w:eastAsia="Calibri"/>
                <w:spacing w:val="0"/>
                <w:sz w:val="20"/>
                <w:szCs w:val="20"/>
                <w:lang w:eastAsia="en-US"/>
              </w:rPr>
            </w:pPr>
          </w:p>
        </w:tc>
        <w:tc>
          <w:tcPr>
            <w:tcW w:w="1821" w:type="pct"/>
          </w:tcPr>
          <w:p w:rsidR="00BF5AB5" w:rsidRPr="001A0FAD" w:rsidRDefault="00BF5AB5" w:rsidP="001A0FAD">
            <w:pPr>
              <w:rPr>
                <w:rFonts w:eastAsia="WipoUniExt"/>
                <w:bCs/>
                <w:spacing w:val="6"/>
                <w:sz w:val="20"/>
                <w:szCs w:val="20"/>
                <w:shd w:val="clear" w:color="auto" w:fill="FFFFFF"/>
                <w:lang w:val="en-US" w:eastAsia="en-US"/>
              </w:rPr>
            </w:pPr>
            <w:r w:rsidRPr="001A0FAD">
              <w:rPr>
                <w:rFonts w:eastAsia="WipoUniExt"/>
                <w:bCs/>
                <w:spacing w:val="6"/>
                <w:sz w:val="20"/>
                <w:szCs w:val="20"/>
                <w:shd w:val="clear" w:color="auto" w:fill="FFFFFF"/>
                <w:lang w:val="en-US" w:eastAsia="en-US"/>
              </w:rPr>
              <w:t>Closed Joint Stock Company "Innovation Center" Biryuch "(CJSC" IC "Biryuch")</w:t>
            </w:r>
          </w:p>
          <w:p w:rsidR="00BF5AB5" w:rsidRPr="002D6907" w:rsidRDefault="00BF5AB5" w:rsidP="001A0FAD">
            <w:pPr>
              <w:autoSpaceDE w:val="0"/>
              <w:autoSpaceDN w:val="0"/>
              <w:adjustRightInd w:val="0"/>
              <w:jc w:val="both"/>
              <w:rPr>
                <w:rFonts w:eastAsia="Calibri"/>
                <w:bCs/>
                <w:spacing w:val="0"/>
                <w:sz w:val="20"/>
                <w:szCs w:val="20"/>
                <w:lang w:val="en-US" w:eastAsia="en-US"/>
              </w:rPr>
            </w:pPr>
            <w:r w:rsidRPr="002D6907">
              <w:rPr>
                <w:rFonts w:eastAsia="Calibri"/>
                <w:bCs/>
                <w:spacing w:val="0"/>
                <w:sz w:val="20"/>
                <w:szCs w:val="20"/>
                <w:lang w:val="en-US" w:eastAsia="en-US"/>
              </w:rPr>
              <w:t>priority date 01.06.2015</w:t>
            </w:r>
          </w:p>
          <w:p w:rsidR="00BF5AB5" w:rsidRPr="002D6907" w:rsidRDefault="00BF5AB5" w:rsidP="001A0FAD">
            <w:pPr>
              <w:autoSpaceDE w:val="0"/>
              <w:autoSpaceDN w:val="0"/>
              <w:adjustRightInd w:val="0"/>
              <w:jc w:val="both"/>
              <w:rPr>
                <w:rFonts w:eastAsia="WipoUniExt"/>
                <w:bCs/>
                <w:spacing w:val="6"/>
                <w:sz w:val="20"/>
                <w:szCs w:val="20"/>
                <w:shd w:val="clear" w:color="auto" w:fill="FFFFFF"/>
                <w:lang w:val="en-US" w:eastAsia="en-US"/>
              </w:rPr>
            </w:pPr>
            <w:r w:rsidRPr="002D6907">
              <w:rPr>
                <w:rFonts w:eastAsia="Calibri"/>
                <w:bCs/>
                <w:spacing w:val="0"/>
                <w:sz w:val="20"/>
                <w:szCs w:val="20"/>
                <w:lang w:val="en-US" w:eastAsia="en-US"/>
              </w:rPr>
              <w:t>publication date 12/20/2016 Bulletin No. 35</w:t>
            </w:r>
          </w:p>
        </w:tc>
        <w:tc>
          <w:tcPr>
            <w:tcW w:w="1081" w:type="pct"/>
          </w:tcPr>
          <w:p w:rsidR="00BF5AB5" w:rsidRPr="001A0FAD" w:rsidRDefault="00BF5AB5" w:rsidP="00C77852">
            <w:pPr>
              <w:jc w:val="both"/>
              <w:rPr>
                <w:rFonts w:eastAsia="WipoUniExt"/>
                <w:bCs/>
                <w:spacing w:val="6"/>
                <w:sz w:val="20"/>
                <w:szCs w:val="20"/>
                <w:shd w:val="clear" w:color="auto" w:fill="FFFFFF"/>
                <w:lang w:val="en-US" w:eastAsia="en-US"/>
              </w:rPr>
            </w:pPr>
            <w:r w:rsidRPr="001A0FAD">
              <w:rPr>
                <w:rFonts w:eastAsia="WipoUniExt"/>
                <w:bCs/>
                <w:spacing w:val="6"/>
                <w:sz w:val="20"/>
                <w:szCs w:val="20"/>
                <w:shd w:val="clear" w:color="auto" w:fill="FFFFFF"/>
                <w:lang w:val="en-US" w:eastAsia="en-US"/>
              </w:rPr>
              <w:t>Composition for pelleting sugar beet seeds (options)</w:t>
            </w:r>
          </w:p>
        </w:tc>
      </w:tr>
      <w:tr w:rsidR="00BF5AB5" w:rsidRPr="00E14456" w:rsidTr="00C77852">
        <w:trPr>
          <w:trHeight w:val="286"/>
        </w:trPr>
        <w:tc>
          <w:tcPr>
            <w:tcW w:w="995" w:type="pct"/>
            <w:vMerge/>
          </w:tcPr>
          <w:p w:rsidR="00BF5AB5" w:rsidRPr="001A0FAD" w:rsidRDefault="00BF5AB5" w:rsidP="00C77852">
            <w:pPr>
              <w:jc w:val="center"/>
              <w:rPr>
                <w:spacing w:val="0"/>
                <w:sz w:val="20"/>
                <w:szCs w:val="20"/>
                <w:lang w:val="en-US"/>
              </w:rPr>
            </w:pPr>
          </w:p>
        </w:tc>
        <w:tc>
          <w:tcPr>
            <w:tcW w:w="1103"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C77852">
            <w:pPr>
              <w:textAlignment w:val="top"/>
              <w:rPr>
                <w:rFonts w:eastAsia="WipoUniExt"/>
                <w:bCs/>
                <w:spacing w:val="0"/>
                <w:sz w:val="20"/>
                <w:szCs w:val="20"/>
                <w:lang w:eastAsia="en-US"/>
              </w:rPr>
            </w:pPr>
            <w:r w:rsidRPr="008971AC">
              <w:rPr>
                <w:rFonts w:eastAsia="WipoUniExt"/>
                <w:bCs/>
                <w:spacing w:val="0"/>
                <w:sz w:val="20"/>
                <w:szCs w:val="20"/>
                <w:lang w:eastAsia="en-US"/>
              </w:rPr>
              <w:t>№</w:t>
            </w:r>
            <w:hyperlink r:id="rId81" w:tgtFrame="_blank" w:tooltip="Ссылка на реестр (открывается в отдельном окне)" w:history="1">
              <w:r w:rsidRPr="00C77852">
                <w:rPr>
                  <w:rFonts w:eastAsia="WipoUniExt"/>
                  <w:bCs/>
                  <w:spacing w:val="0"/>
                  <w:sz w:val="20"/>
                  <w:szCs w:val="20"/>
                  <w:lang w:eastAsia="en-US"/>
                </w:rPr>
                <w:t>2 636 978</w:t>
              </w:r>
            </w:hyperlink>
            <w:r w:rsidRPr="008971AC">
              <w:rPr>
                <w:rFonts w:eastAsia="WipoUniExt"/>
                <w:bCs/>
                <w:spacing w:val="0"/>
                <w:sz w:val="20"/>
                <w:szCs w:val="20"/>
                <w:lang w:eastAsia="en-US"/>
              </w:rPr>
              <w:t>C2,</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8971AC" w:rsidTr="00C77852">
              <w:tc>
                <w:tcPr>
                  <w:tcW w:w="4547" w:type="dxa"/>
                  <w:gridSpan w:val="2"/>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r w:rsidR="00BF5AB5" w:rsidRPr="008971AC" w:rsidTr="00C77852">
              <w:tc>
                <w:tcPr>
                  <w:tcW w:w="4535" w:type="dxa"/>
                  <w:tcBorders>
                    <w:top w:val="nil"/>
                    <w:left w:val="nil"/>
                    <w:bottom w:val="nil"/>
                    <w:right w:val="nil"/>
                  </w:tcBorders>
                  <w:shd w:val="clear" w:color="auto" w:fill="FFFFFF"/>
                  <w:hideMark/>
                </w:tcPr>
                <w:p w:rsidR="00BF5AB5" w:rsidRPr="008971AC" w:rsidRDefault="00E14456" w:rsidP="00DD648A">
                  <w:pPr>
                    <w:numPr>
                      <w:ilvl w:val="0"/>
                      <w:numId w:val="8"/>
                    </w:numPr>
                    <w:ind w:left="0"/>
                    <w:rPr>
                      <w:rFonts w:eastAsia="Calibri"/>
                      <w:spacing w:val="0"/>
                      <w:sz w:val="20"/>
                      <w:szCs w:val="20"/>
                      <w:lang w:eastAsia="en-US"/>
                    </w:rPr>
                  </w:pPr>
                  <w:hyperlink r:id="rId82"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A01N 43/80 </w:t>
                    </w:r>
                    <w:r w:rsidR="00BF5AB5" w:rsidRPr="00C77852">
                      <w:rPr>
                        <w:rFonts w:eastAsia="Calibri"/>
                        <w:spacing w:val="0"/>
                        <w:sz w:val="20"/>
                        <w:szCs w:val="20"/>
                        <w:lang w:eastAsia="en-US"/>
                      </w:rPr>
                      <w:t>(2006.01)</w:t>
                    </w:r>
                  </w:hyperlink>
                </w:p>
                <w:p w:rsidR="00BF5AB5" w:rsidRPr="008971AC" w:rsidRDefault="00E14456" w:rsidP="00DD648A">
                  <w:pPr>
                    <w:numPr>
                      <w:ilvl w:val="0"/>
                      <w:numId w:val="8"/>
                    </w:numPr>
                    <w:ind w:left="0"/>
                    <w:rPr>
                      <w:rFonts w:eastAsia="Calibri"/>
                      <w:spacing w:val="0"/>
                      <w:sz w:val="20"/>
                      <w:szCs w:val="20"/>
                      <w:lang w:eastAsia="en-US"/>
                    </w:rPr>
                  </w:pPr>
                  <w:hyperlink r:id="rId83"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A01P 7/00 </w:t>
                    </w:r>
                    <w:r w:rsidR="00BF5AB5" w:rsidRPr="00C77852">
                      <w:rPr>
                        <w:rFonts w:eastAsia="Calibri"/>
                        <w:spacing w:val="0"/>
                        <w:sz w:val="20"/>
                        <w:szCs w:val="20"/>
                        <w:lang w:eastAsia="en-US"/>
                      </w:rPr>
                      <w:t>(2006.01)</w:t>
                    </w:r>
                  </w:hyperlink>
                </w:p>
                <w:p w:rsidR="00BF5AB5" w:rsidRPr="008971AC" w:rsidRDefault="00BF5AB5" w:rsidP="00DD648A">
                  <w:pPr>
                    <w:numPr>
                      <w:ilvl w:val="0"/>
                      <w:numId w:val="8"/>
                    </w:numPr>
                    <w:ind w:left="0"/>
                    <w:rPr>
                      <w:rFonts w:eastAsia="Calibri"/>
                      <w:spacing w:val="0"/>
                      <w:sz w:val="20"/>
                      <w:szCs w:val="20"/>
                      <w:lang w:eastAsia="en-US"/>
                    </w:rPr>
                  </w:pPr>
                </w:p>
              </w:tc>
              <w:tc>
                <w:tcPr>
                  <w:tcW w:w="12" w:type="dxa"/>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bl>
          <w:p w:rsidR="00BF5AB5" w:rsidRPr="008971AC" w:rsidRDefault="00BF5AB5" w:rsidP="00C77852">
            <w:pPr>
              <w:rPr>
                <w:rFonts w:eastAsia="Calibri"/>
                <w:vanish/>
                <w:spacing w:val="0"/>
                <w:szCs w:val="22"/>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BF5AB5" w:rsidRPr="008971AC" w:rsidTr="00C77852">
              <w:tc>
                <w:tcPr>
                  <w:tcW w:w="4547" w:type="dxa"/>
                  <w:gridSpan w:val="2"/>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r w:rsidR="00BF5AB5" w:rsidRPr="008971AC" w:rsidTr="00C77852">
              <w:tc>
                <w:tcPr>
                  <w:tcW w:w="2273" w:type="dxa"/>
                  <w:shd w:val="clear" w:color="auto" w:fill="FFFFFF"/>
                  <w:vAlign w:val="center"/>
                  <w:hideMark/>
                </w:tcPr>
                <w:p w:rsidR="00BF5AB5" w:rsidRPr="008971AC" w:rsidRDefault="00BF5AB5" w:rsidP="00C77852">
                  <w:pPr>
                    <w:rPr>
                      <w:rFonts w:eastAsia="Calibri"/>
                      <w:spacing w:val="0"/>
                      <w:sz w:val="24"/>
                      <w:szCs w:val="24"/>
                      <w:lang w:eastAsia="en-US"/>
                    </w:rPr>
                  </w:pPr>
                </w:p>
              </w:tc>
              <w:tc>
                <w:tcPr>
                  <w:tcW w:w="2274" w:type="dxa"/>
                  <w:shd w:val="clear" w:color="auto" w:fill="FFFFFF"/>
                  <w:vAlign w:val="center"/>
                  <w:hideMark/>
                </w:tcPr>
                <w:p w:rsidR="00BF5AB5" w:rsidRPr="008971AC" w:rsidRDefault="00BF5AB5" w:rsidP="00C77852">
                  <w:pPr>
                    <w:rPr>
                      <w:rFonts w:eastAsia="Calibri"/>
                      <w:spacing w:val="0"/>
                      <w:sz w:val="20"/>
                      <w:szCs w:val="20"/>
                      <w:lang w:eastAsia="en-US"/>
                    </w:rPr>
                  </w:pPr>
                </w:p>
              </w:tc>
            </w:tr>
          </w:tbl>
          <w:p w:rsidR="00BF5AB5" w:rsidRPr="008971AC" w:rsidRDefault="00BF5AB5" w:rsidP="00C77852">
            <w:pPr>
              <w:rPr>
                <w:rFonts w:eastAsia="Calibri"/>
                <w:spacing w:val="0"/>
                <w:szCs w:val="22"/>
                <w:lang w:eastAsia="en-US"/>
              </w:rPr>
            </w:pPr>
          </w:p>
        </w:tc>
        <w:tc>
          <w:tcPr>
            <w:tcW w:w="1821" w:type="pct"/>
          </w:tcPr>
          <w:p w:rsidR="00BF5AB5" w:rsidRPr="00CE198D" w:rsidRDefault="00BF5AB5" w:rsidP="001A0FAD">
            <w:pPr>
              <w:rPr>
                <w:rFonts w:eastAsia="WipoUniExt"/>
                <w:bCs/>
                <w:spacing w:val="6"/>
                <w:sz w:val="20"/>
                <w:szCs w:val="20"/>
                <w:shd w:val="clear" w:color="auto" w:fill="FFFFFF"/>
                <w:lang w:eastAsia="en-US"/>
              </w:rPr>
            </w:pPr>
            <w:r w:rsidRPr="00CE198D">
              <w:rPr>
                <w:rFonts w:eastAsia="WipoUniExt"/>
                <w:bCs/>
                <w:spacing w:val="6"/>
                <w:sz w:val="20"/>
                <w:szCs w:val="20"/>
                <w:shd w:val="clear" w:color="auto" w:fill="FFFFFF"/>
                <w:lang w:eastAsia="en-US"/>
              </w:rPr>
              <w:t>Zingenta Participation AG</w:t>
            </w:r>
          </w:p>
          <w:p w:rsidR="00BF5AB5" w:rsidRPr="001A0FAD" w:rsidRDefault="00BF5AB5" w:rsidP="001A0FAD">
            <w:pPr>
              <w:autoSpaceDE w:val="0"/>
              <w:autoSpaceDN w:val="0"/>
              <w:adjustRightInd w:val="0"/>
              <w:jc w:val="both"/>
              <w:rPr>
                <w:rFonts w:eastAsia="Calibri"/>
                <w:bCs/>
                <w:spacing w:val="0"/>
                <w:sz w:val="20"/>
                <w:szCs w:val="20"/>
                <w:lang w:eastAsia="en-US"/>
              </w:rPr>
            </w:pPr>
            <w:r w:rsidRPr="001A0FAD">
              <w:rPr>
                <w:rFonts w:eastAsia="Calibri"/>
                <w:bCs/>
                <w:spacing w:val="0"/>
                <w:sz w:val="20"/>
                <w:szCs w:val="20"/>
                <w:lang w:eastAsia="en-US"/>
              </w:rPr>
              <w:t>priority date 09.08.2013</w:t>
            </w:r>
          </w:p>
          <w:p w:rsidR="00BF5AB5" w:rsidRPr="008971AC" w:rsidRDefault="00BF5AB5" w:rsidP="001A0FAD">
            <w:pPr>
              <w:autoSpaceDE w:val="0"/>
              <w:autoSpaceDN w:val="0"/>
              <w:adjustRightInd w:val="0"/>
              <w:jc w:val="both"/>
              <w:rPr>
                <w:rFonts w:eastAsia="WipoUniExt"/>
                <w:bCs/>
                <w:spacing w:val="6"/>
                <w:sz w:val="20"/>
                <w:szCs w:val="20"/>
                <w:shd w:val="clear" w:color="auto" w:fill="FFFFFF"/>
                <w:lang w:eastAsia="en-US"/>
              </w:rPr>
            </w:pPr>
            <w:r w:rsidRPr="001A0FAD">
              <w:rPr>
                <w:rFonts w:eastAsia="Calibri"/>
                <w:bCs/>
                <w:spacing w:val="0"/>
                <w:sz w:val="20"/>
                <w:szCs w:val="20"/>
                <w:lang w:eastAsia="en-US"/>
              </w:rPr>
              <w:t>publication date 11/29/2017 Bulletin No. 34</w:t>
            </w:r>
          </w:p>
        </w:tc>
        <w:tc>
          <w:tcPr>
            <w:tcW w:w="1081" w:type="pct"/>
          </w:tcPr>
          <w:p w:rsidR="00BF5AB5" w:rsidRPr="001A0FAD" w:rsidRDefault="00BF5AB5" w:rsidP="00C77852">
            <w:pPr>
              <w:jc w:val="both"/>
              <w:rPr>
                <w:rFonts w:eastAsia="WipoUniExt"/>
                <w:bCs/>
                <w:spacing w:val="6"/>
                <w:sz w:val="20"/>
                <w:szCs w:val="20"/>
                <w:shd w:val="clear" w:color="auto" w:fill="FFFFFF"/>
                <w:lang w:val="en-US" w:eastAsia="en-US"/>
              </w:rPr>
            </w:pPr>
            <w:r w:rsidRPr="001A0FAD">
              <w:rPr>
                <w:rFonts w:eastAsia="WipoUniExt"/>
                <w:bCs/>
                <w:spacing w:val="6"/>
                <w:sz w:val="20"/>
                <w:szCs w:val="20"/>
                <w:shd w:val="clear" w:color="auto" w:fill="FFFFFF"/>
                <w:lang w:val="en-US" w:eastAsia="en-US"/>
              </w:rPr>
              <w:t>Methods of soil pests fighting</w:t>
            </w:r>
          </w:p>
        </w:tc>
      </w:tr>
      <w:tr w:rsidR="00BF5AB5" w:rsidRPr="008971AC" w:rsidTr="00C77852">
        <w:trPr>
          <w:trHeight w:val="286"/>
        </w:trPr>
        <w:tc>
          <w:tcPr>
            <w:tcW w:w="995" w:type="pct"/>
            <w:vMerge/>
          </w:tcPr>
          <w:p w:rsidR="00BF5AB5" w:rsidRPr="001A0FAD" w:rsidRDefault="00BF5AB5" w:rsidP="00C77852">
            <w:pPr>
              <w:jc w:val="center"/>
              <w:rPr>
                <w:spacing w:val="0"/>
                <w:sz w:val="20"/>
                <w:szCs w:val="20"/>
                <w:lang w:val="en-US"/>
              </w:rPr>
            </w:pPr>
          </w:p>
        </w:tc>
        <w:tc>
          <w:tcPr>
            <w:tcW w:w="1103"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C77852">
            <w:pPr>
              <w:textAlignment w:val="top"/>
              <w:rPr>
                <w:rFonts w:eastAsia="WipoUniExt"/>
                <w:bCs/>
                <w:spacing w:val="0"/>
                <w:sz w:val="20"/>
                <w:szCs w:val="20"/>
                <w:lang w:eastAsia="en-US"/>
              </w:rPr>
            </w:pPr>
            <w:r w:rsidRPr="008971AC">
              <w:rPr>
                <w:rFonts w:eastAsia="WipoUniExt"/>
                <w:bCs/>
                <w:spacing w:val="0"/>
                <w:sz w:val="20"/>
                <w:szCs w:val="20"/>
                <w:lang w:eastAsia="en-US"/>
              </w:rPr>
              <w:t>№</w:t>
            </w:r>
            <w:hyperlink r:id="rId84" w:tgtFrame="_blank" w:tooltip="Ссылка на реестр (открывается в отдельном окне)" w:history="1">
              <w:r w:rsidRPr="00C77852">
                <w:rPr>
                  <w:rFonts w:eastAsia="WipoUniExt"/>
                  <w:bCs/>
                  <w:spacing w:val="0"/>
                  <w:sz w:val="20"/>
                  <w:szCs w:val="20"/>
                  <w:lang w:eastAsia="en-US"/>
                </w:rPr>
                <w:t>2 694 315</w:t>
              </w:r>
            </w:hyperlink>
            <w:r w:rsidRPr="008971AC">
              <w:rPr>
                <w:rFonts w:eastAsia="WipoUniExt"/>
                <w:bCs/>
                <w:spacing w:val="0"/>
                <w:sz w:val="20"/>
                <w:szCs w:val="20"/>
                <w:lang w:eastAsia="en-US"/>
              </w:rPr>
              <w:t>C2,</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8971AC" w:rsidTr="00C77852">
              <w:tc>
                <w:tcPr>
                  <w:tcW w:w="4547" w:type="dxa"/>
                  <w:gridSpan w:val="2"/>
                  <w:tcBorders>
                    <w:top w:val="nil"/>
                    <w:left w:val="nil"/>
                    <w:bottom w:val="nil"/>
                    <w:right w:val="nil"/>
                  </w:tcBorders>
                  <w:shd w:val="clear" w:color="auto" w:fill="FFFFFF"/>
                  <w:hideMark/>
                </w:tcPr>
                <w:p w:rsidR="00BF5AB5" w:rsidRPr="008971AC" w:rsidRDefault="00BF5AB5" w:rsidP="00C77852">
                  <w:pPr>
                    <w:rPr>
                      <w:rFonts w:eastAsia="Calibri"/>
                      <w:spacing w:val="0"/>
                      <w:sz w:val="20"/>
                      <w:szCs w:val="20"/>
                      <w:lang w:eastAsia="en-US"/>
                    </w:rPr>
                  </w:pPr>
                </w:p>
              </w:tc>
            </w:tr>
            <w:tr w:rsidR="00BF5AB5" w:rsidRPr="008971AC" w:rsidTr="00C77852">
              <w:tc>
                <w:tcPr>
                  <w:tcW w:w="4534" w:type="dxa"/>
                  <w:tcBorders>
                    <w:top w:val="nil"/>
                    <w:left w:val="nil"/>
                    <w:bottom w:val="nil"/>
                    <w:right w:val="nil"/>
                  </w:tcBorders>
                  <w:shd w:val="clear" w:color="auto" w:fill="FFFFFF"/>
                  <w:hideMark/>
                </w:tcPr>
                <w:p w:rsidR="00BF5AB5" w:rsidRPr="008971AC" w:rsidRDefault="00E14456" w:rsidP="00DD648A">
                  <w:pPr>
                    <w:numPr>
                      <w:ilvl w:val="0"/>
                      <w:numId w:val="9"/>
                    </w:numPr>
                    <w:ind w:left="0"/>
                    <w:rPr>
                      <w:rFonts w:eastAsia="Calibri"/>
                      <w:spacing w:val="0"/>
                      <w:sz w:val="20"/>
                      <w:szCs w:val="20"/>
                      <w:lang w:eastAsia="en-US"/>
                    </w:rPr>
                  </w:pPr>
                  <w:hyperlink r:id="rId85"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A01C 1/06 </w:t>
                    </w:r>
                    <w:r w:rsidR="00BF5AB5" w:rsidRPr="00C77852">
                      <w:rPr>
                        <w:rFonts w:eastAsia="Calibri"/>
                        <w:spacing w:val="0"/>
                        <w:sz w:val="20"/>
                        <w:szCs w:val="20"/>
                        <w:lang w:eastAsia="en-US"/>
                      </w:rPr>
                      <w:t>(2006.01)</w:t>
                    </w:r>
                  </w:hyperlink>
                </w:p>
              </w:tc>
              <w:tc>
                <w:tcPr>
                  <w:tcW w:w="13" w:type="dxa"/>
                  <w:tcBorders>
                    <w:top w:val="nil"/>
                    <w:left w:val="nil"/>
                    <w:bottom w:val="nil"/>
                    <w:right w:val="nil"/>
                  </w:tcBorders>
                  <w:shd w:val="clear" w:color="auto" w:fill="FFFFFF"/>
                  <w:hideMark/>
                </w:tcPr>
                <w:p w:rsidR="00BF5AB5" w:rsidRPr="008971AC" w:rsidRDefault="00BF5AB5" w:rsidP="00C77852">
                  <w:pPr>
                    <w:rPr>
                      <w:rFonts w:eastAsia="Calibri"/>
                      <w:spacing w:val="0"/>
                      <w:sz w:val="24"/>
                      <w:szCs w:val="24"/>
                      <w:lang w:eastAsia="en-US"/>
                    </w:rPr>
                  </w:pPr>
                </w:p>
              </w:tc>
            </w:tr>
          </w:tbl>
          <w:p w:rsidR="00BF5AB5" w:rsidRPr="008971AC" w:rsidRDefault="00BF5AB5" w:rsidP="00C77852">
            <w:pPr>
              <w:rPr>
                <w:rFonts w:eastAsia="Calibri"/>
                <w:vanish/>
                <w:spacing w:val="0"/>
                <w:szCs w:val="22"/>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8971AC" w:rsidTr="00C77852">
              <w:tc>
                <w:tcPr>
                  <w:tcW w:w="4547" w:type="dxa"/>
                  <w:gridSpan w:val="2"/>
                  <w:tcBorders>
                    <w:top w:val="nil"/>
                    <w:left w:val="nil"/>
                    <w:bottom w:val="nil"/>
                    <w:right w:val="nil"/>
                  </w:tcBorders>
                  <w:shd w:val="clear" w:color="auto" w:fill="FFFFFF"/>
                </w:tcPr>
                <w:p w:rsidR="00BF5AB5" w:rsidRPr="008971AC" w:rsidRDefault="00BF5AB5" w:rsidP="00C77852">
                  <w:pPr>
                    <w:rPr>
                      <w:rFonts w:eastAsia="Calibri"/>
                      <w:spacing w:val="0"/>
                      <w:sz w:val="20"/>
                      <w:szCs w:val="20"/>
                      <w:lang w:eastAsia="en-US"/>
                    </w:rPr>
                  </w:pPr>
                </w:p>
              </w:tc>
            </w:tr>
            <w:tr w:rsidR="00BF5AB5" w:rsidRPr="008971AC" w:rsidTr="00C77852">
              <w:tc>
                <w:tcPr>
                  <w:tcW w:w="4534" w:type="dxa"/>
                  <w:tcBorders>
                    <w:top w:val="nil"/>
                    <w:left w:val="nil"/>
                    <w:bottom w:val="nil"/>
                    <w:right w:val="nil"/>
                  </w:tcBorders>
                  <w:shd w:val="clear" w:color="auto" w:fill="FFFFFF"/>
                </w:tcPr>
                <w:p w:rsidR="00BF5AB5" w:rsidRPr="008971AC" w:rsidRDefault="00BF5AB5" w:rsidP="00DD648A">
                  <w:pPr>
                    <w:numPr>
                      <w:ilvl w:val="0"/>
                      <w:numId w:val="10"/>
                    </w:numPr>
                    <w:ind w:left="0"/>
                    <w:rPr>
                      <w:rFonts w:eastAsia="Calibri"/>
                      <w:spacing w:val="0"/>
                      <w:sz w:val="20"/>
                      <w:szCs w:val="20"/>
                      <w:lang w:eastAsia="en-US"/>
                    </w:rPr>
                  </w:pPr>
                </w:p>
              </w:tc>
              <w:tc>
                <w:tcPr>
                  <w:tcW w:w="13" w:type="dxa"/>
                  <w:tcBorders>
                    <w:top w:val="nil"/>
                    <w:left w:val="nil"/>
                    <w:bottom w:val="nil"/>
                    <w:right w:val="nil"/>
                  </w:tcBorders>
                  <w:shd w:val="clear" w:color="auto" w:fill="FFFFFF"/>
                  <w:hideMark/>
                </w:tcPr>
                <w:p w:rsidR="00BF5AB5" w:rsidRPr="008971AC" w:rsidRDefault="00BF5AB5" w:rsidP="00C77852">
                  <w:pPr>
                    <w:rPr>
                      <w:rFonts w:eastAsia="Calibri"/>
                      <w:spacing w:val="0"/>
                      <w:sz w:val="24"/>
                      <w:szCs w:val="24"/>
                      <w:lang w:eastAsia="en-US"/>
                    </w:rPr>
                  </w:pPr>
                </w:p>
              </w:tc>
            </w:tr>
          </w:tbl>
          <w:p w:rsidR="00BF5AB5" w:rsidRPr="008971AC" w:rsidRDefault="00BF5AB5" w:rsidP="00C77852">
            <w:pPr>
              <w:rPr>
                <w:rFonts w:eastAsia="Calibri"/>
                <w:spacing w:val="0"/>
                <w:sz w:val="20"/>
                <w:szCs w:val="20"/>
                <w:lang w:eastAsia="en-US"/>
              </w:rPr>
            </w:pPr>
          </w:p>
        </w:tc>
        <w:tc>
          <w:tcPr>
            <w:tcW w:w="1821" w:type="pct"/>
          </w:tcPr>
          <w:p w:rsidR="00BF5AB5" w:rsidRPr="001A0FAD" w:rsidRDefault="00BF5AB5" w:rsidP="001A0FAD">
            <w:pPr>
              <w:autoSpaceDE w:val="0"/>
              <w:autoSpaceDN w:val="0"/>
              <w:adjustRightInd w:val="0"/>
              <w:jc w:val="both"/>
              <w:rPr>
                <w:rFonts w:eastAsia="WipoUniExt"/>
                <w:bCs/>
                <w:spacing w:val="6"/>
                <w:sz w:val="20"/>
                <w:szCs w:val="20"/>
                <w:shd w:val="clear" w:color="auto" w:fill="FFFFFF"/>
                <w:lang w:eastAsia="en-US"/>
              </w:rPr>
            </w:pPr>
            <w:r w:rsidRPr="001A0FAD">
              <w:rPr>
                <w:rFonts w:eastAsia="WipoUniExt"/>
                <w:bCs/>
                <w:spacing w:val="6"/>
                <w:sz w:val="20"/>
                <w:szCs w:val="20"/>
                <w:shd w:val="clear" w:color="auto" w:fill="FFFFFF"/>
                <w:lang w:eastAsia="en-US"/>
              </w:rPr>
              <w:t>Incotech holding b.v.</w:t>
            </w:r>
          </w:p>
          <w:p w:rsidR="00BF5AB5" w:rsidRPr="001A0FAD" w:rsidRDefault="00BF5AB5" w:rsidP="001A0FAD">
            <w:pPr>
              <w:autoSpaceDE w:val="0"/>
              <w:autoSpaceDN w:val="0"/>
              <w:adjustRightInd w:val="0"/>
              <w:jc w:val="both"/>
              <w:rPr>
                <w:rFonts w:eastAsia="WipoUniExt"/>
                <w:bCs/>
                <w:spacing w:val="6"/>
                <w:sz w:val="20"/>
                <w:szCs w:val="20"/>
                <w:shd w:val="clear" w:color="auto" w:fill="FFFFFF"/>
                <w:lang w:eastAsia="en-US"/>
              </w:rPr>
            </w:pPr>
            <w:r w:rsidRPr="001A0FAD">
              <w:rPr>
                <w:rFonts w:eastAsia="WipoUniExt"/>
                <w:bCs/>
                <w:spacing w:val="6"/>
                <w:sz w:val="20"/>
                <w:szCs w:val="20"/>
                <w:shd w:val="clear" w:color="auto" w:fill="FFFFFF"/>
                <w:lang w:eastAsia="en-US"/>
              </w:rPr>
              <w:t>priority date 15.06.2015</w:t>
            </w:r>
          </w:p>
          <w:p w:rsidR="00BF5AB5" w:rsidRPr="008971AC" w:rsidRDefault="00BF5AB5" w:rsidP="001A0FAD">
            <w:pPr>
              <w:autoSpaceDE w:val="0"/>
              <w:autoSpaceDN w:val="0"/>
              <w:adjustRightInd w:val="0"/>
              <w:jc w:val="both"/>
              <w:rPr>
                <w:rFonts w:eastAsia="WipoUniExt"/>
                <w:bCs/>
                <w:spacing w:val="6"/>
                <w:sz w:val="20"/>
                <w:szCs w:val="20"/>
                <w:shd w:val="clear" w:color="auto" w:fill="FFFFFF"/>
                <w:lang w:eastAsia="en-US"/>
              </w:rPr>
            </w:pPr>
            <w:r w:rsidRPr="001A0FAD">
              <w:rPr>
                <w:rFonts w:eastAsia="WipoUniExt"/>
                <w:bCs/>
                <w:spacing w:val="6"/>
                <w:sz w:val="20"/>
                <w:szCs w:val="20"/>
                <w:shd w:val="clear" w:color="auto" w:fill="FFFFFF"/>
                <w:lang w:eastAsia="en-US"/>
              </w:rPr>
              <w:t>publication date 07/11/2019</w:t>
            </w:r>
          </w:p>
        </w:tc>
        <w:tc>
          <w:tcPr>
            <w:tcW w:w="1081" w:type="pct"/>
          </w:tcPr>
          <w:p w:rsidR="00BF5AB5" w:rsidRPr="008971AC" w:rsidRDefault="00BF5AB5" w:rsidP="00C77852">
            <w:pPr>
              <w:jc w:val="both"/>
              <w:rPr>
                <w:rFonts w:eastAsia="WipoUniExt"/>
                <w:bCs/>
                <w:spacing w:val="6"/>
                <w:sz w:val="20"/>
                <w:szCs w:val="20"/>
                <w:shd w:val="clear" w:color="auto" w:fill="FFFFFF"/>
                <w:lang w:eastAsia="en-US"/>
              </w:rPr>
            </w:pPr>
            <w:r w:rsidRPr="001A0FAD">
              <w:rPr>
                <w:rFonts w:eastAsia="WipoUniExt"/>
                <w:bCs/>
                <w:spacing w:val="6"/>
                <w:sz w:val="20"/>
                <w:szCs w:val="20"/>
                <w:shd w:val="clear" w:color="auto" w:fill="FFFFFF"/>
                <w:lang w:eastAsia="en-US"/>
              </w:rPr>
              <w:t>Plant seed treatment</w:t>
            </w:r>
          </w:p>
        </w:tc>
      </w:tr>
      <w:tr w:rsidR="00BF5AB5" w:rsidRPr="00E14456" w:rsidTr="00C77852">
        <w:trPr>
          <w:trHeight w:val="286"/>
        </w:trPr>
        <w:tc>
          <w:tcPr>
            <w:tcW w:w="995" w:type="pct"/>
            <w:vMerge/>
          </w:tcPr>
          <w:p w:rsidR="00BF5AB5" w:rsidRPr="001A0FAD" w:rsidRDefault="00BF5AB5" w:rsidP="00C77852">
            <w:pPr>
              <w:jc w:val="center"/>
              <w:rPr>
                <w:spacing w:val="0"/>
                <w:sz w:val="20"/>
                <w:szCs w:val="20"/>
                <w:lang w:val="en-US"/>
              </w:rPr>
            </w:pPr>
          </w:p>
        </w:tc>
        <w:tc>
          <w:tcPr>
            <w:tcW w:w="1103" w:type="pct"/>
          </w:tcPr>
          <w:p w:rsidR="00BF5AB5" w:rsidRPr="00515CA9" w:rsidRDefault="00BF5AB5" w:rsidP="00E9157C">
            <w:pPr>
              <w:rPr>
                <w:rFonts w:eastAsia="Calibri"/>
                <w:spacing w:val="0"/>
                <w:sz w:val="20"/>
                <w:szCs w:val="20"/>
                <w:lang w:val="en-US" w:eastAsia="en-US"/>
              </w:rPr>
            </w:pPr>
            <w:r>
              <w:rPr>
                <w:rFonts w:eastAsia="Calibri"/>
                <w:spacing w:val="0"/>
                <w:sz w:val="20"/>
                <w:szCs w:val="20"/>
                <w:lang w:val="en-US" w:eastAsia="en-US"/>
              </w:rPr>
              <w:t>Russia, patent</w:t>
            </w:r>
          </w:p>
          <w:p w:rsidR="00BF5AB5" w:rsidRPr="00641846" w:rsidRDefault="00BF5AB5" w:rsidP="00E9157C">
            <w:pPr>
              <w:textAlignment w:val="top"/>
              <w:rPr>
                <w:rFonts w:eastAsia="WipoUniExt"/>
                <w:bCs/>
                <w:spacing w:val="6"/>
                <w:sz w:val="20"/>
                <w:szCs w:val="20"/>
                <w:lang w:val="en-US" w:eastAsia="en-US"/>
              </w:rPr>
            </w:pPr>
            <w:r w:rsidRPr="00641846">
              <w:rPr>
                <w:rFonts w:eastAsia="WipoUniExt"/>
                <w:bCs/>
                <w:spacing w:val="6"/>
                <w:sz w:val="20"/>
                <w:szCs w:val="20"/>
                <w:lang w:val="en-US" w:eastAsia="en-US"/>
              </w:rPr>
              <w:t>№162270U1,</w:t>
            </w:r>
            <w:r w:rsidRPr="00641846">
              <w:rPr>
                <w:rFonts w:ascii="WipoUniExt" w:eastAsia="WipoUniExt"/>
                <w:spacing w:val="6"/>
                <w:sz w:val="20"/>
                <w:szCs w:val="20"/>
                <w:lang w:val="en-US" w:eastAsia="en-US"/>
              </w:rPr>
              <w:t xml:space="preserve"> </w:t>
            </w:r>
            <w:r w:rsidRPr="008971AC">
              <w:rPr>
                <w:rFonts w:ascii="WipoUniExt" w:eastAsia="WipoUniExt" w:hint="eastAsia"/>
                <w:spacing w:val="6"/>
                <w:sz w:val="20"/>
                <w:szCs w:val="20"/>
                <w:lang w:eastAsia="en-US"/>
              </w:rPr>
              <w:t>МПК</w:t>
            </w:r>
          </w:p>
          <w:tbl>
            <w:tblPr>
              <w:tblW w:w="4671" w:type="dxa"/>
              <w:shd w:val="clear" w:color="auto" w:fill="FFFFFF"/>
              <w:tblLayout w:type="fixed"/>
              <w:tblCellMar>
                <w:left w:w="0" w:type="dxa"/>
                <w:right w:w="0" w:type="dxa"/>
              </w:tblCellMar>
              <w:tblLook w:val="04A0" w:firstRow="1" w:lastRow="0" w:firstColumn="1" w:lastColumn="0" w:noHBand="0" w:noVBand="1"/>
            </w:tblPr>
            <w:tblGrid>
              <w:gridCol w:w="4651"/>
              <w:gridCol w:w="20"/>
            </w:tblGrid>
            <w:tr w:rsidR="00BF5AB5" w:rsidRPr="00641846" w:rsidTr="00E9157C">
              <w:tc>
                <w:tcPr>
                  <w:tcW w:w="4671" w:type="dxa"/>
                  <w:gridSpan w:val="2"/>
                  <w:tcBorders>
                    <w:top w:val="nil"/>
                    <w:left w:val="nil"/>
                    <w:bottom w:val="nil"/>
                    <w:right w:val="nil"/>
                  </w:tcBorders>
                  <w:shd w:val="clear" w:color="auto" w:fill="FFFFFF"/>
                  <w:hideMark/>
                </w:tcPr>
                <w:p w:rsidR="00BF5AB5" w:rsidRPr="00641846" w:rsidRDefault="00BF5AB5" w:rsidP="00E9157C">
                  <w:pPr>
                    <w:rPr>
                      <w:rFonts w:ascii="WipoUniExt" w:eastAsia="WipoUniExt"/>
                      <w:spacing w:val="6"/>
                      <w:sz w:val="20"/>
                      <w:szCs w:val="20"/>
                      <w:lang w:val="en-US" w:eastAsia="en-US"/>
                    </w:rPr>
                  </w:pPr>
                </w:p>
              </w:tc>
            </w:tr>
            <w:tr w:rsidR="00BF5AB5" w:rsidRPr="00641846" w:rsidTr="00E9157C">
              <w:trPr>
                <w:trHeight w:val="199"/>
              </w:trPr>
              <w:tc>
                <w:tcPr>
                  <w:tcW w:w="4651" w:type="dxa"/>
                  <w:tcBorders>
                    <w:top w:val="nil"/>
                    <w:left w:val="nil"/>
                    <w:bottom w:val="nil"/>
                    <w:right w:val="nil"/>
                  </w:tcBorders>
                  <w:shd w:val="clear" w:color="auto" w:fill="FFFFFF"/>
                  <w:hideMark/>
                </w:tcPr>
                <w:p w:rsidR="00BF5AB5" w:rsidRPr="00641846" w:rsidRDefault="00E14456" w:rsidP="00E9157C">
                  <w:pPr>
                    <w:rPr>
                      <w:rFonts w:eastAsia="WipoUniExt"/>
                      <w:spacing w:val="6"/>
                      <w:sz w:val="20"/>
                      <w:szCs w:val="20"/>
                      <w:lang w:val="en-US" w:eastAsia="en-US"/>
                    </w:rPr>
                  </w:pPr>
                  <w:hyperlink r:id="rId86" w:tgtFrame="_blank" w:tooltip="Ссылка на описание класса МПК (открывается в отдельном окне)" w:history="1">
                    <w:r w:rsidR="00BF5AB5" w:rsidRPr="00641846">
                      <w:rPr>
                        <w:rFonts w:eastAsia="WipoUniExt"/>
                        <w:bCs/>
                        <w:iCs/>
                        <w:spacing w:val="6"/>
                        <w:sz w:val="20"/>
                        <w:szCs w:val="20"/>
                        <w:lang w:val="en-US" w:eastAsia="en-US"/>
                      </w:rPr>
                      <w:t>A01C1/00</w:t>
                    </w:r>
                    <w:r w:rsidR="00BF5AB5" w:rsidRPr="00641846">
                      <w:rPr>
                        <w:rFonts w:eastAsia="WipoUniExt"/>
                        <w:spacing w:val="6"/>
                        <w:sz w:val="20"/>
                        <w:szCs w:val="20"/>
                        <w:lang w:val="en-US" w:eastAsia="en-US"/>
                      </w:rPr>
                      <w:t>(2006.01)</w:t>
                    </w:r>
                  </w:hyperlink>
                </w:p>
              </w:tc>
              <w:tc>
                <w:tcPr>
                  <w:tcW w:w="20" w:type="dxa"/>
                  <w:shd w:val="clear" w:color="auto" w:fill="FFFFFF"/>
                  <w:vAlign w:val="center"/>
                  <w:hideMark/>
                </w:tcPr>
                <w:p w:rsidR="00BF5AB5" w:rsidRPr="00641846" w:rsidRDefault="00BF5AB5" w:rsidP="00E9157C">
                  <w:pPr>
                    <w:rPr>
                      <w:rFonts w:eastAsia="Calibri"/>
                      <w:spacing w:val="0"/>
                      <w:sz w:val="20"/>
                      <w:szCs w:val="20"/>
                      <w:lang w:val="en-US" w:eastAsia="en-US"/>
                    </w:rPr>
                  </w:pPr>
                </w:p>
              </w:tc>
            </w:tr>
          </w:tbl>
          <w:p w:rsidR="00BF5AB5" w:rsidRPr="00641846" w:rsidRDefault="00BF5AB5" w:rsidP="00E9157C">
            <w:pPr>
              <w:textAlignment w:val="top"/>
              <w:rPr>
                <w:rFonts w:eastAsia="WipoUniExt"/>
                <w:bCs/>
                <w:spacing w:val="6"/>
                <w:sz w:val="20"/>
                <w:szCs w:val="20"/>
                <w:lang w:val="en-US" w:eastAsia="en-US"/>
              </w:rPr>
            </w:pPr>
          </w:p>
          <w:p w:rsidR="00BF5AB5" w:rsidRPr="00641846" w:rsidRDefault="00BF5AB5" w:rsidP="00E9157C">
            <w:pPr>
              <w:rPr>
                <w:rFonts w:eastAsia="Calibri"/>
                <w:spacing w:val="0"/>
                <w:sz w:val="20"/>
                <w:szCs w:val="20"/>
                <w:lang w:val="en-US" w:eastAsia="en-US"/>
              </w:rPr>
            </w:pPr>
          </w:p>
          <w:p w:rsidR="00BF5AB5" w:rsidRPr="00641846" w:rsidRDefault="00BF5AB5" w:rsidP="00E9157C">
            <w:pPr>
              <w:rPr>
                <w:rFonts w:eastAsia="Calibri"/>
                <w:spacing w:val="0"/>
                <w:sz w:val="20"/>
                <w:szCs w:val="20"/>
                <w:lang w:val="en-US" w:eastAsia="en-US"/>
              </w:rPr>
            </w:pPr>
          </w:p>
          <w:p w:rsidR="00BF5AB5" w:rsidRPr="00641846" w:rsidRDefault="00BF5AB5" w:rsidP="00E9157C">
            <w:pPr>
              <w:rPr>
                <w:rFonts w:eastAsia="Calibri"/>
                <w:spacing w:val="0"/>
                <w:sz w:val="20"/>
                <w:szCs w:val="20"/>
                <w:lang w:val="en-US" w:eastAsia="en-US"/>
              </w:rPr>
            </w:pPr>
          </w:p>
          <w:p w:rsidR="00BF5AB5" w:rsidRPr="00641846" w:rsidRDefault="00BF5AB5" w:rsidP="00E9157C">
            <w:pPr>
              <w:rPr>
                <w:rFonts w:eastAsia="Calibri"/>
                <w:spacing w:val="0"/>
                <w:sz w:val="20"/>
                <w:szCs w:val="20"/>
                <w:lang w:val="en-US" w:eastAsia="en-US"/>
              </w:rPr>
            </w:pPr>
          </w:p>
        </w:tc>
        <w:tc>
          <w:tcPr>
            <w:tcW w:w="1821" w:type="pct"/>
          </w:tcPr>
          <w:p w:rsidR="00BF5AB5" w:rsidRPr="0014563F" w:rsidRDefault="00BF5AB5" w:rsidP="00E9157C">
            <w:pPr>
              <w:autoSpaceDE w:val="0"/>
              <w:autoSpaceDN w:val="0"/>
              <w:adjustRightInd w:val="0"/>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Gurgenidze Zurab Dzhemalovich,</w:t>
            </w:r>
          </w:p>
          <w:p w:rsidR="00BF5AB5" w:rsidRPr="0014563F" w:rsidRDefault="00BF5AB5" w:rsidP="00E9157C">
            <w:pPr>
              <w:autoSpaceDE w:val="0"/>
              <w:autoSpaceDN w:val="0"/>
              <w:adjustRightInd w:val="0"/>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Aliakberov Ilfat Irfanovich,</w:t>
            </w:r>
          </w:p>
          <w:p w:rsidR="00BF5AB5" w:rsidRPr="0014563F" w:rsidRDefault="00BF5AB5" w:rsidP="00E9157C">
            <w:pPr>
              <w:autoSpaceDE w:val="0"/>
              <w:autoSpaceDN w:val="0"/>
              <w:adjustRightInd w:val="0"/>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Yakhin Sergey Mirbatovich</w:t>
            </w:r>
          </w:p>
          <w:p w:rsidR="00BF5AB5" w:rsidRPr="0014563F" w:rsidRDefault="00BF5AB5" w:rsidP="00E9157C">
            <w:pPr>
              <w:autoSpaceDE w:val="0"/>
              <w:autoSpaceDN w:val="0"/>
              <w:adjustRightInd w:val="0"/>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priority date 12/15/2015</w:t>
            </w:r>
          </w:p>
          <w:p w:rsidR="00BF5AB5" w:rsidRPr="008971AC" w:rsidRDefault="00BF5AB5" w:rsidP="00E9157C">
            <w:pPr>
              <w:autoSpaceDE w:val="0"/>
              <w:autoSpaceDN w:val="0"/>
              <w:adjustRightInd w:val="0"/>
              <w:rPr>
                <w:rFonts w:eastAsia="WipoUniExt"/>
                <w:bCs/>
                <w:spacing w:val="6"/>
                <w:sz w:val="20"/>
                <w:szCs w:val="20"/>
                <w:shd w:val="clear" w:color="auto" w:fill="FFFFFF"/>
                <w:lang w:eastAsia="en-US"/>
              </w:rPr>
            </w:pPr>
            <w:r w:rsidRPr="0014563F">
              <w:rPr>
                <w:rFonts w:eastAsia="WipoUniExt"/>
                <w:bCs/>
                <w:spacing w:val="6"/>
                <w:sz w:val="20"/>
                <w:szCs w:val="20"/>
                <w:shd w:val="clear" w:color="auto" w:fill="FFFFFF"/>
                <w:lang w:eastAsia="en-US"/>
              </w:rPr>
              <w:t>publication date 10.06.2016 Bulletin No. 16</w:t>
            </w:r>
            <w:r w:rsidRPr="008971AC">
              <w:rPr>
                <w:rFonts w:eastAsia="WipoUniExt"/>
                <w:bCs/>
                <w:spacing w:val="6"/>
                <w:sz w:val="20"/>
                <w:szCs w:val="20"/>
                <w:shd w:val="clear" w:color="auto" w:fill="FFFFFF"/>
                <w:lang w:eastAsia="en-US"/>
              </w:rPr>
              <w:t xml:space="preserve"> </w:t>
            </w:r>
          </w:p>
        </w:tc>
        <w:tc>
          <w:tcPr>
            <w:tcW w:w="1081" w:type="pct"/>
          </w:tcPr>
          <w:p w:rsidR="00BF5AB5" w:rsidRPr="0014563F" w:rsidRDefault="00BF5AB5" w:rsidP="00E9157C">
            <w:pPr>
              <w:jc w:val="both"/>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 xml:space="preserve">Disc device for grinding sugar </w:t>
            </w:r>
            <w:r>
              <w:rPr>
                <w:rFonts w:eastAsia="WipoUniExt"/>
                <w:bCs/>
                <w:spacing w:val="6"/>
                <w:sz w:val="20"/>
                <w:szCs w:val="20"/>
                <w:shd w:val="clear" w:color="auto" w:fill="FFFFFF"/>
                <w:lang w:val="en-US" w:eastAsia="en-US"/>
              </w:rPr>
              <w:t>beet</w:t>
            </w:r>
            <w:r w:rsidRPr="0014563F">
              <w:rPr>
                <w:rFonts w:eastAsia="WipoUniExt"/>
                <w:bCs/>
                <w:spacing w:val="6"/>
                <w:sz w:val="20"/>
                <w:szCs w:val="20"/>
                <w:shd w:val="clear" w:color="auto" w:fill="FFFFFF"/>
                <w:lang w:val="en-US" w:eastAsia="en-US"/>
              </w:rPr>
              <w:t xml:space="preserve"> seeds</w:t>
            </w:r>
          </w:p>
        </w:tc>
      </w:tr>
    </w:tbl>
    <w:p w:rsidR="008971AC" w:rsidRPr="00BF5AB5" w:rsidRDefault="008971AC" w:rsidP="00C77852">
      <w:pPr>
        <w:rPr>
          <w:spacing w:val="0"/>
          <w:sz w:val="24"/>
          <w:szCs w:val="24"/>
          <w:lang w:val="en-US"/>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47A1A" w:rsidRPr="00C77852" w:rsidRDefault="00847A1A" w:rsidP="00847A1A">
      <w:pPr>
        <w:rPr>
          <w:spacing w:val="0"/>
          <w:sz w:val="24"/>
          <w:szCs w:val="24"/>
        </w:rPr>
      </w:pPr>
      <w:r>
        <w:rPr>
          <w:spacing w:val="0"/>
          <w:sz w:val="24"/>
          <w:szCs w:val="24"/>
          <w:lang w:val="en-US"/>
        </w:rPr>
        <w:lastRenderedPageBreak/>
        <w:t>C</w:t>
      </w:r>
      <w:r w:rsidRPr="00641846">
        <w:rPr>
          <w:spacing w:val="0"/>
          <w:sz w:val="24"/>
          <w:szCs w:val="24"/>
        </w:rPr>
        <w:t xml:space="preserve">ontinuation </w:t>
      </w:r>
      <w:r>
        <w:rPr>
          <w:spacing w:val="0"/>
          <w:sz w:val="24"/>
          <w:szCs w:val="24"/>
          <w:lang w:val="en-US"/>
        </w:rPr>
        <w:t xml:space="preserve">of </w:t>
      </w:r>
      <w:r w:rsidR="00B72B69">
        <w:rPr>
          <w:spacing w:val="0"/>
          <w:sz w:val="24"/>
          <w:szCs w:val="24"/>
          <w:lang w:val="en-US"/>
        </w:rPr>
        <w:t>table H</w:t>
      </w:r>
      <w:r w:rsidRPr="0039786A">
        <w:rPr>
          <w:spacing w:val="0"/>
          <w:sz w:val="24"/>
          <w:szCs w:val="24"/>
        </w:rPr>
        <w:t>.</w:t>
      </w:r>
      <w:r w:rsidRPr="008971AC">
        <w:rPr>
          <w:spacing w:val="0"/>
          <w:sz w:val="24"/>
          <w:szCs w:val="24"/>
        </w:rPr>
        <w:t>6.1</w:t>
      </w:r>
    </w:p>
    <w:tbl>
      <w:tblPr>
        <w:tblW w:w="492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3"/>
        <w:gridCol w:w="3211"/>
        <w:gridCol w:w="5304"/>
        <w:gridCol w:w="3147"/>
      </w:tblGrid>
      <w:tr w:rsidR="008971AC" w:rsidRPr="008971AC" w:rsidTr="00C77852">
        <w:trPr>
          <w:trHeight w:val="254"/>
        </w:trPr>
        <w:tc>
          <w:tcPr>
            <w:tcW w:w="994" w:type="pct"/>
          </w:tcPr>
          <w:p w:rsidR="008971AC" w:rsidRPr="008971AC" w:rsidRDefault="008971AC" w:rsidP="00C77852">
            <w:pPr>
              <w:jc w:val="center"/>
              <w:rPr>
                <w:spacing w:val="0"/>
                <w:sz w:val="20"/>
                <w:szCs w:val="20"/>
              </w:rPr>
            </w:pPr>
            <w:r w:rsidRPr="008971AC">
              <w:rPr>
                <w:spacing w:val="0"/>
                <w:sz w:val="20"/>
                <w:szCs w:val="20"/>
              </w:rPr>
              <w:t>1</w:t>
            </w:r>
          </w:p>
        </w:tc>
        <w:tc>
          <w:tcPr>
            <w:tcW w:w="1103" w:type="pct"/>
          </w:tcPr>
          <w:p w:rsidR="008971AC" w:rsidRPr="008971AC" w:rsidRDefault="008971AC" w:rsidP="00C77852">
            <w:pPr>
              <w:jc w:val="center"/>
              <w:rPr>
                <w:spacing w:val="0"/>
                <w:sz w:val="20"/>
                <w:szCs w:val="20"/>
              </w:rPr>
            </w:pPr>
            <w:r w:rsidRPr="008971AC">
              <w:rPr>
                <w:spacing w:val="0"/>
                <w:sz w:val="20"/>
                <w:szCs w:val="20"/>
              </w:rPr>
              <w:t>2</w:t>
            </w:r>
          </w:p>
        </w:tc>
        <w:tc>
          <w:tcPr>
            <w:tcW w:w="1822"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641846" w:rsidRPr="00E14456" w:rsidTr="00C77852">
        <w:trPr>
          <w:trHeight w:val="254"/>
        </w:trPr>
        <w:tc>
          <w:tcPr>
            <w:tcW w:w="994" w:type="pct"/>
          </w:tcPr>
          <w:p w:rsidR="00641846" w:rsidRPr="00515CA9" w:rsidRDefault="00641846" w:rsidP="00641846">
            <w:pPr>
              <w:jc w:val="center"/>
              <w:rPr>
                <w:spacing w:val="0"/>
                <w:sz w:val="20"/>
                <w:szCs w:val="20"/>
                <w:lang w:val="en-US"/>
              </w:rPr>
            </w:pPr>
            <w:r w:rsidRPr="00515CA9">
              <w:rPr>
                <w:spacing w:val="0"/>
                <w:sz w:val="20"/>
                <w:szCs w:val="20"/>
                <w:lang w:val="en-US"/>
              </w:rPr>
              <w:t>Search subject (research object, its constituent parts)</w:t>
            </w:r>
          </w:p>
        </w:tc>
        <w:tc>
          <w:tcPr>
            <w:tcW w:w="1103" w:type="pct"/>
          </w:tcPr>
          <w:p w:rsidR="00641846" w:rsidRPr="008971AC" w:rsidRDefault="00641846" w:rsidP="00641846">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1822" w:type="pct"/>
          </w:tcPr>
          <w:p w:rsidR="00641846" w:rsidRPr="00515CA9" w:rsidRDefault="00641846" w:rsidP="00641846">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641846" w:rsidRPr="00515CA9" w:rsidRDefault="00641846" w:rsidP="00641846">
            <w:pPr>
              <w:jc w:val="center"/>
              <w:rPr>
                <w:spacing w:val="0"/>
                <w:sz w:val="20"/>
                <w:szCs w:val="20"/>
                <w:lang w:val="en-US"/>
              </w:rPr>
            </w:pPr>
            <w:r w:rsidRPr="00515CA9">
              <w:rPr>
                <w:spacing w:val="0"/>
                <w:sz w:val="20"/>
                <w:szCs w:val="20"/>
                <w:lang w:val="en-US"/>
              </w:rPr>
              <w:t>Title of invention (utility model, sample)</w:t>
            </w:r>
          </w:p>
        </w:tc>
      </w:tr>
      <w:tr w:rsidR="00BF5AB5" w:rsidRPr="00E14456" w:rsidTr="00BF5AB5">
        <w:trPr>
          <w:trHeight w:val="724"/>
        </w:trPr>
        <w:tc>
          <w:tcPr>
            <w:tcW w:w="994" w:type="pct"/>
            <w:vMerge w:val="restart"/>
          </w:tcPr>
          <w:p w:rsidR="00BF5AB5" w:rsidRPr="00847A1A" w:rsidRDefault="00BF5AB5"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1103" w:type="pct"/>
          </w:tcPr>
          <w:p w:rsidR="00BF5AB5" w:rsidRPr="00515CA9" w:rsidRDefault="00BF5AB5" w:rsidP="00E9157C">
            <w:pPr>
              <w:rPr>
                <w:rFonts w:eastAsia="Calibri"/>
                <w:spacing w:val="0"/>
                <w:sz w:val="20"/>
                <w:szCs w:val="20"/>
                <w:lang w:val="en-US" w:eastAsia="en-US"/>
              </w:rPr>
            </w:pPr>
            <w:r w:rsidRPr="00847A1A">
              <w:rPr>
                <w:rFonts w:eastAsia="Calibri"/>
                <w:spacing w:val="0"/>
                <w:sz w:val="20"/>
                <w:szCs w:val="20"/>
                <w:shd w:val="clear" w:color="auto" w:fill="FFFFFF"/>
                <w:lang w:val="en-US" w:eastAsia="en-US"/>
              </w:rPr>
              <w:t> </w:t>
            </w:r>
            <w:r>
              <w:rPr>
                <w:rFonts w:eastAsia="Calibri"/>
                <w:spacing w:val="0"/>
                <w:sz w:val="20"/>
                <w:szCs w:val="20"/>
                <w:lang w:val="en-US" w:eastAsia="en-US"/>
              </w:rPr>
              <w:t>Russia, patent</w:t>
            </w:r>
          </w:p>
          <w:p w:rsidR="00BF5AB5" w:rsidRPr="008971AC" w:rsidRDefault="00BF5AB5" w:rsidP="00E9157C">
            <w:pPr>
              <w:rPr>
                <w:rFonts w:eastAsia="Calibri"/>
                <w:bCs/>
                <w:spacing w:val="0"/>
                <w:sz w:val="20"/>
                <w:szCs w:val="20"/>
                <w:lang w:eastAsia="en-US"/>
              </w:rPr>
            </w:pPr>
            <w:r w:rsidRPr="008971AC">
              <w:rPr>
                <w:rFonts w:eastAsia="Calibri"/>
                <w:bCs/>
                <w:spacing w:val="0"/>
                <w:sz w:val="20"/>
                <w:szCs w:val="20"/>
                <w:lang w:eastAsia="en-US"/>
              </w:rPr>
              <w:t>№</w:t>
            </w:r>
            <w:hyperlink r:id="rId87" w:tgtFrame="_blank" w:tooltip="Ссылка на реестр (открывается в отдельном окне)" w:history="1">
              <w:r w:rsidRPr="00C77852">
                <w:rPr>
                  <w:rFonts w:eastAsia="WipoUniExt"/>
                  <w:bCs/>
                  <w:spacing w:val="6"/>
                  <w:sz w:val="20"/>
                  <w:szCs w:val="20"/>
                  <w:lang w:eastAsia="en-US"/>
                </w:rPr>
                <w:t>2681578</w:t>
              </w:r>
            </w:hyperlink>
            <w:r w:rsidRPr="008971AC">
              <w:rPr>
                <w:rFonts w:eastAsia="Calibri"/>
                <w:bCs/>
                <w:spacing w:val="0"/>
                <w:sz w:val="20"/>
                <w:szCs w:val="20"/>
                <w:lang w:eastAsia="en-US"/>
              </w:rPr>
              <w:t>C1,</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8971AC" w:rsidTr="00E9157C">
              <w:tc>
                <w:tcPr>
                  <w:tcW w:w="4547" w:type="dxa"/>
                  <w:gridSpan w:val="2"/>
                  <w:tcBorders>
                    <w:top w:val="nil"/>
                    <w:left w:val="nil"/>
                    <w:bottom w:val="nil"/>
                    <w:right w:val="nil"/>
                  </w:tcBorders>
                  <w:shd w:val="clear" w:color="auto" w:fill="FFFFFF"/>
                  <w:hideMark/>
                </w:tcPr>
                <w:p w:rsidR="00BF5AB5" w:rsidRPr="008971AC" w:rsidRDefault="00BF5AB5" w:rsidP="00E9157C">
                  <w:pPr>
                    <w:rPr>
                      <w:rFonts w:ascii="WipoUniExt" w:eastAsia="WipoUniExt"/>
                      <w:spacing w:val="6"/>
                      <w:sz w:val="20"/>
                      <w:szCs w:val="20"/>
                      <w:lang w:eastAsia="en-US"/>
                    </w:rPr>
                  </w:pPr>
                </w:p>
              </w:tc>
            </w:tr>
            <w:tr w:rsidR="00BF5AB5" w:rsidRPr="008971AC" w:rsidTr="00E9157C">
              <w:tc>
                <w:tcPr>
                  <w:tcW w:w="4536" w:type="dxa"/>
                  <w:tcBorders>
                    <w:top w:val="nil"/>
                    <w:left w:val="nil"/>
                    <w:bottom w:val="nil"/>
                    <w:right w:val="nil"/>
                  </w:tcBorders>
                  <w:shd w:val="clear" w:color="auto" w:fill="FFFFFF"/>
                  <w:hideMark/>
                </w:tcPr>
                <w:p w:rsidR="00BF5AB5" w:rsidRPr="008971AC" w:rsidRDefault="00E14456" w:rsidP="00E9157C">
                  <w:pPr>
                    <w:rPr>
                      <w:rFonts w:eastAsia="WipoUniExt"/>
                      <w:spacing w:val="6"/>
                      <w:sz w:val="20"/>
                      <w:szCs w:val="20"/>
                      <w:lang w:eastAsia="en-US"/>
                    </w:rPr>
                  </w:pPr>
                  <w:hyperlink r:id="rId88"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A01C 1/00 </w:t>
                    </w:r>
                    <w:r w:rsidR="00BF5AB5" w:rsidRPr="00C77852">
                      <w:rPr>
                        <w:rFonts w:eastAsia="WipoUniExt"/>
                        <w:spacing w:val="6"/>
                        <w:sz w:val="20"/>
                        <w:szCs w:val="20"/>
                        <w:lang w:eastAsia="en-US"/>
                      </w:rPr>
                      <w:t>(2006.01)</w:t>
                    </w:r>
                  </w:hyperlink>
                </w:p>
              </w:tc>
              <w:tc>
                <w:tcPr>
                  <w:tcW w:w="11" w:type="dxa"/>
                  <w:shd w:val="clear" w:color="auto" w:fill="FFFFFF"/>
                  <w:vAlign w:val="center"/>
                  <w:hideMark/>
                </w:tcPr>
                <w:p w:rsidR="00BF5AB5" w:rsidRPr="008971AC" w:rsidRDefault="00BF5AB5" w:rsidP="00E9157C">
                  <w:pPr>
                    <w:rPr>
                      <w:rFonts w:eastAsia="Calibri"/>
                      <w:spacing w:val="0"/>
                      <w:sz w:val="20"/>
                      <w:szCs w:val="20"/>
                      <w:lang w:eastAsia="en-US"/>
                    </w:rPr>
                  </w:pPr>
                </w:p>
              </w:tc>
            </w:tr>
          </w:tbl>
          <w:p w:rsidR="00BF5AB5" w:rsidRPr="008971AC" w:rsidRDefault="00BF5AB5" w:rsidP="00E9157C">
            <w:pPr>
              <w:rPr>
                <w:rFonts w:eastAsia="Calibri"/>
                <w:bCs/>
                <w:spacing w:val="0"/>
                <w:sz w:val="20"/>
                <w:szCs w:val="20"/>
                <w:lang w:eastAsia="en-US"/>
              </w:rPr>
            </w:pPr>
          </w:p>
          <w:p w:rsidR="00BF5AB5" w:rsidRPr="008971AC" w:rsidRDefault="00BF5AB5" w:rsidP="00E9157C">
            <w:pPr>
              <w:rPr>
                <w:rFonts w:eastAsia="Calibri"/>
                <w:spacing w:val="0"/>
                <w:sz w:val="20"/>
                <w:szCs w:val="20"/>
                <w:lang w:eastAsia="en-US"/>
              </w:rPr>
            </w:pPr>
          </w:p>
        </w:tc>
        <w:tc>
          <w:tcPr>
            <w:tcW w:w="1822" w:type="pct"/>
          </w:tcPr>
          <w:p w:rsidR="00BF5AB5" w:rsidRPr="00E22C4C" w:rsidRDefault="00BF5AB5" w:rsidP="00E9157C">
            <w:pPr>
              <w:autoSpaceDE w:val="0"/>
              <w:autoSpaceDN w:val="0"/>
              <w:adjustRightInd w:val="0"/>
              <w:jc w:val="both"/>
              <w:rPr>
                <w:rFonts w:eastAsia="WipoUniExt"/>
                <w:bCs/>
                <w:spacing w:val="6"/>
                <w:sz w:val="20"/>
                <w:szCs w:val="20"/>
                <w:shd w:val="clear" w:color="auto" w:fill="FFFFFF"/>
                <w:lang w:val="en-US" w:eastAsia="en-US"/>
              </w:rPr>
            </w:pPr>
            <w:r w:rsidRPr="00E22C4C">
              <w:rPr>
                <w:rFonts w:eastAsia="WipoUniExt"/>
                <w:bCs/>
                <w:spacing w:val="6"/>
                <w:sz w:val="20"/>
                <w:szCs w:val="20"/>
                <w:shd w:val="clear" w:color="auto" w:fill="FFFFFF"/>
                <w:lang w:val="en-US" w:eastAsia="en-US"/>
              </w:rPr>
              <w:t>Federal State Budgetary Educational Institution of Higher Education "Saratov National Research State University named after N.G. Chernyshevsky"</w:t>
            </w:r>
          </w:p>
          <w:p w:rsidR="00BF5AB5" w:rsidRPr="00CB089A" w:rsidRDefault="00BF5AB5" w:rsidP="00E9157C">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12/14/2017</w:t>
            </w:r>
          </w:p>
          <w:p w:rsidR="00BF5AB5" w:rsidRPr="00CB089A" w:rsidRDefault="00BF5AB5" w:rsidP="00E9157C">
            <w:pPr>
              <w:autoSpaceDE w:val="0"/>
              <w:autoSpaceDN w:val="0"/>
              <w:adjustRightInd w:val="0"/>
              <w:jc w:val="both"/>
              <w:rPr>
                <w:rFonts w:eastAsia="Calibri"/>
                <w:bCs/>
                <w:spacing w:val="0"/>
                <w:sz w:val="20"/>
                <w:szCs w:val="20"/>
                <w:lang w:val="en-US" w:eastAsia="en-US"/>
              </w:rPr>
            </w:pPr>
            <w:r w:rsidRPr="00CB089A">
              <w:rPr>
                <w:rFonts w:eastAsia="WipoUniExt"/>
                <w:bCs/>
                <w:spacing w:val="6"/>
                <w:sz w:val="20"/>
                <w:szCs w:val="20"/>
                <w:shd w:val="clear" w:color="auto" w:fill="FFFFFF"/>
                <w:lang w:val="en-US" w:eastAsia="en-US"/>
              </w:rPr>
              <w:t>publication date 03/11/2019 Bulletin No. 8</w:t>
            </w:r>
          </w:p>
        </w:tc>
        <w:tc>
          <w:tcPr>
            <w:tcW w:w="1081" w:type="pct"/>
          </w:tcPr>
          <w:p w:rsidR="00BF5AB5" w:rsidRPr="00E22C4C" w:rsidRDefault="00BF5AB5" w:rsidP="00E9157C">
            <w:pPr>
              <w:jc w:val="both"/>
              <w:rPr>
                <w:rFonts w:eastAsia="Calibri"/>
                <w:bCs/>
                <w:spacing w:val="0"/>
                <w:sz w:val="20"/>
                <w:szCs w:val="20"/>
                <w:lang w:val="en-US" w:eastAsia="en-US"/>
              </w:rPr>
            </w:pPr>
            <w:r w:rsidRPr="00E22C4C">
              <w:rPr>
                <w:rFonts w:eastAsia="WipoUniExt"/>
                <w:bCs/>
                <w:spacing w:val="6"/>
                <w:sz w:val="20"/>
                <w:szCs w:val="20"/>
                <w:shd w:val="clear" w:color="auto" w:fill="FFFFFF"/>
                <w:lang w:val="en-US" w:eastAsia="en-US"/>
              </w:rPr>
              <w:t>Method of growing root crops</w:t>
            </w:r>
          </w:p>
        </w:tc>
      </w:tr>
      <w:tr w:rsidR="00411E40" w:rsidRPr="00E14456" w:rsidTr="00C77852">
        <w:trPr>
          <w:trHeight w:val="254"/>
        </w:trPr>
        <w:tc>
          <w:tcPr>
            <w:tcW w:w="994" w:type="pct"/>
            <w:vMerge/>
          </w:tcPr>
          <w:p w:rsidR="00411E40" w:rsidRPr="0014563F" w:rsidRDefault="00411E40" w:rsidP="00C77852">
            <w:pPr>
              <w:jc w:val="center"/>
              <w:rPr>
                <w:spacing w:val="0"/>
                <w:sz w:val="20"/>
                <w:szCs w:val="20"/>
                <w:lang w:val="en-US"/>
              </w:rPr>
            </w:pPr>
          </w:p>
        </w:tc>
        <w:tc>
          <w:tcPr>
            <w:tcW w:w="1103"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Calibri"/>
                <w:spacing w:val="0"/>
                <w:sz w:val="24"/>
                <w:szCs w:val="24"/>
                <w:lang w:eastAsia="en-US"/>
              </w:rPr>
            </w:pPr>
            <w:r w:rsidRPr="008971AC">
              <w:rPr>
                <w:rFonts w:eastAsia="WipoUniExt"/>
                <w:bCs/>
                <w:spacing w:val="0"/>
                <w:sz w:val="20"/>
                <w:szCs w:val="20"/>
                <w:lang w:eastAsia="en-US"/>
              </w:rPr>
              <w:t>№</w:t>
            </w:r>
            <w:hyperlink r:id="rId89" w:tgtFrame="_blank" w:tooltip="Ссылка на реестр (открывается в отдельном окне)" w:history="1">
              <w:r w:rsidRPr="00C77852">
                <w:rPr>
                  <w:rFonts w:eastAsia="WipoUniExt"/>
                  <w:bCs/>
                  <w:spacing w:val="0"/>
                  <w:sz w:val="20"/>
                  <w:szCs w:val="20"/>
                  <w:lang w:eastAsia="en-US"/>
                </w:rPr>
                <w:t>2746275</w:t>
              </w:r>
            </w:hyperlink>
            <w:r w:rsidRPr="008971AC">
              <w:rPr>
                <w:rFonts w:eastAsia="WipoUniExt"/>
                <w:bCs/>
                <w:spacing w:val="0"/>
                <w:sz w:val="20"/>
                <w:szCs w:val="20"/>
                <w:lang w:eastAsia="en-US"/>
              </w:rPr>
              <w:t>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411E40" w:rsidRPr="00E14456" w:rsidTr="00C77852">
              <w:tc>
                <w:tcPr>
                  <w:tcW w:w="4547"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val="en-US" w:eastAsia="en-US"/>
                    </w:rPr>
                  </w:pPr>
                  <w:r w:rsidRPr="008971AC">
                    <w:rPr>
                      <w:rFonts w:eastAsia="Calibri"/>
                      <w:spacing w:val="0"/>
                      <w:sz w:val="20"/>
                      <w:szCs w:val="20"/>
                      <w:lang w:val="en-US" w:eastAsia="en-US"/>
                    </w:rPr>
                    <w:t>A01C 1/00 (2006.01)</w:t>
                  </w:r>
                </w:p>
                <w:p w:rsidR="00411E40" w:rsidRPr="008971AC" w:rsidRDefault="00411E40" w:rsidP="00C77852">
                  <w:pPr>
                    <w:rPr>
                      <w:rFonts w:eastAsia="Calibri"/>
                      <w:spacing w:val="0"/>
                      <w:sz w:val="20"/>
                      <w:szCs w:val="20"/>
                      <w:lang w:val="en-US" w:eastAsia="en-US"/>
                    </w:rPr>
                  </w:pPr>
                  <w:r w:rsidRPr="008971AC">
                    <w:rPr>
                      <w:rFonts w:eastAsia="Calibri"/>
                      <w:spacing w:val="0"/>
                      <w:sz w:val="20"/>
                      <w:szCs w:val="20"/>
                      <w:lang w:val="en-US" w:eastAsia="en-US"/>
                    </w:rPr>
                    <w:t>A01G 22/25 (2018.01)</w:t>
                  </w:r>
                </w:p>
                <w:p w:rsidR="00411E40" w:rsidRPr="008971AC" w:rsidRDefault="00411E40" w:rsidP="00C77852">
                  <w:pPr>
                    <w:rPr>
                      <w:rFonts w:eastAsia="Calibri"/>
                      <w:spacing w:val="0"/>
                      <w:sz w:val="20"/>
                      <w:szCs w:val="20"/>
                      <w:lang w:val="en-US" w:eastAsia="en-US"/>
                    </w:rPr>
                  </w:pPr>
                  <w:r w:rsidRPr="008971AC">
                    <w:rPr>
                      <w:rFonts w:eastAsia="Calibri"/>
                      <w:spacing w:val="0"/>
                      <w:sz w:val="20"/>
                      <w:szCs w:val="20"/>
                      <w:lang w:val="en-US" w:eastAsia="en-US"/>
                    </w:rPr>
                    <w:t>A01G 9/20 (2006.01)</w:t>
                  </w:r>
                </w:p>
                <w:p w:rsidR="00411E40" w:rsidRPr="008971AC" w:rsidRDefault="00411E40" w:rsidP="00C77852">
                  <w:pPr>
                    <w:rPr>
                      <w:rFonts w:eastAsia="Calibri"/>
                      <w:spacing w:val="0"/>
                      <w:sz w:val="20"/>
                      <w:szCs w:val="20"/>
                      <w:lang w:val="en-US" w:eastAsia="en-US"/>
                    </w:rPr>
                  </w:pPr>
                  <w:r w:rsidRPr="008971AC">
                    <w:rPr>
                      <w:rFonts w:eastAsia="Calibri"/>
                      <w:spacing w:val="0"/>
                      <w:sz w:val="20"/>
                      <w:szCs w:val="20"/>
                      <w:lang w:val="en-US" w:eastAsia="en-US"/>
                    </w:rPr>
                    <w:t>A01G 7/04 (2006.01)</w:t>
                  </w:r>
                </w:p>
                <w:p w:rsidR="00411E40" w:rsidRPr="008971AC" w:rsidRDefault="00411E40" w:rsidP="00C77852">
                  <w:pPr>
                    <w:rPr>
                      <w:rFonts w:eastAsia="Calibri"/>
                      <w:spacing w:val="0"/>
                      <w:sz w:val="20"/>
                      <w:szCs w:val="20"/>
                      <w:lang w:val="en-US" w:eastAsia="en-US"/>
                    </w:rPr>
                  </w:pPr>
                  <w:r w:rsidRPr="008971AC">
                    <w:rPr>
                      <w:rFonts w:eastAsia="Calibri"/>
                      <w:spacing w:val="0"/>
                      <w:sz w:val="20"/>
                      <w:szCs w:val="20"/>
                      <w:lang w:val="en-US" w:eastAsia="en-US"/>
                    </w:rPr>
                    <w:t>F21K 9/00 (2016.01)</w:t>
                  </w:r>
                </w:p>
              </w:tc>
            </w:tr>
          </w:tbl>
          <w:p w:rsidR="00411E40" w:rsidRPr="008971AC" w:rsidRDefault="00411E40" w:rsidP="00C77852">
            <w:pPr>
              <w:textAlignment w:val="top"/>
              <w:rPr>
                <w:rFonts w:eastAsia="WipoUniExt"/>
                <w:spacing w:val="6"/>
                <w:sz w:val="20"/>
                <w:szCs w:val="20"/>
                <w:shd w:val="clear" w:color="auto" w:fill="FFFFFF"/>
                <w:lang w:val="en-US" w:eastAsia="en-US"/>
              </w:rPr>
            </w:pPr>
          </w:p>
        </w:tc>
        <w:tc>
          <w:tcPr>
            <w:tcW w:w="1822" w:type="pct"/>
          </w:tcPr>
          <w:p w:rsidR="0014563F" w:rsidRPr="0014563F" w:rsidRDefault="0014563F" w:rsidP="0014563F">
            <w:pPr>
              <w:autoSpaceDE w:val="0"/>
              <w:autoSpaceDN w:val="0"/>
              <w:adjustRightInd w:val="0"/>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Autonomous non-profit organization "Institute of Socio-Economic Strategies and Development Technologies"</w:t>
            </w:r>
          </w:p>
          <w:p w:rsidR="0014563F" w:rsidRPr="002D6907" w:rsidRDefault="0014563F" w:rsidP="0014563F">
            <w:pPr>
              <w:autoSpaceDE w:val="0"/>
              <w:autoSpaceDN w:val="0"/>
              <w:adjustRightInd w:val="0"/>
              <w:rPr>
                <w:rFonts w:eastAsia="WipoUniExt"/>
                <w:bCs/>
                <w:spacing w:val="6"/>
                <w:sz w:val="20"/>
                <w:szCs w:val="20"/>
                <w:shd w:val="clear" w:color="auto" w:fill="FFFFFF"/>
                <w:lang w:val="en-US" w:eastAsia="en-US"/>
              </w:rPr>
            </w:pPr>
            <w:r w:rsidRPr="002D6907">
              <w:rPr>
                <w:rFonts w:eastAsia="WipoUniExt"/>
                <w:bCs/>
                <w:spacing w:val="6"/>
                <w:sz w:val="20"/>
                <w:szCs w:val="20"/>
                <w:shd w:val="clear" w:color="auto" w:fill="FFFFFF"/>
                <w:lang w:val="en-US" w:eastAsia="en-US"/>
              </w:rPr>
              <w:t>priority date 10/15/2020</w:t>
            </w:r>
          </w:p>
          <w:p w:rsidR="00411E40" w:rsidRPr="002D6907" w:rsidRDefault="0014563F" w:rsidP="0014563F">
            <w:pPr>
              <w:autoSpaceDE w:val="0"/>
              <w:autoSpaceDN w:val="0"/>
              <w:adjustRightInd w:val="0"/>
              <w:rPr>
                <w:rFonts w:eastAsia="WipoUniExt"/>
                <w:bCs/>
                <w:spacing w:val="6"/>
                <w:sz w:val="20"/>
                <w:szCs w:val="20"/>
                <w:shd w:val="clear" w:color="auto" w:fill="FFFFFF"/>
                <w:lang w:val="en-US" w:eastAsia="en-US"/>
              </w:rPr>
            </w:pPr>
            <w:r w:rsidRPr="002D6907">
              <w:rPr>
                <w:rFonts w:eastAsia="WipoUniExt"/>
                <w:bCs/>
                <w:spacing w:val="6"/>
                <w:sz w:val="20"/>
                <w:szCs w:val="20"/>
                <w:shd w:val="clear" w:color="auto" w:fill="FFFFFF"/>
                <w:lang w:val="en-US" w:eastAsia="en-US"/>
              </w:rPr>
              <w:t>publication date 12.04.2021 Bulletin No. 11</w:t>
            </w:r>
          </w:p>
        </w:tc>
        <w:tc>
          <w:tcPr>
            <w:tcW w:w="1081" w:type="pct"/>
          </w:tcPr>
          <w:p w:rsidR="00411E40" w:rsidRPr="0014563F" w:rsidRDefault="0014563F" w:rsidP="00C77852">
            <w:pPr>
              <w:rPr>
                <w:rFonts w:eastAsia="Calibri"/>
                <w:spacing w:val="0"/>
                <w:sz w:val="20"/>
                <w:szCs w:val="20"/>
                <w:shd w:val="clear" w:color="auto" w:fill="FFFFFF"/>
                <w:lang w:val="en-US" w:eastAsia="en-US"/>
              </w:rPr>
            </w:pPr>
            <w:r w:rsidRPr="0014563F">
              <w:rPr>
                <w:rFonts w:eastAsia="Calibri"/>
                <w:spacing w:val="0"/>
                <w:sz w:val="20"/>
                <w:szCs w:val="20"/>
                <w:shd w:val="clear" w:color="auto" w:fill="FFFFFF"/>
                <w:lang w:val="en-US" w:eastAsia="en-US"/>
              </w:rPr>
              <w:t>Method for activating the germination of sugar beet seeds</w:t>
            </w:r>
          </w:p>
        </w:tc>
      </w:tr>
      <w:tr w:rsidR="00411E40" w:rsidRPr="00E14456" w:rsidTr="00C77852">
        <w:trPr>
          <w:trHeight w:val="254"/>
        </w:trPr>
        <w:tc>
          <w:tcPr>
            <w:tcW w:w="994" w:type="pct"/>
            <w:vMerge/>
          </w:tcPr>
          <w:p w:rsidR="00411E40" w:rsidRPr="0014563F" w:rsidRDefault="00411E40" w:rsidP="00C77852">
            <w:pPr>
              <w:jc w:val="center"/>
              <w:rPr>
                <w:spacing w:val="0"/>
                <w:sz w:val="20"/>
                <w:szCs w:val="20"/>
                <w:lang w:val="en-US"/>
              </w:rPr>
            </w:pPr>
          </w:p>
        </w:tc>
        <w:tc>
          <w:tcPr>
            <w:tcW w:w="1103"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Calibri"/>
                <w:spacing w:val="0"/>
                <w:szCs w:val="22"/>
                <w:lang w:eastAsia="en-US"/>
              </w:rPr>
            </w:pPr>
            <w:r w:rsidRPr="008971AC">
              <w:rPr>
                <w:rFonts w:eastAsia="WipoUniExt"/>
                <w:bCs/>
                <w:spacing w:val="0"/>
                <w:sz w:val="20"/>
                <w:szCs w:val="20"/>
                <w:lang w:eastAsia="en-US"/>
              </w:rPr>
              <w:t>№</w:t>
            </w:r>
            <w:hyperlink r:id="rId90" w:tgtFrame="_blank" w:tooltip="Ссылка на реестр (открывается в отдельном окне)" w:history="1">
              <w:r w:rsidRPr="00C77852">
                <w:rPr>
                  <w:rFonts w:eastAsia="WipoUniExt"/>
                  <w:bCs/>
                  <w:spacing w:val="0"/>
                  <w:sz w:val="20"/>
                  <w:szCs w:val="20"/>
                  <w:lang w:eastAsia="en-US"/>
                </w:rPr>
                <w:t>2747292</w:t>
              </w:r>
            </w:hyperlink>
            <w:r w:rsidRPr="008971AC">
              <w:rPr>
                <w:rFonts w:eastAsia="WipoUniExt"/>
                <w:bCs/>
                <w:spacing w:val="0"/>
                <w:sz w:val="20"/>
                <w:szCs w:val="20"/>
                <w:lang w:eastAsia="en-US"/>
              </w:rPr>
              <w:t>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hideMark/>
                </w:tcPr>
                <w:p w:rsidR="00411E40" w:rsidRPr="008971AC" w:rsidRDefault="00E14456" w:rsidP="00DD648A">
                  <w:pPr>
                    <w:numPr>
                      <w:ilvl w:val="0"/>
                      <w:numId w:val="11"/>
                    </w:numPr>
                    <w:ind w:left="0"/>
                    <w:rPr>
                      <w:rFonts w:eastAsia="Calibri"/>
                      <w:spacing w:val="0"/>
                      <w:sz w:val="20"/>
                      <w:szCs w:val="20"/>
                      <w:lang w:eastAsia="en-US"/>
                    </w:rPr>
                  </w:pPr>
                  <w:hyperlink r:id="rId91"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A01C 1/00 </w:t>
                    </w:r>
                    <w:r w:rsidR="00411E40" w:rsidRPr="00C77852">
                      <w:rPr>
                        <w:rFonts w:eastAsia="Calibri"/>
                        <w:spacing w:val="0"/>
                        <w:sz w:val="20"/>
                        <w:szCs w:val="20"/>
                        <w:lang w:eastAsia="en-US"/>
                      </w:rPr>
                      <w:t>(2006.01)</w:t>
                    </w:r>
                  </w:hyperlink>
                </w:p>
                <w:p w:rsidR="00411E40" w:rsidRPr="008971AC" w:rsidRDefault="00E14456" w:rsidP="00DD648A">
                  <w:pPr>
                    <w:numPr>
                      <w:ilvl w:val="0"/>
                      <w:numId w:val="11"/>
                    </w:numPr>
                    <w:ind w:left="0"/>
                    <w:rPr>
                      <w:rFonts w:eastAsia="Calibri"/>
                      <w:spacing w:val="0"/>
                      <w:sz w:val="20"/>
                      <w:szCs w:val="20"/>
                      <w:lang w:eastAsia="en-US"/>
                    </w:rPr>
                  </w:pPr>
                  <w:hyperlink r:id="rId92"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A01G 22/25 </w:t>
                    </w:r>
                    <w:r w:rsidR="00411E40" w:rsidRPr="00C77852">
                      <w:rPr>
                        <w:rFonts w:eastAsia="Calibri"/>
                        <w:spacing w:val="0"/>
                        <w:sz w:val="20"/>
                        <w:szCs w:val="20"/>
                        <w:lang w:eastAsia="en-US"/>
                      </w:rPr>
                      <w:t>(2018.01)</w:t>
                    </w:r>
                  </w:hyperlink>
                </w:p>
                <w:p w:rsidR="00411E40" w:rsidRPr="008971AC" w:rsidRDefault="00E14456" w:rsidP="00DD648A">
                  <w:pPr>
                    <w:numPr>
                      <w:ilvl w:val="0"/>
                      <w:numId w:val="11"/>
                    </w:numPr>
                    <w:ind w:left="0"/>
                    <w:rPr>
                      <w:rFonts w:eastAsia="Calibri"/>
                      <w:spacing w:val="0"/>
                      <w:sz w:val="20"/>
                      <w:szCs w:val="20"/>
                      <w:lang w:eastAsia="en-US"/>
                    </w:rPr>
                  </w:pPr>
                  <w:hyperlink r:id="rId93"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B82Y 99/00 </w:t>
                    </w:r>
                    <w:r w:rsidR="00411E40" w:rsidRPr="00C77852">
                      <w:rPr>
                        <w:rFonts w:eastAsia="Calibri"/>
                        <w:spacing w:val="0"/>
                        <w:sz w:val="20"/>
                        <w:szCs w:val="20"/>
                        <w:lang w:eastAsia="en-US"/>
                      </w:rPr>
                      <w:t>(2011.01)</w:t>
                    </w:r>
                  </w:hyperlink>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vanish/>
                <w:spacing w:val="0"/>
                <w:sz w:val="20"/>
                <w:szCs w:val="20"/>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tcPr>
                <w:p w:rsidR="00411E40" w:rsidRPr="008971AC" w:rsidRDefault="00411E40" w:rsidP="00DD648A">
                  <w:pPr>
                    <w:numPr>
                      <w:ilvl w:val="0"/>
                      <w:numId w:val="12"/>
                    </w:numPr>
                    <w:ind w:left="0"/>
                    <w:rPr>
                      <w:rFonts w:eastAsia="Calibri"/>
                      <w:spacing w:val="0"/>
                      <w:sz w:val="20"/>
                      <w:szCs w:val="20"/>
                      <w:lang w:eastAsia="en-US"/>
                    </w:rPr>
                  </w:pPr>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4"/>
                      <w:szCs w:val="24"/>
                      <w:lang w:eastAsia="en-US"/>
                    </w:rPr>
                  </w:pPr>
                </w:p>
              </w:tc>
            </w:tr>
          </w:tbl>
          <w:p w:rsidR="00411E40" w:rsidRPr="008971AC" w:rsidRDefault="00411E40" w:rsidP="00C77852">
            <w:pPr>
              <w:textAlignment w:val="top"/>
              <w:rPr>
                <w:rFonts w:eastAsia="WipoUniExt"/>
                <w:spacing w:val="6"/>
                <w:sz w:val="20"/>
                <w:szCs w:val="20"/>
                <w:shd w:val="clear" w:color="auto" w:fill="FFFFFF"/>
                <w:lang w:eastAsia="en-US"/>
              </w:rPr>
            </w:pPr>
          </w:p>
        </w:tc>
        <w:tc>
          <w:tcPr>
            <w:tcW w:w="1822" w:type="pct"/>
          </w:tcPr>
          <w:p w:rsidR="0014563F" w:rsidRPr="0014563F" w:rsidRDefault="0014563F" w:rsidP="0014563F">
            <w:pPr>
              <w:autoSpaceDE w:val="0"/>
              <w:autoSpaceDN w:val="0"/>
              <w:adjustRightInd w:val="0"/>
              <w:rPr>
                <w:rFonts w:eastAsia="WipoUniExt"/>
                <w:bCs/>
                <w:spacing w:val="6"/>
                <w:sz w:val="20"/>
                <w:szCs w:val="20"/>
                <w:shd w:val="clear" w:color="auto" w:fill="FFFFFF"/>
                <w:lang w:val="en-US" w:eastAsia="en-US"/>
              </w:rPr>
            </w:pPr>
            <w:r w:rsidRPr="0014563F">
              <w:rPr>
                <w:rFonts w:eastAsia="WipoUniExt"/>
                <w:bCs/>
                <w:spacing w:val="6"/>
                <w:sz w:val="20"/>
                <w:szCs w:val="20"/>
                <w:shd w:val="clear" w:color="auto" w:fill="FFFFFF"/>
                <w:lang w:val="en-US" w:eastAsia="en-US"/>
              </w:rPr>
              <w:t>Federal State Budgetary Scientific Institution "Federal Scientific Center for Vegetable Growing"</w:t>
            </w:r>
          </w:p>
          <w:p w:rsidR="0014563F" w:rsidRPr="002D6907" w:rsidRDefault="0014563F" w:rsidP="0014563F">
            <w:pPr>
              <w:autoSpaceDE w:val="0"/>
              <w:autoSpaceDN w:val="0"/>
              <w:adjustRightInd w:val="0"/>
              <w:rPr>
                <w:rFonts w:eastAsia="WipoUniExt"/>
                <w:bCs/>
                <w:spacing w:val="6"/>
                <w:sz w:val="20"/>
                <w:szCs w:val="20"/>
                <w:shd w:val="clear" w:color="auto" w:fill="FFFFFF"/>
                <w:lang w:val="en-US" w:eastAsia="en-US"/>
              </w:rPr>
            </w:pPr>
            <w:proofErr w:type="gramStart"/>
            <w:r w:rsidRPr="002D6907">
              <w:rPr>
                <w:rFonts w:eastAsia="WipoUniExt"/>
                <w:bCs/>
                <w:spacing w:val="6"/>
                <w:sz w:val="20"/>
                <w:szCs w:val="20"/>
                <w:shd w:val="clear" w:color="auto" w:fill="FFFFFF"/>
                <w:lang w:val="en-US" w:eastAsia="en-US"/>
              </w:rPr>
              <w:t>priority</w:t>
            </w:r>
            <w:proofErr w:type="gramEnd"/>
            <w:r w:rsidRPr="002D6907">
              <w:rPr>
                <w:rFonts w:eastAsia="WipoUniExt"/>
                <w:bCs/>
                <w:spacing w:val="6"/>
                <w:sz w:val="20"/>
                <w:szCs w:val="20"/>
                <w:shd w:val="clear" w:color="auto" w:fill="FFFFFF"/>
                <w:lang w:val="en-US" w:eastAsia="en-US"/>
              </w:rPr>
              <w:t xml:space="preserve"> date 06.10.</w:t>
            </w:r>
          </w:p>
          <w:p w:rsidR="00411E40" w:rsidRPr="002D6907" w:rsidRDefault="0014563F" w:rsidP="0014563F">
            <w:pPr>
              <w:autoSpaceDE w:val="0"/>
              <w:autoSpaceDN w:val="0"/>
              <w:adjustRightInd w:val="0"/>
              <w:rPr>
                <w:rFonts w:eastAsia="WipoUniExt"/>
                <w:bCs/>
                <w:spacing w:val="6"/>
                <w:sz w:val="20"/>
                <w:szCs w:val="20"/>
                <w:shd w:val="clear" w:color="auto" w:fill="FFFFFF"/>
                <w:lang w:val="en-US" w:eastAsia="en-US"/>
              </w:rPr>
            </w:pPr>
            <w:r w:rsidRPr="002D6907">
              <w:rPr>
                <w:rFonts w:eastAsia="WipoUniExt"/>
                <w:bCs/>
                <w:spacing w:val="6"/>
                <w:sz w:val="20"/>
                <w:szCs w:val="20"/>
                <w:shd w:val="clear" w:color="auto" w:fill="FFFFFF"/>
                <w:lang w:val="en-US" w:eastAsia="en-US"/>
              </w:rPr>
              <w:t>publication date 05/04/2021 Bulletin No. 13</w:t>
            </w:r>
          </w:p>
        </w:tc>
        <w:tc>
          <w:tcPr>
            <w:tcW w:w="1081" w:type="pct"/>
          </w:tcPr>
          <w:p w:rsidR="00411E40" w:rsidRPr="0014563F" w:rsidRDefault="0014563F" w:rsidP="00C77852">
            <w:pPr>
              <w:rPr>
                <w:rFonts w:eastAsia="Calibri"/>
                <w:spacing w:val="0"/>
                <w:sz w:val="20"/>
                <w:szCs w:val="20"/>
                <w:shd w:val="clear" w:color="auto" w:fill="FFFFFF"/>
                <w:lang w:val="en-US" w:eastAsia="en-US"/>
              </w:rPr>
            </w:pPr>
            <w:r w:rsidRPr="0014563F">
              <w:rPr>
                <w:rFonts w:eastAsia="WipoUniExt"/>
                <w:bCs/>
                <w:spacing w:val="6"/>
                <w:sz w:val="20"/>
                <w:szCs w:val="20"/>
                <w:shd w:val="clear" w:color="auto" w:fill="FFFFFF"/>
                <w:lang w:val="en-US" w:eastAsia="en-US"/>
              </w:rPr>
              <w:t>Method for activating the germination of sugar beet seeds</w:t>
            </w:r>
          </w:p>
        </w:tc>
      </w:tr>
      <w:tr w:rsidR="00BF5AB5" w:rsidRPr="00E14456" w:rsidTr="00C77852">
        <w:trPr>
          <w:trHeight w:val="254"/>
        </w:trPr>
        <w:tc>
          <w:tcPr>
            <w:tcW w:w="994" w:type="pct"/>
          </w:tcPr>
          <w:p w:rsidR="00BF5AB5" w:rsidRPr="0014563F" w:rsidRDefault="00BF5AB5" w:rsidP="00C77852">
            <w:pPr>
              <w:jc w:val="center"/>
              <w:rPr>
                <w:spacing w:val="0"/>
                <w:sz w:val="20"/>
                <w:szCs w:val="20"/>
                <w:lang w:val="en-US"/>
              </w:rPr>
            </w:pPr>
          </w:p>
        </w:tc>
        <w:tc>
          <w:tcPr>
            <w:tcW w:w="1103" w:type="pct"/>
          </w:tcPr>
          <w:p w:rsidR="00BF5AB5" w:rsidRPr="00515CA9" w:rsidRDefault="00BF5AB5" w:rsidP="00E9157C">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E9157C">
            <w:pPr>
              <w:textAlignment w:val="top"/>
              <w:rPr>
                <w:rFonts w:eastAsia="WipoUniExt"/>
                <w:bCs/>
                <w:spacing w:val="6"/>
                <w:sz w:val="20"/>
                <w:szCs w:val="20"/>
                <w:lang w:eastAsia="en-US"/>
              </w:rPr>
            </w:pPr>
            <w:r w:rsidRPr="008971AC">
              <w:rPr>
                <w:rFonts w:eastAsia="WipoUniExt"/>
                <w:bCs/>
                <w:spacing w:val="6"/>
                <w:sz w:val="20"/>
                <w:szCs w:val="20"/>
                <w:lang w:eastAsia="en-US"/>
              </w:rPr>
              <w:t>№</w:t>
            </w:r>
            <w:hyperlink r:id="rId94" w:tgtFrame="_blank" w:tooltip="Ссылка на реестр (открывается в отдельном окне)" w:history="1">
              <w:r w:rsidRPr="00C77852">
                <w:rPr>
                  <w:rFonts w:eastAsia="WipoUniExt"/>
                  <w:bCs/>
                  <w:spacing w:val="6"/>
                  <w:sz w:val="20"/>
                  <w:szCs w:val="20"/>
                  <w:lang w:eastAsia="en-US"/>
                </w:rPr>
                <w:t>2647917</w:t>
              </w:r>
            </w:hyperlink>
            <w:r w:rsidRPr="008971AC">
              <w:rPr>
                <w:rFonts w:eastAsia="WipoUniExt"/>
                <w:bCs/>
                <w:spacing w:val="6"/>
                <w:sz w:val="20"/>
                <w:szCs w:val="20"/>
                <w:lang w:eastAsia="en-US"/>
              </w:rPr>
              <w:t>C2,МПК</w:t>
            </w:r>
          </w:p>
          <w:p w:rsidR="00BF5AB5" w:rsidRPr="008971AC" w:rsidRDefault="00E14456" w:rsidP="00E9157C">
            <w:pPr>
              <w:numPr>
                <w:ilvl w:val="0"/>
                <w:numId w:val="13"/>
              </w:numPr>
              <w:ind w:left="0"/>
              <w:rPr>
                <w:rFonts w:eastAsia="WipoUniExt"/>
                <w:spacing w:val="6"/>
                <w:sz w:val="20"/>
                <w:szCs w:val="20"/>
                <w:lang w:eastAsia="en-US"/>
              </w:rPr>
            </w:pPr>
            <w:hyperlink r:id="rId95"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43/40 </w:t>
              </w:r>
              <w:r w:rsidR="00BF5AB5" w:rsidRPr="00C77852">
                <w:rPr>
                  <w:rFonts w:eastAsia="WipoUniExt"/>
                  <w:spacing w:val="6"/>
                  <w:sz w:val="20"/>
                  <w:szCs w:val="20"/>
                  <w:lang w:eastAsia="en-US"/>
                </w:rPr>
                <w:t>(2006.01)</w:t>
              </w:r>
            </w:hyperlink>
          </w:p>
          <w:p w:rsidR="00BF5AB5" w:rsidRPr="008971AC" w:rsidRDefault="00E14456" w:rsidP="00E9157C">
            <w:pPr>
              <w:numPr>
                <w:ilvl w:val="0"/>
                <w:numId w:val="13"/>
              </w:numPr>
              <w:ind w:left="0"/>
              <w:rPr>
                <w:rFonts w:eastAsia="WipoUniExt"/>
                <w:spacing w:val="6"/>
                <w:sz w:val="20"/>
                <w:szCs w:val="20"/>
                <w:lang w:eastAsia="en-US"/>
              </w:rPr>
            </w:pPr>
            <w:hyperlink r:id="rId96"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43/653 </w:t>
              </w:r>
              <w:r w:rsidR="00BF5AB5" w:rsidRPr="00C77852">
                <w:rPr>
                  <w:rFonts w:eastAsia="WipoUniExt"/>
                  <w:spacing w:val="6"/>
                  <w:sz w:val="20"/>
                  <w:szCs w:val="20"/>
                  <w:lang w:eastAsia="en-US"/>
                </w:rPr>
                <w:t>(2006.01)</w:t>
              </w:r>
            </w:hyperlink>
          </w:p>
          <w:p w:rsidR="00BF5AB5" w:rsidRPr="008971AC" w:rsidRDefault="00E14456" w:rsidP="00E9157C">
            <w:pPr>
              <w:numPr>
                <w:ilvl w:val="0"/>
                <w:numId w:val="13"/>
              </w:numPr>
              <w:ind w:left="0"/>
              <w:rPr>
                <w:rFonts w:ascii="WipoUniExt" w:eastAsia="WipoUniExt"/>
                <w:spacing w:val="6"/>
                <w:sz w:val="20"/>
                <w:szCs w:val="20"/>
                <w:lang w:eastAsia="en-US"/>
              </w:rPr>
            </w:pPr>
            <w:hyperlink r:id="rId97"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A01P 3/00 </w:t>
              </w:r>
              <w:r w:rsidR="00BF5AB5" w:rsidRPr="00C77852">
                <w:rPr>
                  <w:rFonts w:eastAsia="WipoUniExt"/>
                  <w:spacing w:val="6"/>
                  <w:sz w:val="20"/>
                  <w:szCs w:val="20"/>
                  <w:lang w:eastAsia="en-US"/>
                </w:rPr>
                <w:t>(2006.01)</w:t>
              </w:r>
            </w:hyperlink>
          </w:p>
          <w:p w:rsidR="00BF5AB5" w:rsidRPr="008971AC" w:rsidRDefault="00BF5AB5" w:rsidP="00E9157C">
            <w:pPr>
              <w:rPr>
                <w:rFonts w:ascii="Calibri" w:eastAsia="Calibri" w:hAnsi="Calibri"/>
                <w:spacing w:val="0"/>
                <w:sz w:val="22"/>
                <w:szCs w:val="22"/>
                <w:lang w:eastAsia="en-US"/>
              </w:rPr>
            </w:pPr>
          </w:p>
        </w:tc>
        <w:tc>
          <w:tcPr>
            <w:tcW w:w="1822" w:type="pct"/>
          </w:tcPr>
          <w:p w:rsidR="00BF5AB5" w:rsidRPr="00E22C4C" w:rsidRDefault="00BF5AB5" w:rsidP="00E9157C">
            <w:pPr>
              <w:rPr>
                <w:rFonts w:eastAsia="WipoUniExt"/>
                <w:bCs/>
                <w:spacing w:val="6"/>
                <w:sz w:val="20"/>
                <w:szCs w:val="20"/>
                <w:shd w:val="clear" w:color="auto" w:fill="FFFFFF"/>
                <w:lang w:eastAsia="en-US"/>
              </w:rPr>
            </w:pPr>
            <w:r w:rsidRPr="00E22C4C">
              <w:rPr>
                <w:rFonts w:eastAsia="WipoUniExt"/>
                <w:bCs/>
                <w:spacing w:val="6"/>
                <w:sz w:val="20"/>
                <w:szCs w:val="20"/>
                <w:shd w:val="clear" w:color="auto" w:fill="FFFFFF"/>
                <w:lang w:eastAsia="en-US"/>
              </w:rPr>
              <w:t>Day AgroSciences LLC (US)</w:t>
            </w:r>
          </w:p>
          <w:p w:rsidR="00BF5AB5" w:rsidRPr="00E22C4C" w:rsidRDefault="00BF5AB5" w:rsidP="00E9157C">
            <w:pPr>
              <w:rPr>
                <w:rFonts w:eastAsia="WipoUniExt"/>
                <w:bCs/>
                <w:spacing w:val="6"/>
                <w:sz w:val="20"/>
                <w:szCs w:val="20"/>
                <w:shd w:val="clear" w:color="auto" w:fill="FFFFFF"/>
                <w:lang w:eastAsia="en-US"/>
              </w:rPr>
            </w:pPr>
            <w:r w:rsidRPr="00E22C4C">
              <w:rPr>
                <w:rFonts w:eastAsia="WipoUniExt"/>
                <w:bCs/>
                <w:spacing w:val="6"/>
                <w:sz w:val="20"/>
                <w:szCs w:val="20"/>
                <w:shd w:val="clear" w:color="auto" w:fill="FFFFFF"/>
                <w:lang w:eastAsia="en-US"/>
              </w:rPr>
              <w:t>priority date 12/31/2013</w:t>
            </w:r>
          </w:p>
          <w:p w:rsidR="00BF5AB5" w:rsidRPr="008971AC" w:rsidRDefault="00BF5AB5" w:rsidP="00E9157C">
            <w:pPr>
              <w:rPr>
                <w:rFonts w:eastAsia="Calibri"/>
                <w:spacing w:val="0"/>
                <w:sz w:val="20"/>
                <w:szCs w:val="20"/>
                <w:lang w:eastAsia="en-US"/>
              </w:rPr>
            </w:pPr>
            <w:r w:rsidRPr="00E22C4C">
              <w:rPr>
                <w:rFonts w:eastAsia="WipoUniExt"/>
                <w:bCs/>
                <w:spacing w:val="6"/>
                <w:sz w:val="20"/>
                <w:szCs w:val="20"/>
                <w:shd w:val="clear" w:color="auto" w:fill="FFFFFF"/>
                <w:lang w:eastAsia="en-US"/>
              </w:rPr>
              <w:t>publication date 03/21/2018 Bulletin No. 9</w:t>
            </w:r>
          </w:p>
        </w:tc>
        <w:tc>
          <w:tcPr>
            <w:tcW w:w="1081" w:type="pct"/>
          </w:tcPr>
          <w:p w:rsidR="00BF5AB5" w:rsidRPr="00E22C4C" w:rsidRDefault="00BF5AB5" w:rsidP="00E9157C">
            <w:pPr>
              <w:rPr>
                <w:rFonts w:eastAsia="Calibri"/>
                <w:spacing w:val="0"/>
                <w:sz w:val="20"/>
                <w:szCs w:val="20"/>
                <w:lang w:val="en-US" w:eastAsia="en-US"/>
              </w:rPr>
            </w:pPr>
            <w:r w:rsidRPr="00E22C4C">
              <w:rPr>
                <w:rFonts w:eastAsia="WipoUniExt"/>
                <w:bCs/>
                <w:spacing w:val="6"/>
                <w:sz w:val="20"/>
                <w:szCs w:val="20"/>
                <w:shd w:val="clear" w:color="auto" w:fill="FFFFFF"/>
                <w:lang w:val="en-US" w:eastAsia="en-US"/>
              </w:rPr>
              <w:t>Fungicidal compositions to combat the spotting of sugar beet leaves</w:t>
            </w:r>
          </w:p>
        </w:tc>
      </w:tr>
      <w:tr w:rsidR="00BF5AB5" w:rsidRPr="00E14456" w:rsidTr="00C77852">
        <w:trPr>
          <w:trHeight w:val="254"/>
        </w:trPr>
        <w:tc>
          <w:tcPr>
            <w:tcW w:w="994" w:type="pct"/>
          </w:tcPr>
          <w:p w:rsidR="00BF5AB5" w:rsidRPr="0014563F" w:rsidRDefault="00BF5AB5" w:rsidP="00C77852">
            <w:pPr>
              <w:jc w:val="center"/>
              <w:rPr>
                <w:spacing w:val="0"/>
                <w:sz w:val="20"/>
                <w:szCs w:val="20"/>
                <w:lang w:val="en-US"/>
              </w:rPr>
            </w:pPr>
          </w:p>
        </w:tc>
        <w:tc>
          <w:tcPr>
            <w:tcW w:w="1103" w:type="pct"/>
          </w:tcPr>
          <w:p w:rsidR="00BF5AB5" w:rsidRPr="00515CA9" w:rsidRDefault="00BF5AB5" w:rsidP="00E9157C">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E9157C">
            <w:pPr>
              <w:textAlignment w:val="top"/>
              <w:rPr>
                <w:rFonts w:eastAsia="WipoUniExt"/>
                <w:spacing w:val="6"/>
                <w:sz w:val="20"/>
                <w:szCs w:val="20"/>
                <w:lang w:eastAsia="en-US"/>
              </w:rPr>
            </w:pPr>
            <w:r w:rsidRPr="008971AC">
              <w:rPr>
                <w:rFonts w:eastAsia="WipoUniExt"/>
                <w:bCs/>
                <w:spacing w:val="6"/>
                <w:sz w:val="20"/>
                <w:szCs w:val="20"/>
                <w:lang w:eastAsia="en-US"/>
              </w:rPr>
              <w:t>№</w:t>
            </w:r>
            <w:hyperlink r:id="rId98" w:tgtFrame="_blank" w:tooltip="Ссылка на реестр (открывается в отдельном окне)" w:history="1">
              <w:r w:rsidRPr="00C77852">
                <w:rPr>
                  <w:rFonts w:eastAsia="WipoUniExt"/>
                  <w:bCs/>
                  <w:spacing w:val="6"/>
                  <w:sz w:val="20"/>
                  <w:szCs w:val="20"/>
                  <w:lang w:eastAsia="en-US"/>
                </w:rPr>
                <w:t>2723086</w:t>
              </w:r>
            </w:hyperlink>
            <w:r w:rsidRPr="008971AC">
              <w:rPr>
                <w:rFonts w:eastAsia="WipoUniExt"/>
                <w:bCs/>
                <w:spacing w:val="6"/>
                <w:sz w:val="20"/>
                <w:szCs w:val="20"/>
                <w:lang w:eastAsia="en-US"/>
              </w:rPr>
              <w:t>C1,</w:t>
            </w:r>
            <w:r w:rsidRPr="008971AC">
              <w:rPr>
                <w:rFonts w:eastAsia="WipoUniExt"/>
                <w:spacing w:val="6"/>
                <w:sz w:val="20"/>
                <w:szCs w:val="20"/>
                <w:lang w:eastAsia="en-US"/>
              </w:rPr>
              <w:t>МПК</w:t>
            </w:r>
          </w:p>
          <w:p w:rsidR="00BF5AB5" w:rsidRPr="008971AC" w:rsidRDefault="00E14456" w:rsidP="00E9157C">
            <w:pPr>
              <w:numPr>
                <w:ilvl w:val="0"/>
                <w:numId w:val="14"/>
              </w:numPr>
              <w:ind w:left="0"/>
              <w:rPr>
                <w:rFonts w:eastAsia="WipoUniExt"/>
                <w:spacing w:val="6"/>
                <w:sz w:val="20"/>
                <w:szCs w:val="20"/>
                <w:lang w:eastAsia="en-US"/>
              </w:rPr>
            </w:pPr>
            <w:hyperlink r:id="rId99"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A01C 1/02 </w:t>
              </w:r>
              <w:r w:rsidR="00BF5AB5" w:rsidRPr="00C77852">
                <w:rPr>
                  <w:rFonts w:eastAsia="WipoUniExt"/>
                  <w:spacing w:val="6"/>
                  <w:sz w:val="20"/>
                  <w:szCs w:val="20"/>
                  <w:lang w:eastAsia="en-US"/>
                </w:rPr>
                <w:t>(2006.01)</w:t>
              </w:r>
            </w:hyperlink>
          </w:p>
          <w:p w:rsidR="00BF5AB5" w:rsidRPr="008971AC" w:rsidRDefault="00E14456" w:rsidP="00E9157C">
            <w:pPr>
              <w:numPr>
                <w:ilvl w:val="0"/>
                <w:numId w:val="14"/>
              </w:numPr>
              <w:ind w:left="0"/>
              <w:rPr>
                <w:rFonts w:eastAsia="WipoUniExt"/>
                <w:spacing w:val="6"/>
                <w:sz w:val="20"/>
                <w:szCs w:val="20"/>
                <w:lang w:eastAsia="en-US"/>
              </w:rPr>
            </w:pPr>
            <w:hyperlink r:id="rId100"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33/02 </w:t>
              </w:r>
              <w:r w:rsidR="00BF5AB5" w:rsidRPr="00C77852">
                <w:rPr>
                  <w:rFonts w:eastAsia="WipoUniExt"/>
                  <w:spacing w:val="6"/>
                  <w:sz w:val="20"/>
                  <w:szCs w:val="20"/>
                  <w:lang w:eastAsia="en-US"/>
                </w:rPr>
                <w:t>(2006.01)</w:t>
              </w:r>
            </w:hyperlink>
          </w:p>
          <w:p w:rsidR="00BF5AB5" w:rsidRPr="008971AC" w:rsidRDefault="00E14456" w:rsidP="00E9157C">
            <w:pPr>
              <w:textAlignment w:val="top"/>
              <w:rPr>
                <w:rFonts w:eastAsia="WipoUniExt"/>
                <w:bCs/>
                <w:spacing w:val="6"/>
                <w:sz w:val="20"/>
                <w:szCs w:val="20"/>
                <w:lang w:eastAsia="en-US"/>
              </w:rPr>
            </w:pPr>
            <w:hyperlink r:id="rId101"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59/16 </w:t>
              </w:r>
              <w:r w:rsidR="00BF5AB5" w:rsidRPr="00C77852">
                <w:rPr>
                  <w:rFonts w:eastAsia="WipoUniExt"/>
                  <w:spacing w:val="6"/>
                  <w:sz w:val="20"/>
                  <w:szCs w:val="20"/>
                  <w:lang w:eastAsia="en-US"/>
                </w:rPr>
                <w:t>(2006.01)</w:t>
              </w:r>
            </w:hyperlink>
          </w:p>
        </w:tc>
        <w:tc>
          <w:tcPr>
            <w:tcW w:w="1822" w:type="pct"/>
          </w:tcPr>
          <w:p w:rsidR="00BF5AB5" w:rsidRPr="00041020" w:rsidRDefault="00BF5AB5" w:rsidP="00E9157C">
            <w:pPr>
              <w:rPr>
                <w:rFonts w:eastAsia="WipoUniExt"/>
                <w:bCs/>
                <w:spacing w:val="6"/>
                <w:sz w:val="20"/>
                <w:szCs w:val="20"/>
                <w:shd w:val="clear" w:color="auto" w:fill="FFFFFF"/>
                <w:lang w:val="en-US" w:eastAsia="en-US"/>
              </w:rPr>
            </w:pPr>
            <w:r w:rsidRPr="00041020">
              <w:rPr>
                <w:rFonts w:eastAsia="WipoUniExt"/>
                <w:bCs/>
                <w:spacing w:val="6"/>
                <w:sz w:val="20"/>
                <w:szCs w:val="20"/>
                <w:shd w:val="clear" w:color="auto" w:fill="FFFFFF"/>
                <w:lang w:val="en-US" w:eastAsia="en-US"/>
              </w:rPr>
              <w:t>Federal State Budgetary Educational Institution of Higher Education "Voronezh State University"</w:t>
            </w:r>
          </w:p>
          <w:p w:rsidR="00BF5AB5" w:rsidRPr="00CB089A" w:rsidRDefault="00BF5AB5" w:rsidP="00E9157C">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02.08.2019</w:t>
            </w:r>
          </w:p>
          <w:p w:rsidR="00BF5AB5" w:rsidRPr="00CB089A" w:rsidRDefault="00BF5AB5" w:rsidP="00E9157C">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publication date 06/08/2020 Bulletin No. 16</w:t>
            </w:r>
          </w:p>
        </w:tc>
        <w:tc>
          <w:tcPr>
            <w:tcW w:w="1081" w:type="pct"/>
          </w:tcPr>
          <w:p w:rsidR="00BF5AB5" w:rsidRPr="00041020" w:rsidRDefault="00BF5AB5" w:rsidP="00E9157C">
            <w:pPr>
              <w:jc w:val="both"/>
              <w:rPr>
                <w:rFonts w:eastAsia="Calibri"/>
                <w:spacing w:val="0"/>
                <w:kern w:val="36"/>
                <w:sz w:val="20"/>
                <w:szCs w:val="20"/>
                <w:lang w:val="en-US" w:eastAsia="en-US"/>
              </w:rPr>
            </w:pPr>
            <w:r w:rsidRPr="00041020">
              <w:rPr>
                <w:rFonts w:eastAsia="WipoUniExt"/>
                <w:bCs/>
                <w:spacing w:val="6"/>
                <w:sz w:val="20"/>
                <w:szCs w:val="20"/>
                <w:shd w:val="clear" w:color="auto" w:fill="FFFFFF"/>
                <w:lang w:val="en-US" w:eastAsia="en-US"/>
              </w:rPr>
              <w:t>A method for detecting the quality heterogeneity of seeds of hybrids and sugar beet lines</w:t>
            </w:r>
          </w:p>
        </w:tc>
      </w:tr>
    </w:tbl>
    <w:p w:rsidR="008971AC" w:rsidRPr="0014563F" w:rsidRDefault="008971AC" w:rsidP="00C77852">
      <w:pPr>
        <w:rPr>
          <w:spacing w:val="0"/>
          <w:sz w:val="24"/>
          <w:szCs w:val="24"/>
          <w:lang w:val="en-US"/>
        </w:rPr>
      </w:pPr>
    </w:p>
    <w:p w:rsidR="008971AC" w:rsidRPr="0014563F" w:rsidRDefault="008971AC" w:rsidP="00C77852">
      <w:pPr>
        <w:rPr>
          <w:spacing w:val="0"/>
          <w:sz w:val="24"/>
          <w:szCs w:val="24"/>
          <w:lang w:val="en-US"/>
        </w:rPr>
      </w:pPr>
    </w:p>
    <w:p w:rsidR="00091564" w:rsidRPr="00B72B69" w:rsidRDefault="00091564" w:rsidP="00BB55D0">
      <w:pPr>
        <w:pStyle w:val="a0"/>
      </w:pPr>
      <w:r w:rsidRPr="00B72B69">
        <w:lastRenderedPageBreak/>
        <w:t xml:space="preserve">Continuation of table </w:t>
      </w:r>
      <w:r w:rsidR="00B72B69">
        <w:t>H</w:t>
      </w:r>
      <w:r w:rsidRPr="00B72B69">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BF5AB5">
        <w:trPr>
          <w:trHeight w:val="146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411E40" w:rsidRDefault="00411E40" w:rsidP="00C77852">
            <w:pPr>
              <w:textAlignment w:val="top"/>
              <w:rPr>
                <w:rFonts w:eastAsia="WipoUniExt"/>
                <w:bCs/>
                <w:spacing w:val="6"/>
                <w:sz w:val="20"/>
                <w:szCs w:val="20"/>
                <w:lang w:val="en-US" w:eastAsia="en-US"/>
              </w:rPr>
            </w:pPr>
            <w:r w:rsidRPr="00411E40">
              <w:rPr>
                <w:rFonts w:ascii="WipoUniExt" w:eastAsia="WipoUniExt"/>
                <w:bCs/>
                <w:spacing w:val="6"/>
                <w:sz w:val="20"/>
                <w:szCs w:val="20"/>
                <w:lang w:val="en-US" w:eastAsia="en-US"/>
              </w:rPr>
              <w:t>№</w:t>
            </w:r>
            <w:hyperlink r:id="rId102" w:tgtFrame="_blank" w:tooltip="Ссылка на реестр (открывается в отдельном окне)" w:history="1">
              <w:r w:rsidRPr="00411E40">
                <w:rPr>
                  <w:rFonts w:eastAsia="WipoUniExt"/>
                  <w:bCs/>
                  <w:spacing w:val="6"/>
                  <w:sz w:val="20"/>
                  <w:szCs w:val="20"/>
                  <w:lang w:val="en-US" w:eastAsia="en-US"/>
                </w:rPr>
                <w:t>2726251</w:t>
              </w:r>
            </w:hyperlink>
            <w:r w:rsidRPr="00411E40">
              <w:rPr>
                <w:rFonts w:eastAsia="WipoUniExt"/>
                <w:bCs/>
                <w:spacing w:val="6"/>
                <w:sz w:val="20"/>
                <w:szCs w:val="20"/>
                <w:lang w:val="en-US" w:eastAsia="en-US"/>
              </w:rPr>
              <w:t>C1,</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411E40" w:rsidRDefault="00411E40" w:rsidP="00C77852">
                  <w:pPr>
                    <w:rPr>
                      <w:rFonts w:ascii="WipoUniExt"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411E40" w:rsidRDefault="00E14456" w:rsidP="00C77852">
                  <w:pPr>
                    <w:rPr>
                      <w:rFonts w:eastAsia="WipoUniExt"/>
                      <w:spacing w:val="6"/>
                      <w:sz w:val="20"/>
                      <w:szCs w:val="20"/>
                      <w:lang w:val="en-US" w:eastAsia="en-US"/>
                    </w:rPr>
                  </w:pPr>
                  <w:hyperlink r:id="rId103" w:tgtFrame="_blank" w:tooltip="Ссылка на описание класса МПК (открывается в отдельном окне)" w:history="1">
                    <w:r w:rsidR="00411E40" w:rsidRPr="00411E40">
                      <w:rPr>
                        <w:rFonts w:eastAsia="WipoUniExt"/>
                        <w:bCs/>
                        <w:iCs/>
                        <w:spacing w:val="6"/>
                        <w:sz w:val="21"/>
                        <w:szCs w:val="21"/>
                        <w:lang w:val="en-US" w:eastAsia="en-US"/>
                      </w:rPr>
                      <w:t>A01C 1/02 </w:t>
                    </w:r>
                    <w:r w:rsidR="00411E40" w:rsidRPr="00411E40">
                      <w:rPr>
                        <w:rFonts w:eastAsia="WipoUniExt"/>
                        <w:spacing w:val="6"/>
                        <w:sz w:val="20"/>
                        <w:szCs w:val="20"/>
                        <w:lang w:val="en-US" w:eastAsia="en-US"/>
                      </w:rPr>
                      <w:t>(2006.01)</w:t>
                    </w:r>
                  </w:hyperlink>
                </w:p>
                <w:p w:rsidR="00411E40" w:rsidRPr="00411E40" w:rsidRDefault="00E14456" w:rsidP="00C77852">
                  <w:pPr>
                    <w:rPr>
                      <w:rFonts w:eastAsia="WipoUniExt"/>
                      <w:spacing w:val="6"/>
                      <w:sz w:val="20"/>
                      <w:szCs w:val="20"/>
                      <w:lang w:val="en-US" w:eastAsia="en-US"/>
                    </w:rPr>
                  </w:pPr>
                  <w:hyperlink r:id="rId104" w:tgtFrame="_blank" w:tooltip="Ссылка на описание класса МПК (открывается в отдельном окне)" w:history="1">
                    <w:r w:rsidR="00411E40" w:rsidRPr="00411E40">
                      <w:rPr>
                        <w:rFonts w:eastAsia="WipoUniExt"/>
                        <w:bCs/>
                        <w:iCs/>
                        <w:spacing w:val="6"/>
                        <w:sz w:val="21"/>
                        <w:szCs w:val="21"/>
                        <w:lang w:val="en-US" w:eastAsia="en-US"/>
                      </w:rPr>
                      <w:t>A01N 33/02 </w:t>
                    </w:r>
                    <w:r w:rsidR="00411E40" w:rsidRPr="00411E40">
                      <w:rPr>
                        <w:rFonts w:eastAsia="WipoUniExt"/>
                        <w:spacing w:val="6"/>
                        <w:sz w:val="20"/>
                        <w:szCs w:val="20"/>
                        <w:lang w:val="en-US" w:eastAsia="en-US"/>
                      </w:rPr>
                      <w:t>(2006.01)</w:t>
                    </w:r>
                  </w:hyperlink>
                </w:p>
                <w:p w:rsidR="00411E40" w:rsidRPr="00411E40" w:rsidRDefault="00E14456" w:rsidP="00C77852">
                  <w:pPr>
                    <w:rPr>
                      <w:rFonts w:eastAsia="WipoUniExt"/>
                      <w:spacing w:val="6"/>
                      <w:sz w:val="20"/>
                      <w:szCs w:val="20"/>
                      <w:lang w:val="en-US" w:eastAsia="en-US"/>
                    </w:rPr>
                  </w:pPr>
                  <w:hyperlink r:id="rId105" w:tgtFrame="_blank" w:tooltip="Ссылка на описание класса МПК (открывается в отдельном окне)" w:history="1">
                    <w:r w:rsidR="00411E40" w:rsidRPr="00411E40">
                      <w:rPr>
                        <w:rFonts w:eastAsia="WipoUniExt"/>
                        <w:bCs/>
                        <w:iCs/>
                        <w:spacing w:val="6"/>
                        <w:sz w:val="21"/>
                        <w:szCs w:val="21"/>
                        <w:lang w:val="en-US" w:eastAsia="en-US"/>
                      </w:rPr>
                      <w:t>A01N 59/16 </w:t>
                    </w:r>
                    <w:r w:rsidR="00411E40" w:rsidRPr="00411E40">
                      <w:rPr>
                        <w:rFonts w:eastAsia="WipoUniExt"/>
                        <w:spacing w:val="6"/>
                        <w:sz w:val="20"/>
                        <w:szCs w:val="20"/>
                        <w:lang w:val="en-US" w:eastAsia="en-US"/>
                      </w:rPr>
                      <w:t>(2006.01)</w:t>
                    </w:r>
                  </w:hyperlink>
                </w:p>
                <w:p w:rsidR="00411E40" w:rsidRPr="00411E40" w:rsidRDefault="00E14456" w:rsidP="00C77852">
                  <w:pPr>
                    <w:rPr>
                      <w:rFonts w:ascii="WipoUniExt" w:eastAsia="WipoUniExt"/>
                      <w:spacing w:val="6"/>
                      <w:sz w:val="20"/>
                      <w:szCs w:val="20"/>
                      <w:lang w:val="en-US" w:eastAsia="en-US"/>
                    </w:rPr>
                  </w:pPr>
                  <w:hyperlink r:id="rId106" w:tgtFrame="_blank" w:tooltip="Ссылка на описание класса МПК (открывается в отдельном окне)" w:history="1">
                    <w:r w:rsidR="00411E40" w:rsidRPr="00411E40">
                      <w:rPr>
                        <w:rFonts w:eastAsia="WipoUniExt"/>
                        <w:bCs/>
                        <w:iCs/>
                        <w:spacing w:val="6"/>
                        <w:sz w:val="21"/>
                        <w:szCs w:val="21"/>
                        <w:lang w:val="en-US" w:eastAsia="en-US"/>
                      </w:rPr>
                      <w:t>A01P 21/00 </w:t>
                    </w:r>
                    <w:r w:rsidR="00411E40" w:rsidRPr="00411E40">
                      <w:rPr>
                        <w:rFonts w:eastAsia="WipoUniExt"/>
                        <w:spacing w:val="6"/>
                        <w:sz w:val="20"/>
                        <w:szCs w:val="20"/>
                        <w:lang w:val="en-US" w:eastAsia="en-US"/>
                      </w:rPr>
                      <w:t>(2006.01)</w:t>
                    </w:r>
                  </w:hyperlink>
                </w:p>
              </w:tc>
              <w:tc>
                <w:tcPr>
                  <w:tcW w:w="11" w:type="dxa"/>
                  <w:shd w:val="clear" w:color="auto" w:fill="FFFFFF"/>
                  <w:vAlign w:val="center"/>
                  <w:hideMark/>
                </w:tcPr>
                <w:p w:rsidR="00411E40" w:rsidRPr="00411E40" w:rsidRDefault="00411E40" w:rsidP="00C77852">
                  <w:pPr>
                    <w:rPr>
                      <w:rFonts w:eastAsia="Calibri"/>
                      <w:spacing w:val="0"/>
                      <w:sz w:val="20"/>
                      <w:szCs w:val="20"/>
                      <w:lang w:val="en-US" w:eastAsia="en-US"/>
                    </w:rPr>
                  </w:pPr>
                </w:p>
              </w:tc>
            </w:tr>
          </w:tbl>
          <w:p w:rsidR="00411E40" w:rsidRPr="00411E40" w:rsidRDefault="00411E40" w:rsidP="00C77852">
            <w:pPr>
              <w:rPr>
                <w:rFonts w:eastAsia="Calibri"/>
                <w:spacing w:val="0"/>
                <w:sz w:val="20"/>
                <w:szCs w:val="20"/>
                <w:lang w:val="en-US" w:eastAsia="en-US"/>
              </w:rPr>
            </w:pPr>
          </w:p>
        </w:tc>
        <w:tc>
          <w:tcPr>
            <w:tcW w:w="2013" w:type="pct"/>
          </w:tcPr>
          <w:p w:rsidR="00C30E30" w:rsidRPr="00C30E30" w:rsidRDefault="00C30E30" w:rsidP="00C30E30">
            <w:pPr>
              <w:autoSpaceDE w:val="0"/>
              <w:autoSpaceDN w:val="0"/>
              <w:adjustRightInd w:val="0"/>
              <w:jc w:val="both"/>
              <w:rPr>
                <w:rFonts w:eastAsia="WipoUniExt"/>
                <w:bCs/>
                <w:spacing w:val="6"/>
                <w:sz w:val="20"/>
                <w:szCs w:val="20"/>
                <w:shd w:val="clear" w:color="auto" w:fill="FFFFFF"/>
                <w:lang w:val="en-US" w:eastAsia="en-US"/>
              </w:rPr>
            </w:pPr>
            <w:r w:rsidRPr="00C30E30">
              <w:rPr>
                <w:rFonts w:eastAsia="WipoUniExt"/>
                <w:bCs/>
                <w:spacing w:val="6"/>
                <w:sz w:val="20"/>
                <w:szCs w:val="20"/>
                <w:shd w:val="clear" w:color="auto" w:fill="FFFFFF"/>
                <w:lang w:val="en-US" w:eastAsia="en-US"/>
              </w:rPr>
              <w:t>Federal State Budgetary Educational Institution of Higher Education "Voronezh State University"(FSBEI HE "VSU")</w:t>
            </w:r>
          </w:p>
          <w:p w:rsidR="00C30E30" w:rsidRPr="00CB089A" w:rsidRDefault="00C30E30" w:rsidP="00C30E30">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01.08.2019</w:t>
            </w:r>
          </w:p>
          <w:p w:rsidR="00411E40" w:rsidRPr="00CB089A" w:rsidRDefault="00C30E30" w:rsidP="00C30E30">
            <w:pPr>
              <w:autoSpaceDE w:val="0"/>
              <w:autoSpaceDN w:val="0"/>
              <w:adjustRightInd w:val="0"/>
              <w:jc w:val="both"/>
              <w:rPr>
                <w:rFonts w:eastAsia="Calibri"/>
                <w:bCs/>
                <w:spacing w:val="0"/>
                <w:sz w:val="20"/>
                <w:szCs w:val="20"/>
                <w:lang w:val="en-US" w:eastAsia="en-US"/>
              </w:rPr>
            </w:pPr>
            <w:r w:rsidRPr="00CB089A">
              <w:rPr>
                <w:rFonts w:eastAsia="WipoUniExt"/>
                <w:bCs/>
                <w:spacing w:val="6"/>
                <w:sz w:val="20"/>
                <w:szCs w:val="20"/>
                <w:shd w:val="clear" w:color="auto" w:fill="FFFFFF"/>
                <w:lang w:val="en-US" w:eastAsia="en-US"/>
              </w:rPr>
              <w:t>publication date 07/10/2020 Bulletin No. 19</w:t>
            </w:r>
          </w:p>
        </w:tc>
        <w:tc>
          <w:tcPr>
            <w:tcW w:w="1081" w:type="pct"/>
          </w:tcPr>
          <w:p w:rsidR="00411E40" w:rsidRPr="00C30E30" w:rsidRDefault="00C30E30" w:rsidP="00C77852">
            <w:pPr>
              <w:jc w:val="both"/>
              <w:rPr>
                <w:rFonts w:eastAsia="Calibri"/>
                <w:bCs/>
                <w:spacing w:val="0"/>
                <w:sz w:val="20"/>
                <w:szCs w:val="20"/>
                <w:lang w:val="en-US" w:eastAsia="en-US"/>
              </w:rPr>
            </w:pPr>
            <w:r w:rsidRPr="00C30E30">
              <w:rPr>
                <w:rFonts w:eastAsia="WipoUniExt"/>
                <w:bCs/>
                <w:spacing w:val="6"/>
                <w:sz w:val="20"/>
                <w:szCs w:val="20"/>
                <w:shd w:val="clear" w:color="auto" w:fill="FFFFFF"/>
                <w:lang w:val="en-US" w:eastAsia="en-US"/>
              </w:rPr>
              <w:t>Application of the agent "Zerox®" (VRK) as a sugar beet growth stimulator</w:t>
            </w:r>
          </w:p>
        </w:tc>
      </w:tr>
      <w:tr w:rsidR="00411E40" w:rsidRPr="008971AC" w:rsidTr="00C77852">
        <w:trPr>
          <w:trHeight w:val="286"/>
        </w:trPr>
        <w:tc>
          <w:tcPr>
            <w:tcW w:w="995" w:type="pct"/>
            <w:vMerge/>
          </w:tcPr>
          <w:p w:rsidR="00411E40" w:rsidRPr="00C30E30"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w:t>
            </w:r>
            <w:hyperlink r:id="rId107" w:tgtFrame="_blank" w:tooltip="Ссылка на реестр (открывается в отдельном окне)" w:history="1">
              <w:r w:rsidRPr="00641846">
                <w:rPr>
                  <w:rFonts w:eastAsia="WipoUniExt"/>
                  <w:bCs/>
                  <w:spacing w:val="6"/>
                  <w:sz w:val="20"/>
                  <w:szCs w:val="20"/>
                  <w:lang w:val="en-US" w:eastAsia="en-US"/>
                </w:rPr>
                <w:t>2677980</w:t>
              </w:r>
            </w:hyperlink>
            <w:r w:rsidRPr="00641846">
              <w:rPr>
                <w:rFonts w:eastAsia="WipoUniExt"/>
                <w:bCs/>
                <w:spacing w:val="6"/>
                <w:sz w:val="20"/>
                <w:szCs w:val="20"/>
                <w:lang w:val="en-US" w:eastAsia="en-US"/>
              </w:rPr>
              <w:t>C2,</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rPr>
                      <w:rFonts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641846" w:rsidRDefault="00E14456" w:rsidP="00C77852">
                  <w:pPr>
                    <w:rPr>
                      <w:rFonts w:eastAsia="WipoUniExt"/>
                      <w:spacing w:val="6"/>
                      <w:sz w:val="20"/>
                      <w:szCs w:val="20"/>
                      <w:lang w:val="en-US" w:eastAsia="en-US"/>
                    </w:rPr>
                  </w:pPr>
                  <w:hyperlink r:id="rId108"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43/40 </w:t>
                    </w:r>
                    <w:r w:rsidR="00411E40" w:rsidRPr="00641846">
                      <w:rPr>
                        <w:rFonts w:eastAsia="WipoUniExt"/>
                        <w:spacing w:val="6"/>
                        <w:sz w:val="20"/>
                        <w:szCs w:val="20"/>
                        <w:lang w:val="en-US" w:eastAsia="en-US"/>
                      </w:rPr>
                      <w:t>(2006.01)</w:t>
                    </w:r>
                  </w:hyperlink>
                </w:p>
              </w:tc>
              <w:tc>
                <w:tcPr>
                  <w:tcW w:w="11" w:type="dxa"/>
                  <w:shd w:val="clear" w:color="auto" w:fill="FFFFFF"/>
                  <w:vAlign w:val="center"/>
                  <w:hideMark/>
                </w:tcPr>
                <w:p w:rsidR="00411E40" w:rsidRPr="00641846" w:rsidRDefault="00411E40" w:rsidP="00C77852">
                  <w:pPr>
                    <w:rPr>
                      <w:rFonts w:eastAsia="Calibri"/>
                      <w:spacing w:val="0"/>
                      <w:sz w:val="20"/>
                      <w:szCs w:val="20"/>
                      <w:lang w:val="en-US" w:eastAsia="en-US"/>
                    </w:rPr>
                  </w:pPr>
                </w:p>
              </w:tc>
            </w:tr>
          </w:tbl>
          <w:p w:rsidR="00411E40" w:rsidRPr="00641846" w:rsidRDefault="00411E40" w:rsidP="00C77852">
            <w:pPr>
              <w:rPr>
                <w:rFonts w:eastAsia="Calibri"/>
                <w:spacing w:val="0"/>
                <w:sz w:val="20"/>
                <w:szCs w:val="20"/>
                <w:shd w:val="clear" w:color="auto" w:fill="FFFFFF"/>
                <w:lang w:val="en-US" w:eastAsia="en-US"/>
              </w:rPr>
            </w:pPr>
          </w:p>
        </w:tc>
        <w:tc>
          <w:tcPr>
            <w:tcW w:w="2013" w:type="pct"/>
          </w:tcPr>
          <w:p w:rsidR="00A500F5" w:rsidRPr="00A500F5" w:rsidRDefault="00A500F5" w:rsidP="00A500F5">
            <w:pPr>
              <w:rPr>
                <w:rFonts w:eastAsia="WipoUniExt"/>
                <w:bCs/>
                <w:spacing w:val="6"/>
                <w:sz w:val="20"/>
                <w:szCs w:val="20"/>
                <w:shd w:val="clear" w:color="auto" w:fill="FFFFFF"/>
                <w:lang w:val="en-US" w:eastAsia="en-US"/>
              </w:rPr>
            </w:pPr>
            <w:r w:rsidRPr="00A500F5">
              <w:rPr>
                <w:rFonts w:eastAsia="WipoUniExt"/>
                <w:bCs/>
                <w:spacing w:val="6"/>
                <w:sz w:val="20"/>
                <w:szCs w:val="20"/>
                <w:shd w:val="clear" w:color="auto" w:fill="FFFFFF"/>
                <w:lang w:val="en-US" w:eastAsia="en-US"/>
              </w:rPr>
              <w:t>Day AgroSciences LLC (US)</w:t>
            </w:r>
          </w:p>
          <w:p w:rsidR="00A500F5" w:rsidRPr="00A500F5" w:rsidRDefault="00A500F5" w:rsidP="00A500F5">
            <w:pPr>
              <w:autoSpaceDE w:val="0"/>
              <w:autoSpaceDN w:val="0"/>
              <w:adjustRightInd w:val="0"/>
              <w:jc w:val="both"/>
              <w:rPr>
                <w:rFonts w:eastAsia="Calibri"/>
                <w:bCs/>
                <w:spacing w:val="0"/>
                <w:sz w:val="20"/>
                <w:szCs w:val="20"/>
                <w:lang w:val="en-US" w:eastAsia="en-US"/>
              </w:rPr>
            </w:pPr>
            <w:r w:rsidRPr="00A500F5">
              <w:rPr>
                <w:rFonts w:eastAsia="Calibri"/>
                <w:bCs/>
                <w:spacing w:val="0"/>
                <w:sz w:val="20"/>
                <w:szCs w:val="20"/>
                <w:lang w:val="en-US" w:eastAsia="en-US"/>
              </w:rPr>
              <w:t>priority date 01.24.2014</w:t>
            </w:r>
          </w:p>
          <w:p w:rsidR="00411E40" w:rsidRPr="00A500F5" w:rsidRDefault="00A500F5" w:rsidP="00A500F5">
            <w:pPr>
              <w:autoSpaceDE w:val="0"/>
              <w:autoSpaceDN w:val="0"/>
              <w:adjustRightInd w:val="0"/>
              <w:jc w:val="both"/>
              <w:rPr>
                <w:rFonts w:eastAsia="WipoUniExt"/>
                <w:bCs/>
                <w:spacing w:val="6"/>
                <w:sz w:val="20"/>
                <w:szCs w:val="20"/>
                <w:shd w:val="clear" w:color="auto" w:fill="FFFFFF"/>
                <w:lang w:val="en-US" w:eastAsia="en-US"/>
              </w:rPr>
            </w:pPr>
            <w:r w:rsidRPr="00A500F5">
              <w:rPr>
                <w:rFonts w:eastAsia="Calibri"/>
                <w:bCs/>
                <w:spacing w:val="0"/>
                <w:sz w:val="20"/>
                <w:szCs w:val="20"/>
                <w:lang w:val="en-US" w:eastAsia="en-US"/>
              </w:rPr>
              <w:t>publication date 01/22/2019 Bulletin No. 3</w:t>
            </w:r>
          </w:p>
        </w:tc>
        <w:tc>
          <w:tcPr>
            <w:tcW w:w="1081" w:type="pct"/>
          </w:tcPr>
          <w:p w:rsidR="00411E40" w:rsidRPr="008971AC" w:rsidRDefault="00A500F5" w:rsidP="00C77852">
            <w:pPr>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Selective weed control methods</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textAlignment w:val="top"/>
              <w:rPr>
                <w:rFonts w:eastAsia="WipoUniExt"/>
                <w:bCs/>
                <w:spacing w:val="0"/>
                <w:sz w:val="20"/>
                <w:szCs w:val="20"/>
                <w:lang w:eastAsia="en-US"/>
              </w:rPr>
            </w:pPr>
            <w:r w:rsidRPr="008971AC">
              <w:rPr>
                <w:rFonts w:eastAsia="WipoUniExt"/>
                <w:bCs/>
                <w:spacing w:val="0"/>
                <w:sz w:val="20"/>
                <w:szCs w:val="20"/>
                <w:lang w:eastAsia="en-US"/>
              </w:rPr>
              <w:t>№</w:t>
            </w:r>
            <w:hyperlink r:id="rId109" w:tgtFrame="_blank" w:tooltip="Ссылка на реестр (открывается в отдельном окне)" w:history="1">
              <w:r w:rsidRPr="00C77852">
                <w:rPr>
                  <w:rFonts w:eastAsia="WipoUniExt"/>
                  <w:bCs/>
                  <w:spacing w:val="0"/>
                  <w:sz w:val="20"/>
                  <w:szCs w:val="20"/>
                  <w:lang w:eastAsia="en-US"/>
                </w:rPr>
                <w:t>2 746 247</w:t>
              </w:r>
            </w:hyperlink>
            <w:r w:rsidRPr="008971AC">
              <w:rPr>
                <w:rFonts w:eastAsia="WipoUniExt"/>
                <w:bCs/>
                <w:spacing w:val="0"/>
                <w:sz w:val="20"/>
                <w:szCs w:val="20"/>
                <w:lang w:eastAsia="en-US"/>
              </w:rPr>
              <w:t>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hideMark/>
                </w:tcPr>
                <w:p w:rsidR="00411E40" w:rsidRPr="008971AC" w:rsidRDefault="00E14456" w:rsidP="00DD648A">
                  <w:pPr>
                    <w:numPr>
                      <w:ilvl w:val="0"/>
                      <w:numId w:val="16"/>
                    </w:numPr>
                    <w:ind w:left="0"/>
                    <w:rPr>
                      <w:rFonts w:eastAsia="Calibri"/>
                      <w:spacing w:val="0"/>
                      <w:sz w:val="20"/>
                      <w:szCs w:val="20"/>
                      <w:lang w:eastAsia="en-US"/>
                    </w:rPr>
                  </w:pPr>
                  <w:hyperlink r:id="rId110"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65/00 </w:t>
                    </w:r>
                    <w:r w:rsidR="00411E40" w:rsidRPr="00C77852">
                      <w:rPr>
                        <w:rFonts w:eastAsia="Calibri"/>
                        <w:spacing w:val="0"/>
                        <w:sz w:val="20"/>
                        <w:szCs w:val="20"/>
                        <w:lang w:eastAsia="en-US"/>
                      </w:rPr>
                      <w:t>(2009.01)</w:t>
                    </w:r>
                  </w:hyperlink>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vanish/>
                <w:spacing w:val="0"/>
                <w:sz w:val="20"/>
                <w:szCs w:val="20"/>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tcPr>
                <w:p w:rsidR="00411E40" w:rsidRPr="008971AC" w:rsidRDefault="00411E40" w:rsidP="00DD648A">
                  <w:pPr>
                    <w:numPr>
                      <w:ilvl w:val="0"/>
                      <w:numId w:val="17"/>
                    </w:numPr>
                    <w:ind w:left="0"/>
                    <w:rPr>
                      <w:rFonts w:eastAsia="Calibri"/>
                      <w:spacing w:val="0"/>
                      <w:sz w:val="20"/>
                      <w:szCs w:val="20"/>
                      <w:lang w:eastAsia="en-US"/>
                    </w:rPr>
                  </w:pPr>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spacing w:val="0"/>
                <w:sz w:val="20"/>
                <w:szCs w:val="20"/>
                <w:shd w:val="clear" w:color="auto" w:fill="FFFFFF"/>
                <w:lang w:eastAsia="en-US"/>
              </w:rPr>
            </w:pPr>
          </w:p>
        </w:tc>
        <w:tc>
          <w:tcPr>
            <w:tcW w:w="2013" w:type="pct"/>
          </w:tcPr>
          <w:p w:rsidR="00A500F5" w:rsidRPr="00A500F5" w:rsidRDefault="00A500F5" w:rsidP="00A500F5">
            <w:pPr>
              <w:autoSpaceDE w:val="0"/>
              <w:autoSpaceDN w:val="0"/>
              <w:adjustRightInd w:val="0"/>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Ryabchinskaya Tatiana Alekseevna</w:t>
            </w:r>
          </w:p>
          <w:p w:rsidR="00A500F5" w:rsidRPr="00A500F5" w:rsidRDefault="00A500F5" w:rsidP="00A500F5">
            <w:pPr>
              <w:autoSpaceDE w:val="0"/>
              <w:autoSpaceDN w:val="0"/>
              <w:adjustRightInd w:val="0"/>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Bobreshova Irina Yurievna</w:t>
            </w:r>
          </w:p>
          <w:p w:rsidR="00A500F5" w:rsidRPr="00A500F5" w:rsidRDefault="00A500F5" w:rsidP="00A500F5">
            <w:pPr>
              <w:autoSpaceDE w:val="0"/>
              <w:autoSpaceDN w:val="0"/>
              <w:adjustRightInd w:val="0"/>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Zimina Tatiana Vladimirovna</w:t>
            </w:r>
          </w:p>
          <w:p w:rsidR="00A500F5" w:rsidRPr="00A500F5" w:rsidRDefault="00A500F5" w:rsidP="00A500F5">
            <w:pPr>
              <w:autoSpaceDE w:val="0"/>
              <w:autoSpaceDN w:val="0"/>
              <w:adjustRightInd w:val="0"/>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Alekhin Vladimir Tikhonovich</w:t>
            </w:r>
          </w:p>
          <w:p w:rsidR="00A500F5" w:rsidRPr="00A500F5" w:rsidRDefault="00A500F5" w:rsidP="00A500F5">
            <w:pPr>
              <w:autoSpaceDE w:val="0"/>
              <w:autoSpaceDN w:val="0"/>
              <w:adjustRightInd w:val="0"/>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priority date 02/11/2020</w:t>
            </w:r>
          </w:p>
          <w:p w:rsidR="00411E40" w:rsidRPr="008971AC" w:rsidRDefault="00A500F5" w:rsidP="00A500F5">
            <w:pPr>
              <w:autoSpaceDE w:val="0"/>
              <w:autoSpaceDN w:val="0"/>
              <w:adjustRightInd w:val="0"/>
              <w:jc w:val="both"/>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publication date 04/09/2021 Bulletin No. 10</w:t>
            </w:r>
          </w:p>
        </w:tc>
        <w:tc>
          <w:tcPr>
            <w:tcW w:w="1081" w:type="pct"/>
          </w:tcPr>
          <w:p w:rsidR="00411E40" w:rsidRPr="00A500F5" w:rsidRDefault="00A500F5" w:rsidP="00C77852">
            <w:pPr>
              <w:jc w:val="both"/>
              <w:rPr>
                <w:rFonts w:eastAsia="WipoUniExt"/>
                <w:spacing w:val="6"/>
                <w:sz w:val="20"/>
                <w:szCs w:val="20"/>
                <w:shd w:val="clear" w:color="auto" w:fill="FFFFFF"/>
                <w:lang w:val="en-US" w:eastAsia="en-US"/>
              </w:rPr>
            </w:pPr>
            <w:r w:rsidRPr="00A500F5">
              <w:rPr>
                <w:rFonts w:eastAsia="WipoUniExt"/>
                <w:bCs/>
                <w:spacing w:val="6"/>
                <w:sz w:val="20"/>
                <w:szCs w:val="20"/>
                <w:shd w:val="clear" w:color="auto" w:fill="FFFFFF"/>
                <w:lang w:val="en-US" w:eastAsia="en-US"/>
              </w:rPr>
              <w:t>A method for increasing the productivity and resistance of plants to stress factors</w:t>
            </w:r>
          </w:p>
        </w:tc>
      </w:tr>
      <w:tr w:rsidR="00411E40" w:rsidRPr="00E14456" w:rsidTr="00C77852">
        <w:trPr>
          <w:trHeight w:val="286"/>
        </w:trPr>
        <w:tc>
          <w:tcPr>
            <w:tcW w:w="995" w:type="pct"/>
            <w:vMerge/>
          </w:tcPr>
          <w:p w:rsidR="00411E40" w:rsidRPr="00A500F5"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№2688312C1,</w:t>
            </w:r>
            <w:r w:rsidRPr="008971AC">
              <w:rPr>
                <w:rFonts w:eastAsia="WipoUniExt"/>
                <w:bCs/>
                <w:spacing w:val="6"/>
                <w:sz w:val="20"/>
                <w:szCs w:val="20"/>
                <w:lang w:eastAsia="en-US"/>
              </w:rPr>
              <w:t>МПК</w:t>
            </w:r>
          </w:p>
          <w:p w:rsidR="00AA4C14" w:rsidRPr="00641846" w:rsidRDefault="00E14456" w:rsidP="00AA4C14">
            <w:pPr>
              <w:rPr>
                <w:rFonts w:eastAsia="WipoUniExt"/>
                <w:spacing w:val="6"/>
                <w:sz w:val="20"/>
                <w:szCs w:val="20"/>
                <w:lang w:val="en-US" w:eastAsia="en-US"/>
              </w:rPr>
            </w:pPr>
            <w:hyperlink r:id="rId111" w:tgtFrame="_blank" w:tooltip="Ссылка на описание класса МПК (открывается в отдельном окне)" w:history="1">
              <w:r w:rsidR="00AA4C14" w:rsidRPr="00641846">
                <w:rPr>
                  <w:rFonts w:eastAsia="WipoUniExt"/>
                  <w:bCs/>
                  <w:iCs/>
                  <w:spacing w:val="6"/>
                  <w:sz w:val="20"/>
                  <w:szCs w:val="20"/>
                  <w:lang w:val="en-US" w:eastAsia="en-US"/>
                </w:rPr>
                <w:t>A01B 79/00 </w:t>
              </w:r>
              <w:r w:rsidR="00AA4C14" w:rsidRPr="00641846">
                <w:rPr>
                  <w:rFonts w:eastAsia="WipoUniExt"/>
                  <w:spacing w:val="6"/>
                  <w:sz w:val="20"/>
                  <w:szCs w:val="20"/>
                  <w:lang w:val="en-US" w:eastAsia="en-US"/>
                </w:rPr>
                <w:t>(2006.01)</w:t>
              </w:r>
            </w:hyperlink>
          </w:p>
          <w:p w:rsidR="00AA4C14" w:rsidRPr="00641846" w:rsidRDefault="00E14456" w:rsidP="00AA4C14">
            <w:pPr>
              <w:rPr>
                <w:rFonts w:eastAsia="WipoUniExt"/>
                <w:spacing w:val="6"/>
                <w:sz w:val="20"/>
                <w:szCs w:val="20"/>
                <w:lang w:val="en-US" w:eastAsia="en-US"/>
              </w:rPr>
            </w:pPr>
            <w:hyperlink r:id="rId112" w:tgtFrame="_blank" w:tooltip="Ссылка на описание класса МПК (открывается в отдельном окне)" w:history="1">
              <w:r w:rsidR="00AA4C14" w:rsidRPr="00641846">
                <w:rPr>
                  <w:rFonts w:eastAsia="WipoUniExt"/>
                  <w:bCs/>
                  <w:iCs/>
                  <w:spacing w:val="6"/>
                  <w:sz w:val="20"/>
                  <w:szCs w:val="20"/>
                  <w:lang w:val="en-US" w:eastAsia="en-US"/>
                </w:rPr>
                <w:t>A01B 51/04 </w:t>
              </w:r>
              <w:r w:rsidR="00AA4C14" w:rsidRPr="00641846">
                <w:rPr>
                  <w:rFonts w:eastAsia="WipoUniExt"/>
                  <w:spacing w:val="6"/>
                  <w:sz w:val="20"/>
                  <w:szCs w:val="20"/>
                  <w:lang w:val="en-US" w:eastAsia="en-US"/>
                </w:rPr>
                <w:t>(2006.01)</w:t>
              </w:r>
            </w:hyperlink>
          </w:p>
          <w:p w:rsidR="00411E40" w:rsidRPr="00BF5AB5" w:rsidRDefault="00E14456" w:rsidP="00BF5AB5">
            <w:pPr>
              <w:textAlignment w:val="top"/>
              <w:rPr>
                <w:rFonts w:eastAsia="WipoUniExt"/>
                <w:bCs/>
                <w:spacing w:val="6"/>
                <w:sz w:val="20"/>
                <w:szCs w:val="20"/>
                <w:lang w:val="en-US" w:eastAsia="en-US"/>
              </w:rPr>
            </w:pPr>
            <w:hyperlink r:id="rId113" w:tgtFrame="_blank" w:tooltip="Ссылка на описание класса МПК (открывается в отдельном окне)" w:history="1">
              <w:r w:rsidR="00AA4C14" w:rsidRPr="00641846">
                <w:rPr>
                  <w:rFonts w:eastAsia="WipoUniExt"/>
                  <w:bCs/>
                  <w:iCs/>
                  <w:spacing w:val="6"/>
                  <w:sz w:val="20"/>
                  <w:szCs w:val="20"/>
                  <w:lang w:val="en-US" w:eastAsia="en-US"/>
                </w:rPr>
                <w:t>A01B 49/00 </w:t>
              </w:r>
              <w:r w:rsidR="00AA4C14" w:rsidRPr="00641846">
                <w:rPr>
                  <w:rFonts w:eastAsia="WipoUniExt"/>
                  <w:spacing w:val="6"/>
                  <w:sz w:val="20"/>
                  <w:szCs w:val="20"/>
                  <w:lang w:val="en-US" w:eastAsia="en-US"/>
                </w:rPr>
                <w:t>(2006.01)</w:t>
              </w:r>
            </w:hyperlink>
          </w:p>
        </w:tc>
        <w:tc>
          <w:tcPr>
            <w:tcW w:w="2013" w:type="pct"/>
          </w:tcPr>
          <w:p w:rsidR="00A500F5" w:rsidRPr="00A500F5" w:rsidRDefault="00A500F5" w:rsidP="00A500F5">
            <w:pPr>
              <w:rPr>
                <w:rFonts w:eastAsia="WipoUniExt"/>
                <w:bCs/>
                <w:spacing w:val="6"/>
                <w:sz w:val="20"/>
                <w:szCs w:val="20"/>
                <w:shd w:val="clear" w:color="auto" w:fill="FFFFFF"/>
                <w:lang w:val="en-US" w:eastAsia="en-US"/>
              </w:rPr>
            </w:pPr>
            <w:r w:rsidRPr="00A500F5">
              <w:rPr>
                <w:rFonts w:eastAsia="WipoUniExt"/>
                <w:bCs/>
                <w:spacing w:val="6"/>
                <w:sz w:val="20"/>
                <w:szCs w:val="20"/>
                <w:shd w:val="clear" w:color="auto" w:fill="FFFFFF"/>
                <w:lang w:val="en-US" w:eastAsia="en-US"/>
              </w:rPr>
              <w:t>Brindyuk Sergey Vladimirovich</w:t>
            </w:r>
          </w:p>
          <w:p w:rsidR="00A500F5" w:rsidRPr="00A500F5" w:rsidRDefault="00A500F5" w:rsidP="00A500F5">
            <w:pPr>
              <w:rPr>
                <w:rFonts w:eastAsia="WipoUniExt"/>
                <w:bCs/>
                <w:spacing w:val="6"/>
                <w:sz w:val="20"/>
                <w:szCs w:val="20"/>
                <w:shd w:val="clear" w:color="auto" w:fill="FFFFFF"/>
                <w:lang w:val="en-US" w:eastAsia="en-US"/>
              </w:rPr>
            </w:pPr>
            <w:r w:rsidRPr="00A500F5">
              <w:rPr>
                <w:rFonts w:eastAsia="WipoUniExt"/>
                <w:bCs/>
                <w:spacing w:val="6"/>
                <w:sz w:val="20"/>
                <w:szCs w:val="20"/>
                <w:shd w:val="clear" w:color="auto" w:fill="FFFFFF"/>
                <w:lang w:val="en-US" w:eastAsia="en-US"/>
              </w:rPr>
              <w:t>priority date 07/05/2018</w:t>
            </w:r>
          </w:p>
          <w:p w:rsidR="00411E40" w:rsidRPr="008971AC" w:rsidRDefault="00A500F5" w:rsidP="00A500F5">
            <w:pPr>
              <w:textAlignment w:val="top"/>
              <w:rPr>
                <w:rFonts w:eastAsia="WipoUniExt"/>
                <w:bCs/>
                <w:spacing w:val="6"/>
                <w:sz w:val="20"/>
                <w:szCs w:val="20"/>
                <w:shd w:val="clear" w:color="auto" w:fill="FFFFFF"/>
                <w:lang w:eastAsia="en-US"/>
              </w:rPr>
            </w:pPr>
            <w:r w:rsidRPr="00A500F5">
              <w:rPr>
                <w:rFonts w:eastAsia="WipoUniExt"/>
                <w:bCs/>
                <w:spacing w:val="6"/>
                <w:sz w:val="20"/>
                <w:szCs w:val="20"/>
                <w:shd w:val="clear" w:color="auto" w:fill="FFFFFF"/>
                <w:lang w:eastAsia="en-US"/>
              </w:rPr>
              <w:t>publication date 05/21/2019 Bulletin No. 15</w:t>
            </w:r>
          </w:p>
        </w:tc>
        <w:tc>
          <w:tcPr>
            <w:tcW w:w="1081" w:type="pct"/>
          </w:tcPr>
          <w:p w:rsidR="00411E40" w:rsidRPr="00CB089A" w:rsidRDefault="00A500F5" w:rsidP="00C77852">
            <w:pPr>
              <w:jc w:val="both"/>
              <w:rPr>
                <w:rFonts w:eastAsia="WipoUniExt"/>
                <w:bCs/>
                <w:spacing w:val="6"/>
                <w:sz w:val="20"/>
                <w:szCs w:val="20"/>
                <w:shd w:val="clear" w:color="auto" w:fill="FFFFFF"/>
                <w:lang w:val="en-US" w:eastAsia="en-US"/>
              </w:rPr>
            </w:pPr>
            <w:r w:rsidRPr="00A500F5">
              <w:rPr>
                <w:rFonts w:eastAsia="WipoUniExt"/>
                <w:bCs/>
                <w:spacing w:val="6"/>
                <w:sz w:val="20"/>
                <w:szCs w:val="20"/>
                <w:shd w:val="clear" w:color="auto" w:fill="FFFFFF"/>
                <w:lang w:val="en-US" w:eastAsia="en-US"/>
              </w:rPr>
              <w:t>A method for restoring the natural fertility of the soil and a device for its implementation</w:t>
            </w:r>
          </w:p>
        </w:tc>
      </w:tr>
      <w:tr w:rsidR="00BF5AB5" w:rsidRPr="00E14456" w:rsidTr="00C77852">
        <w:trPr>
          <w:trHeight w:val="286"/>
        </w:trPr>
        <w:tc>
          <w:tcPr>
            <w:tcW w:w="995" w:type="pct"/>
          </w:tcPr>
          <w:p w:rsidR="00BF5AB5" w:rsidRPr="00A500F5" w:rsidRDefault="00BF5AB5" w:rsidP="00C77852">
            <w:pPr>
              <w:jc w:val="center"/>
              <w:rPr>
                <w:spacing w:val="0"/>
                <w:sz w:val="20"/>
                <w:szCs w:val="20"/>
                <w:lang w:val="en-US"/>
              </w:rPr>
            </w:pPr>
          </w:p>
        </w:tc>
        <w:tc>
          <w:tcPr>
            <w:tcW w:w="911" w:type="pct"/>
          </w:tcPr>
          <w:p w:rsidR="00BF5AB5" w:rsidRPr="00515CA9" w:rsidRDefault="00BF5AB5" w:rsidP="00E9157C">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E9157C">
            <w:pPr>
              <w:textAlignment w:val="top"/>
              <w:rPr>
                <w:rFonts w:eastAsia="WipoUniExt"/>
                <w:bCs/>
                <w:spacing w:val="6"/>
                <w:sz w:val="20"/>
                <w:szCs w:val="20"/>
                <w:lang w:eastAsia="en-US"/>
              </w:rPr>
            </w:pPr>
            <w:r w:rsidRPr="008971AC">
              <w:rPr>
                <w:rFonts w:eastAsia="WipoUniExt"/>
                <w:bCs/>
                <w:spacing w:val="6"/>
                <w:sz w:val="20"/>
                <w:szCs w:val="20"/>
                <w:lang w:eastAsia="en-US"/>
              </w:rPr>
              <w:t>№</w:t>
            </w:r>
            <w:hyperlink r:id="rId114" w:tgtFrame="_blank" w:tooltip="Ссылка на реестр (открывается в отдельном окне)" w:history="1">
              <w:r w:rsidRPr="00C77852">
                <w:rPr>
                  <w:rFonts w:eastAsia="WipoUniExt"/>
                  <w:bCs/>
                  <w:spacing w:val="6"/>
                  <w:sz w:val="20"/>
                  <w:szCs w:val="20"/>
                  <w:lang w:eastAsia="en-US"/>
                </w:rPr>
                <w:t>2644192</w:t>
              </w:r>
            </w:hyperlink>
            <w:r w:rsidRPr="008971AC">
              <w:rPr>
                <w:rFonts w:eastAsia="WipoUniExt"/>
                <w:bCs/>
                <w:spacing w:val="6"/>
                <w:sz w:val="20"/>
                <w:szCs w:val="20"/>
                <w:lang w:eastAsia="en-US"/>
              </w:rPr>
              <w:t>C2,</w:t>
            </w:r>
            <w:r w:rsidRPr="008971AC">
              <w:rPr>
                <w:rFonts w:eastAsia="WipoUniExt"/>
                <w:spacing w:val="6"/>
                <w:sz w:val="20"/>
                <w:szCs w:val="20"/>
                <w:lang w:eastAsia="en-US"/>
              </w:rPr>
              <w:t>МПК</w:t>
            </w:r>
          </w:p>
          <w:p w:rsidR="00BF5AB5" w:rsidRPr="008971AC" w:rsidRDefault="00E14456" w:rsidP="00E9157C">
            <w:pPr>
              <w:numPr>
                <w:ilvl w:val="0"/>
                <w:numId w:val="15"/>
              </w:numPr>
              <w:ind w:left="0"/>
              <w:rPr>
                <w:rFonts w:eastAsia="WipoUniExt"/>
                <w:spacing w:val="6"/>
                <w:sz w:val="20"/>
                <w:szCs w:val="20"/>
                <w:lang w:eastAsia="en-US"/>
              </w:rPr>
            </w:pPr>
            <w:hyperlink r:id="rId115"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25/00 </w:t>
              </w:r>
              <w:r w:rsidR="00BF5AB5" w:rsidRPr="00C77852">
                <w:rPr>
                  <w:rFonts w:eastAsia="WipoUniExt"/>
                  <w:spacing w:val="6"/>
                  <w:sz w:val="20"/>
                  <w:szCs w:val="20"/>
                  <w:lang w:eastAsia="en-US"/>
                </w:rPr>
                <w:t>(2006.01)</w:t>
              </w:r>
            </w:hyperlink>
          </w:p>
          <w:p w:rsidR="00BF5AB5" w:rsidRPr="008971AC" w:rsidRDefault="00E14456" w:rsidP="00E9157C">
            <w:pPr>
              <w:numPr>
                <w:ilvl w:val="0"/>
                <w:numId w:val="15"/>
              </w:numPr>
              <w:ind w:left="0"/>
              <w:rPr>
                <w:rFonts w:eastAsia="WipoUniExt"/>
                <w:spacing w:val="6"/>
                <w:sz w:val="20"/>
                <w:szCs w:val="20"/>
                <w:lang w:eastAsia="en-US"/>
              </w:rPr>
            </w:pPr>
            <w:hyperlink r:id="rId116"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25/10 </w:t>
              </w:r>
              <w:r w:rsidR="00BF5AB5" w:rsidRPr="00C77852">
                <w:rPr>
                  <w:rFonts w:eastAsia="WipoUniExt"/>
                  <w:spacing w:val="6"/>
                  <w:sz w:val="20"/>
                  <w:szCs w:val="20"/>
                  <w:lang w:eastAsia="en-US"/>
                </w:rPr>
                <w:t>(2006.01)</w:t>
              </w:r>
            </w:hyperlink>
          </w:p>
          <w:p w:rsidR="00BF5AB5" w:rsidRPr="008971AC" w:rsidRDefault="00E14456" w:rsidP="00E9157C">
            <w:pPr>
              <w:numPr>
                <w:ilvl w:val="0"/>
                <w:numId w:val="15"/>
              </w:numPr>
              <w:ind w:left="0"/>
              <w:rPr>
                <w:rFonts w:eastAsia="WipoUniExt"/>
                <w:spacing w:val="6"/>
                <w:sz w:val="20"/>
                <w:szCs w:val="20"/>
                <w:lang w:eastAsia="en-US"/>
              </w:rPr>
            </w:pPr>
            <w:hyperlink r:id="rId117"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25/26 </w:t>
              </w:r>
              <w:r w:rsidR="00BF5AB5" w:rsidRPr="00C77852">
                <w:rPr>
                  <w:rFonts w:eastAsia="WipoUniExt"/>
                  <w:spacing w:val="6"/>
                  <w:sz w:val="20"/>
                  <w:szCs w:val="20"/>
                  <w:lang w:eastAsia="en-US"/>
                </w:rPr>
                <w:t>(2006.01)</w:t>
              </w:r>
            </w:hyperlink>
          </w:p>
          <w:p w:rsidR="00BF5AB5" w:rsidRPr="008971AC" w:rsidRDefault="00E14456" w:rsidP="00E9157C">
            <w:pPr>
              <w:numPr>
                <w:ilvl w:val="0"/>
                <w:numId w:val="15"/>
              </w:numPr>
              <w:ind w:left="0"/>
              <w:rPr>
                <w:rFonts w:eastAsia="WipoUniExt"/>
                <w:spacing w:val="6"/>
                <w:sz w:val="20"/>
                <w:szCs w:val="20"/>
                <w:lang w:eastAsia="en-US"/>
              </w:rPr>
            </w:pPr>
            <w:hyperlink r:id="rId118"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A01N 51/00 </w:t>
              </w:r>
              <w:r w:rsidR="00BF5AB5" w:rsidRPr="00C77852">
                <w:rPr>
                  <w:rFonts w:eastAsia="WipoUniExt"/>
                  <w:spacing w:val="6"/>
                  <w:sz w:val="20"/>
                  <w:szCs w:val="20"/>
                  <w:lang w:eastAsia="en-US"/>
                </w:rPr>
                <w:t>(2006.01)</w:t>
              </w:r>
            </w:hyperlink>
          </w:p>
          <w:p w:rsidR="00BF5AB5" w:rsidRPr="008971AC" w:rsidRDefault="00E14456" w:rsidP="00E9157C">
            <w:pPr>
              <w:numPr>
                <w:ilvl w:val="0"/>
                <w:numId w:val="15"/>
              </w:numPr>
              <w:ind w:left="0"/>
              <w:rPr>
                <w:rFonts w:eastAsia="WipoUniExt"/>
                <w:spacing w:val="6"/>
                <w:sz w:val="20"/>
                <w:szCs w:val="20"/>
                <w:lang w:eastAsia="en-US"/>
              </w:rPr>
            </w:pPr>
            <w:hyperlink r:id="rId119"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A01P 7/04 </w:t>
              </w:r>
              <w:r w:rsidR="00BF5AB5" w:rsidRPr="00C77852">
                <w:rPr>
                  <w:rFonts w:eastAsia="WipoUniExt"/>
                  <w:spacing w:val="6"/>
                  <w:sz w:val="20"/>
                  <w:szCs w:val="20"/>
                  <w:lang w:eastAsia="en-US"/>
                </w:rPr>
                <w:t>(2006.01)</w:t>
              </w:r>
            </w:hyperlink>
          </w:p>
          <w:p w:rsidR="00BF5AB5" w:rsidRPr="00D97DBF" w:rsidRDefault="00E14456" w:rsidP="00BB55D0">
            <w:pPr>
              <w:pStyle w:val="a0"/>
            </w:pPr>
            <w:hyperlink r:id="rId120" w:tgtFrame="_blank" w:tooltip="Ссылка на описание класса МПК (открывается в отдельном окне)" w:history="1">
              <w:r w:rsidR="00BF5AB5" w:rsidRPr="00C77852">
                <w:rPr>
                  <w:rFonts w:eastAsia="WipoUniExt"/>
                  <w:bCs/>
                  <w:iCs/>
                  <w:spacing w:val="6"/>
                </w:rPr>
                <w:t>A01C 1/06 </w:t>
              </w:r>
              <w:r w:rsidR="00BF5AB5" w:rsidRPr="00C77852">
                <w:rPr>
                  <w:rFonts w:eastAsia="WipoUniExt"/>
                  <w:spacing w:val="6"/>
                </w:rPr>
                <w:t>(2006.01)</w:t>
              </w:r>
            </w:hyperlink>
          </w:p>
          <w:p w:rsidR="00BF5AB5" w:rsidRPr="008971AC" w:rsidRDefault="00BF5AB5" w:rsidP="00E9157C">
            <w:pPr>
              <w:rPr>
                <w:rFonts w:eastAsia="Calibri"/>
                <w:spacing w:val="0"/>
                <w:sz w:val="20"/>
                <w:szCs w:val="20"/>
                <w:lang w:eastAsia="en-US"/>
              </w:rPr>
            </w:pPr>
          </w:p>
        </w:tc>
        <w:tc>
          <w:tcPr>
            <w:tcW w:w="2013" w:type="pct"/>
          </w:tcPr>
          <w:p w:rsidR="00BF5AB5" w:rsidRPr="00BF5AB5" w:rsidRDefault="00BF5AB5" w:rsidP="00E9157C">
            <w:pPr>
              <w:rPr>
                <w:rFonts w:eastAsia="WipoUniExt"/>
                <w:bCs/>
                <w:spacing w:val="6"/>
                <w:sz w:val="20"/>
                <w:szCs w:val="20"/>
                <w:shd w:val="clear" w:color="auto" w:fill="FFFFFF"/>
                <w:lang w:val="en-US" w:eastAsia="en-US"/>
              </w:rPr>
            </w:pPr>
            <w:r w:rsidRPr="00BF5AB5">
              <w:rPr>
                <w:rFonts w:eastAsia="WipoUniExt"/>
                <w:bCs/>
                <w:spacing w:val="6"/>
                <w:sz w:val="20"/>
                <w:szCs w:val="20"/>
                <w:shd w:val="clear" w:color="auto" w:fill="FFFFFF"/>
                <w:lang w:val="en-US" w:eastAsia="en-US"/>
              </w:rPr>
              <w:lastRenderedPageBreak/>
              <w:t>Bayer CropScience LP (US)</w:t>
            </w:r>
          </w:p>
          <w:p w:rsidR="00BF5AB5" w:rsidRPr="00BF5AB5" w:rsidRDefault="00BF5AB5" w:rsidP="00E9157C">
            <w:pPr>
              <w:rPr>
                <w:rFonts w:eastAsia="WipoUniExt"/>
                <w:bCs/>
                <w:spacing w:val="6"/>
                <w:sz w:val="20"/>
                <w:szCs w:val="20"/>
                <w:shd w:val="clear" w:color="auto" w:fill="FFFFFF"/>
                <w:lang w:val="en-US" w:eastAsia="en-US"/>
              </w:rPr>
            </w:pPr>
            <w:r w:rsidRPr="00BF5AB5">
              <w:rPr>
                <w:rFonts w:eastAsia="WipoUniExt"/>
                <w:bCs/>
                <w:spacing w:val="6"/>
                <w:sz w:val="20"/>
                <w:szCs w:val="20"/>
                <w:shd w:val="clear" w:color="auto" w:fill="FFFFFF"/>
                <w:lang w:val="en-US" w:eastAsia="en-US"/>
              </w:rPr>
              <w:t>priority date 03/15/2013</w:t>
            </w:r>
          </w:p>
          <w:p w:rsidR="00BF5AB5" w:rsidRPr="00BF5AB5" w:rsidRDefault="00BF5AB5" w:rsidP="00E9157C">
            <w:pPr>
              <w:rPr>
                <w:rFonts w:eastAsia="Calibri"/>
                <w:spacing w:val="0"/>
                <w:sz w:val="20"/>
                <w:szCs w:val="20"/>
                <w:lang w:val="en-US" w:eastAsia="en-US"/>
              </w:rPr>
            </w:pPr>
            <w:r w:rsidRPr="00BF5AB5">
              <w:rPr>
                <w:rFonts w:eastAsia="WipoUniExt"/>
                <w:bCs/>
                <w:spacing w:val="6"/>
                <w:sz w:val="20"/>
                <w:szCs w:val="20"/>
                <w:shd w:val="clear" w:color="auto" w:fill="FFFFFF"/>
                <w:lang w:val="en-US" w:eastAsia="en-US"/>
              </w:rPr>
              <w:t>publication date 02/08/2018 Bulletin No. 4</w:t>
            </w:r>
          </w:p>
        </w:tc>
        <w:tc>
          <w:tcPr>
            <w:tcW w:w="1081" w:type="pct"/>
          </w:tcPr>
          <w:p w:rsidR="00BF5AB5" w:rsidRPr="00041020" w:rsidRDefault="00BF5AB5" w:rsidP="00E9157C">
            <w:pPr>
              <w:jc w:val="both"/>
              <w:rPr>
                <w:rFonts w:eastAsia="Calibri"/>
                <w:spacing w:val="0"/>
                <w:kern w:val="36"/>
                <w:sz w:val="20"/>
                <w:szCs w:val="20"/>
                <w:lang w:val="en-US" w:eastAsia="en-US"/>
              </w:rPr>
            </w:pPr>
            <w:r w:rsidRPr="00041020">
              <w:rPr>
                <w:rFonts w:eastAsia="WipoUniExt"/>
                <w:bCs/>
                <w:spacing w:val="6"/>
                <w:sz w:val="20"/>
                <w:szCs w:val="20"/>
                <w:shd w:val="clear" w:color="auto" w:fill="FFFFFF"/>
                <w:lang w:val="en-US" w:eastAsia="en-US"/>
              </w:rPr>
              <w:t>Composition and methods for reducing dust emitted by seeds</w:t>
            </w:r>
          </w:p>
        </w:tc>
      </w:tr>
    </w:tbl>
    <w:p w:rsidR="00BF5AB5" w:rsidRDefault="00BF5AB5" w:rsidP="00BB55D0">
      <w:pPr>
        <w:pStyle w:val="a0"/>
      </w:pPr>
    </w:p>
    <w:p w:rsidR="00091564" w:rsidRDefault="00091564" w:rsidP="00BB55D0">
      <w:pPr>
        <w:pStyle w:val="a0"/>
      </w:pPr>
      <w:r w:rsidRPr="00847A1A">
        <w:t xml:space="preserve">Continuation of table </w:t>
      </w:r>
      <w:r w:rsidR="00B72B69">
        <w:t>H</w:t>
      </w:r>
      <w:r w:rsidRPr="00847A1A">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w:t>
            </w:r>
            <w:r w:rsidRPr="00641846">
              <w:rPr>
                <w:rFonts w:eastAsia="WipoUniExt" w:hint="eastAsia"/>
                <w:bCs/>
                <w:spacing w:val="6"/>
                <w:sz w:val="20"/>
                <w:szCs w:val="20"/>
                <w:lang w:val="en-US" w:eastAsia="en-US"/>
              </w:rPr>
              <w:t>2 576197</w:t>
            </w:r>
            <w:r w:rsidRPr="00641846">
              <w:rPr>
                <w:rFonts w:eastAsia="WipoUniExt"/>
                <w:bCs/>
                <w:spacing w:val="6"/>
                <w:sz w:val="20"/>
                <w:szCs w:val="20"/>
                <w:lang w:val="en-US" w:eastAsia="en-US"/>
              </w:rPr>
              <w:t xml:space="preserve">C1, </w:t>
            </w:r>
            <w:r w:rsidRPr="008971AC">
              <w:rPr>
                <w:rFonts w:eastAsia="WipoUniExt"/>
                <w:bCs/>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rPr>
                      <w:rFonts w:ascii="WipoUniExt"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641846" w:rsidRDefault="00E14456" w:rsidP="00C77852">
                  <w:pPr>
                    <w:rPr>
                      <w:rFonts w:eastAsia="WipoUniExt"/>
                      <w:spacing w:val="6"/>
                      <w:sz w:val="20"/>
                      <w:szCs w:val="20"/>
                      <w:lang w:val="en-US" w:eastAsia="en-US"/>
                    </w:rPr>
                  </w:pPr>
                  <w:hyperlink r:id="rId121"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C05F 11/08 </w:t>
                    </w:r>
                    <w:r w:rsidR="00411E40" w:rsidRPr="00641846">
                      <w:rPr>
                        <w:rFonts w:eastAsia="WipoUniExt"/>
                        <w:spacing w:val="6"/>
                        <w:sz w:val="20"/>
                        <w:szCs w:val="20"/>
                        <w:lang w:val="en-US" w:eastAsia="en-US"/>
                      </w:rPr>
                      <w:t>(2006.01)</w:t>
                    </w:r>
                  </w:hyperlink>
                </w:p>
              </w:tc>
              <w:tc>
                <w:tcPr>
                  <w:tcW w:w="11" w:type="dxa"/>
                  <w:shd w:val="clear" w:color="auto" w:fill="FFFFFF"/>
                  <w:vAlign w:val="center"/>
                  <w:hideMark/>
                </w:tcPr>
                <w:p w:rsidR="00411E40" w:rsidRPr="00641846" w:rsidRDefault="00411E40" w:rsidP="00C77852">
                  <w:pPr>
                    <w:rPr>
                      <w:rFonts w:eastAsia="Calibri"/>
                      <w:spacing w:val="0"/>
                      <w:sz w:val="20"/>
                      <w:szCs w:val="20"/>
                      <w:lang w:val="en-US" w:eastAsia="en-US"/>
                    </w:rPr>
                  </w:pPr>
                </w:p>
              </w:tc>
            </w:tr>
          </w:tbl>
          <w:p w:rsidR="00411E40" w:rsidRPr="00641846" w:rsidRDefault="00411E40" w:rsidP="00C77852">
            <w:pP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lang w:val="en-US" w:eastAsia="en-US"/>
              </w:rPr>
            </w:pPr>
          </w:p>
        </w:tc>
        <w:tc>
          <w:tcPr>
            <w:tcW w:w="2013" w:type="pct"/>
          </w:tcPr>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Limited Liability Company "Scientific and Production Association ARGO EM-1"</w:t>
            </w:r>
          </w:p>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priority date 12/25/2014</w:t>
            </w:r>
          </w:p>
          <w:p w:rsidR="00411E40" w:rsidRPr="003D0557" w:rsidRDefault="003D0557" w:rsidP="003D0557">
            <w:pPr>
              <w:autoSpaceDE w:val="0"/>
              <w:autoSpaceDN w:val="0"/>
              <w:adjustRightInd w:val="0"/>
              <w:jc w:val="both"/>
              <w:rPr>
                <w:rFonts w:eastAsia="Calibri"/>
                <w:bCs/>
                <w:spacing w:val="0"/>
                <w:sz w:val="20"/>
                <w:szCs w:val="20"/>
                <w:lang w:val="en-US" w:eastAsia="en-US"/>
              </w:rPr>
            </w:pPr>
            <w:r w:rsidRPr="003D0557">
              <w:rPr>
                <w:rFonts w:eastAsia="WipoUniExt"/>
                <w:bCs/>
                <w:spacing w:val="6"/>
                <w:sz w:val="20"/>
                <w:szCs w:val="20"/>
                <w:shd w:val="clear" w:color="auto" w:fill="FFFFFF"/>
                <w:lang w:val="en-US" w:eastAsia="en-US"/>
              </w:rPr>
              <w:t>publication date 02/27/2016 Bulletin No. 6</w:t>
            </w:r>
          </w:p>
        </w:tc>
        <w:tc>
          <w:tcPr>
            <w:tcW w:w="1081" w:type="pct"/>
          </w:tcPr>
          <w:p w:rsidR="00411E40" w:rsidRPr="003D0557" w:rsidRDefault="003D0557" w:rsidP="00C77852">
            <w:pPr>
              <w:jc w:val="both"/>
              <w:rPr>
                <w:rFonts w:eastAsia="Calibri"/>
                <w:bCs/>
                <w:spacing w:val="0"/>
                <w:sz w:val="20"/>
                <w:szCs w:val="20"/>
                <w:lang w:val="en-US" w:eastAsia="en-US"/>
              </w:rPr>
            </w:pPr>
            <w:r w:rsidRPr="003D0557">
              <w:rPr>
                <w:rFonts w:eastAsia="WipoUniExt"/>
                <w:bCs/>
                <w:spacing w:val="6"/>
                <w:sz w:val="20"/>
                <w:szCs w:val="20"/>
                <w:shd w:val="clear" w:color="auto" w:fill="FFFFFF"/>
                <w:lang w:val="en-US" w:eastAsia="en-US"/>
              </w:rPr>
              <w:t>A method of obtaining a composition for growing plants</w:t>
            </w:r>
          </w:p>
        </w:tc>
      </w:tr>
      <w:tr w:rsidR="00411E40" w:rsidRPr="008971AC" w:rsidTr="00C77852">
        <w:trPr>
          <w:trHeight w:val="286"/>
        </w:trPr>
        <w:tc>
          <w:tcPr>
            <w:tcW w:w="995" w:type="pct"/>
            <w:vMerge/>
          </w:tcPr>
          <w:p w:rsidR="00411E40" w:rsidRPr="003D0557"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w:t>
            </w:r>
            <w:hyperlink r:id="rId122" w:tgtFrame="_blank" w:tooltip="Ссылка на реестр (открывается в отдельном окне)" w:history="1">
              <w:r w:rsidRPr="00641846">
                <w:rPr>
                  <w:rFonts w:eastAsia="WipoUniExt"/>
                  <w:bCs/>
                  <w:spacing w:val="6"/>
                  <w:sz w:val="20"/>
                  <w:szCs w:val="20"/>
                  <w:lang w:val="en-US" w:eastAsia="en-US"/>
                </w:rPr>
                <w:t>2682280</w:t>
              </w:r>
            </w:hyperlink>
            <w:r w:rsidRPr="00641846">
              <w:rPr>
                <w:rFonts w:eastAsia="WipoUniExt"/>
                <w:bCs/>
                <w:spacing w:val="6"/>
                <w:sz w:val="20"/>
                <w:szCs w:val="20"/>
                <w:lang w:val="en-US" w:eastAsia="en-US"/>
              </w:rPr>
              <w:t>C2,</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rPr>
                      <w:rFonts w:eastAsia="WipoUniExt"/>
                      <w:spacing w:val="6"/>
                      <w:sz w:val="20"/>
                      <w:szCs w:val="20"/>
                      <w:lang w:val="en-US" w:eastAsia="en-US"/>
                    </w:rPr>
                  </w:pPr>
                </w:p>
              </w:tc>
            </w:tr>
            <w:tr w:rsidR="00411E40" w:rsidRPr="00641846" w:rsidTr="00C77852">
              <w:tc>
                <w:tcPr>
                  <w:tcW w:w="4537" w:type="dxa"/>
                  <w:tcBorders>
                    <w:top w:val="nil"/>
                    <w:left w:val="nil"/>
                    <w:bottom w:val="nil"/>
                    <w:right w:val="nil"/>
                  </w:tcBorders>
                  <w:shd w:val="clear" w:color="auto" w:fill="FFFFFF"/>
                  <w:hideMark/>
                </w:tcPr>
                <w:p w:rsidR="00411E40" w:rsidRPr="00641846" w:rsidRDefault="00E14456" w:rsidP="00C77852">
                  <w:pPr>
                    <w:rPr>
                      <w:rFonts w:eastAsia="WipoUniExt"/>
                      <w:spacing w:val="6"/>
                      <w:sz w:val="20"/>
                      <w:szCs w:val="20"/>
                      <w:lang w:val="en-US" w:eastAsia="en-US"/>
                    </w:rPr>
                  </w:pPr>
                  <w:hyperlink r:id="rId123"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G01N 21/3586 </w:t>
                    </w:r>
                    <w:r w:rsidR="00411E40" w:rsidRPr="00641846">
                      <w:rPr>
                        <w:rFonts w:eastAsia="WipoUniExt"/>
                        <w:spacing w:val="6"/>
                        <w:sz w:val="20"/>
                        <w:szCs w:val="20"/>
                        <w:lang w:val="en-US" w:eastAsia="en-US"/>
                      </w:rPr>
                      <w:t>(2014.01)</w:t>
                    </w:r>
                  </w:hyperlink>
                </w:p>
                <w:p w:rsidR="00411E40" w:rsidRPr="00641846" w:rsidRDefault="00E14456" w:rsidP="00C77852">
                  <w:pPr>
                    <w:rPr>
                      <w:rFonts w:eastAsia="WipoUniExt"/>
                      <w:spacing w:val="6"/>
                      <w:sz w:val="20"/>
                      <w:szCs w:val="20"/>
                      <w:lang w:val="en-US" w:eastAsia="en-US"/>
                    </w:rPr>
                  </w:pPr>
                  <w:hyperlink r:id="rId124"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1/00 </w:t>
                    </w:r>
                    <w:r w:rsidR="00411E40" w:rsidRPr="00641846">
                      <w:rPr>
                        <w:rFonts w:eastAsia="WipoUniExt"/>
                        <w:spacing w:val="6"/>
                        <w:sz w:val="20"/>
                        <w:szCs w:val="20"/>
                        <w:lang w:val="en-US" w:eastAsia="en-US"/>
                      </w:rPr>
                      <w:t>(2006.01)</w:t>
                    </w:r>
                  </w:hyperlink>
                </w:p>
                <w:p w:rsidR="00411E40" w:rsidRPr="00641846" w:rsidRDefault="00E14456" w:rsidP="00C77852">
                  <w:pPr>
                    <w:rPr>
                      <w:rFonts w:ascii="WipoUniExt" w:eastAsia="WipoUniExt"/>
                      <w:spacing w:val="6"/>
                      <w:sz w:val="20"/>
                      <w:szCs w:val="20"/>
                      <w:lang w:val="en-US" w:eastAsia="en-US"/>
                    </w:rPr>
                  </w:pPr>
                  <w:hyperlink r:id="rId125"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B07C 5/34 </w:t>
                    </w:r>
                    <w:r w:rsidR="00411E40" w:rsidRPr="00641846">
                      <w:rPr>
                        <w:rFonts w:eastAsia="WipoUniExt"/>
                        <w:spacing w:val="6"/>
                        <w:sz w:val="20"/>
                        <w:szCs w:val="20"/>
                        <w:lang w:val="en-US" w:eastAsia="en-US"/>
                      </w:rPr>
                      <w:t>(2006.01)</w:t>
                    </w:r>
                  </w:hyperlink>
                </w:p>
              </w:tc>
              <w:tc>
                <w:tcPr>
                  <w:tcW w:w="10" w:type="dxa"/>
                  <w:shd w:val="clear" w:color="auto" w:fill="FFFFFF"/>
                  <w:vAlign w:val="center"/>
                  <w:hideMark/>
                </w:tcPr>
                <w:p w:rsidR="00411E40" w:rsidRPr="00641846" w:rsidRDefault="00411E40" w:rsidP="00C77852">
                  <w:pPr>
                    <w:rPr>
                      <w:rFonts w:eastAsia="Calibri"/>
                      <w:spacing w:val="0"/>
                      <w:sz w:val="20"/>
                      <w:szCs w:val="20"/>
                      <w:lang w:val="en-US" w:eastAsia="en-US"/>
                    </w:rPr>
                  </w:pPr>
                </w:p>
              </w:tc>
            </w:tr>
          </w:tbl>
          <w:p w:rsidR="00411E40" w:rsidRPr="00641846" w:rsidRDefault="00411E40" w:rsidP="00C77852">
            <w:pPr>
              <w:textAlignment w:val="top"/>
              <w:rPr>
                <w:rFonts w:eastAsia="WipoUniExt"/>
                <w:bCs/>
                <w:spacing w:val="6"/>
                <w:sz w:val="20"/>
                <w:szCs w:val="20"/>
                <w:lang w:val="en-US" w:eastAsia="en-US"/>
              </w:rPr>
            </w:pPr>
          </w:p>
          <w:p w:rsidR="00411E40" w:rsidRPr="00641846" w:rsidRDefault="00411E40" w:rsidP="00C77852">
            <w:pPr>
              <w:textAlignment w:val="top"/>
              <w:rPr>
                <w:rFonts w:eastAsia="WipoUniExt"/>
                <w:bCs/>
                <w:spacing w:val="6"/>
                <w:sz w:val="20"/>
                <w:szCs w:val="20"/>
                <w:lang w:val="en-US" w:eastAsia="en-US"/>
              </w:rPr>
            </w:pPr>
          </w:p>
          <w:p w:rsidR="00411E40" w:rsidRPr="00641846" w:rsidRDefault="00411E40" w:rsidP="00C77852">
            <w:pPr>
              <w:textAlignment w:val="top"/>
              <w:rPr>
                <w:rFonts w:eastAsia="WipoUniExt"/>
                <w:bCs/>
                <w:spacing w:val="6"/>
                <w:sz w:val="20"/>
                <w:szCs w:val="20"/>
                <w:lang w:val="en-US" w:eastAsia="en-US"/>
              </w:rPr>
            </w:pPr>
          </w:p>
        </w:tc>
        <w:tc>
          <w:tcPr>
            <w:tcW w:w="2013" w:type="pct"/>
          </w:tcPr>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KWS ZAT ZE</w:t>
            </w:r>
          </w:p>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priority date 12/23/2014</w:t>
            </w:r>
          </w:p>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 xml:space="preserve">publication date 03/19/2019 Bulletin No. 8 </w:t>
            </w:r>
          </w:p>
          <w:p w:rsidR="00411E40" w:rsidRPr="008971AC" w:rsidRDefault="00411E40" w:rsidP="00C77852">
            <w:pPr>
              <w:autoSpaceDE w:val="0"/>
              <w:autoSpaceDN w:val="0"/>
              <w:adjustRightInd w:val="0"/>
              <w:jc w:val="both"/>
              <w:rPr>
                <w:rFonts w:eastAsia="WipoUniExt"/>
                <w:bCs/>
                <w:spacing w:val="6"/>
                <w:sz w:val="20"/>
                <w:szCs w:val="20"/>
                <w:shd w:val="clear" w:color="auto" w:fill="FFFFFF"/>
                <w:lang w:eastAsia="en-US"/>
              </w:rPr>
            </w:pPr>
          </w:p>
        </w:tc>
        <w:tc>
          <w:tcPr>
            <w:tcW w:w="1081" w:type="pct"/>
          </w:tcPr>
          <w:p w:rsidR="00411E40" w:rsidRPr="008971AC" w:rsidRDefault="003D0557" w:rsidP="00C77852">
            <w:pPr>
              <w:jc w:val="both"/>
              <w:rPr>
                <w:rFonts w:eastAsia="WipoUniExt"/>
                <w:bCs/>
                <w:spacing w:val="6"/>
                <w:sz w:val="20"/>
                <w:szCs w:val="20"/>
                <w:shd w:val="clear" w:color="auto" w:fill="FFFFFF"/>
                <w:lang w:eastAsia="en-US"/>
              </w:rPr>
            </w:pPr>
            <w:r w:rsidRPr="003D0557">
              <w:rPr>
                <w:rFonts w:eastAsia="WipoUniExt"/>
                <w:bCs/>
                <w:spacing w:val="6"/>
                <w:sz w:val="20"/>
                <w:szCs w:val="20"/>
                <w:shd w:val="clear" w:color="auto" w:fill="FFFFFF"/>
                <w:lang w:eastAsia="en-US"/>
              </w:rPr>
              <w:t>Seed classification method</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№2652134C2,</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rPr>
                      <w:rFonts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641846" w:rsidRDefault="00E14456" w:rsidP="00C77852">
                  <w:pPr>
                    <w:rPr>
                      <w:rFonts w:eastAsia="WipoUniExt"/>
                      <w:spacing w:val="6"/>
                      <w:sz w:val="20"/>
                      <w:szCs w:val="20"/>
                      <w:lang w:val="en-US" w:eastAsia="en-US"/>
                    </w:rPr>
                  </w:pPr>
                  <w:hyperlink r:id="rId126"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1/06 </w:t>
                    </w:r>
                    <w:r w:rsidR="00411E40" w:rsidRPr="00641846">
                      <w:rPr>
                        <w:rFonts w:eastAsia="WipoUniExt"/>
                        <w:spacing w:val="6"/>
                        <w:sz w:val="20"/>
                        <w:szCs w:val="20"/>
                        <w:lang w:val="en-US" w:eastAsia="en-US"/>
                      </w:rPr>
                      <w:t>(2006.01)</w:t>
                    </w:r>
                  </w:hyperlink>
                </w:p>
                <w:p w:rsidR="00411E40" w:rsidRPr="00641846" w:rsidRDefault="00E14456" w:rsidP="00C77852">
                  <w:pPr>
                    <w:rPr>
                      <w:rFonts w:eastAsia="WipoUniExt"/>
                      <w:spacing w:val="6"/>
                      <w:sz w:val="20"/>
                      <w:szCs w:val="20"/>
                      <w:lang w:val="en-US" w:eastAsia="en-US"/>
                    </w:rPr>
                  </w:pPr>
                  <w:hyperlink r:id="rId127"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27/00 </w:t>
                    </w:r>
                    <w:r w:rsidR="00411E40" w:rsidRPr="00641846">
                      <w:rPr>
                        <w:rFonts w:eastAsia="WipoUniExt"/>
                        <w:spacing w:val="6"/>
                        <w:sz w:val="20"/>
                        <w:szCs w:val="20"/>
                        <w:lang w:val="en-US" w:eastAsia="en-US"/>
                      </w:rPr>
                      <w:t>(2006.01)</w:t>
                    </w:r>
                  </w:hyperlink>
                </w:p>
              </w:tc>
              <w:tc>
                <w:tcPr>
                  <w:tcW w:w="11" w:type="dxa"/>
                  <w:shd w:val="clear" w:color="auto" w:fill="FFFFFF"/>
                  <w:vAlign w:val="center"/>
                  <w:hideMark/>
                </w:tcPr>
                <w:p w:rsidR="00411E40" w:rsidRPr="00641846" w:rsidRDefault="00411E40" w:rsidP="00C77852">
                  <w:pPr>
                    <w:rPr>
                      <w:rFonts w:eastAsia="Calibri"/>
                      <w:spacing w:val="0"/>
                      <w:sz w:val="20"/>
                      <w:szCs w:val="20"/>
                      <w:lang w:val="en-US" w:eastAsia="en-US"/>
                    </w:rPr>
                  </w:pPr>
                </w:p>
              </w:tc>
            </w:tr>
          </w:tbl>
          <w:p w:rsidR="00411E40" w:rsidRPr="00641846" w:rsidRDefault="00411E40" w:rsidP="00C77852">
            <w:pP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shd w:val="clear" w:color="auto" w:fill="FFFFFF"/>
                <w:lang w:val="en-US" w:eastAsia="en-US"/>
              </w:rPr>
            </w:pPr>
          </w:p>
        </w:tc>
        <w:tc>
          <w:tcPr>
            <w:tcW w:w="2013" w:type="pct"/>
          </w:tcPr>
          <w:p w:rsidR="003D0557" w:rsidRPr="00CB089A"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FMK Corporation</w:t>
            </w:r>
          </w:p>
          <w:p w:rsidR="003D0557" w:rsidRPr="00CB089A"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10/29/2014</w:t>
            </w:r>
          </w:p>
          <w:p w:rsidR="00411E40" w:rsidRPr="00CB089A"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04/25/2018 Bulletin No. 12</w:t>
            </w:r>
          </w:p>
        </w:tc>
        <w:tc>
          <w:tcPr>
            <w:tcW w:w="1081" w:type="pct"/>
          </w:tcPr>
          <w:p w:rsidR="00411E40" w:rsidRPr="003D0557" w:rsidRDefault="003D0557" w:rsidP="00C77852">
            <w:pPr>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Alginate coating for seed treatment</w:t>
            </w:r>
          </w:p>
        </w:tc>
      </w:tr>
      <w:tr w:rsidR="00411E40" w:rsidRPr="00E14456" w:rsidTr="00C77852">
        <w:trPr>
          <w:trHeight w:val="286"/>
        </w:trPr>
        <w:tc>
          <w:tcPr>
            <w:tcW w:w="995" w:type="pct"/>
            <w:vMerge/>
          </w:tcPr>
          <w:p w:rsidR="00411E40" w:rsidRPr="003D0557"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rFonts w:eastAsia="WipoUniExt"/>
                <w:bCs/>
                <w:spacing w:val="6"/>
                <w:sz w:val="20"/>
                <w:szCs w:val="20"/>
                <w:lang w:val="en-US" w:eastAsia="en-US"/>
              </w:rPr>
            </w:pPr>
            <w:r w:rsidRPr="00641846">
              <w:rPr>
                <w:rFonts w:eastAsia="WipoUniExt"/>
                <w:bCs/>
                <w:spacing w:val="6"/>
                <w:sz w:val="20"/>
                <w:szCs w:val="20"/>
                <w:lang w:val="en-US" w:eastAsia="en-US"/>
              </w:rPr>
              <w:t>№</w:t>
            </w:r>
            <w:hyperlink r:id="rId128" w:tgtFrame="_blank" w:tooltip="Ссылка на реестр (открывается в отдельном окне)" w:history="1">
              <w:r w:rsidRPr="00641846">
                <w:rPr>
                  <w:rFonts w:eastAsia="WipoUniExt"/>
                  <w:bCs/>
                  <w:spacing w:val="6"/>
                  <w:sz w:val="20"/>
                  <w:szCs w:val="20"/>
                  <w:lang w:val="en-US" w:eastAsia="en-US"/>
                </w:rPr>
                <w:t>2727055</w:t>
              </w:r>
            </w:hyperlink>
            <w:r w:rsidRPr="00641846">
              <w:rPr>
                <w:rFonts w:eastAsia="WipoUniExt"/>
                <w:bCs/>
                <w:spacing w:val="6"/>
                <w:sz w:val="20"/>
                <w:szCs w:val="20"/>
                <w:lang w:val="en-US" w:eastAsia="en-US"/>
              </w:rPr>
              <w:t>C1</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rPr>
                      <w:rFonts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641846" w:rsidRDefault="00E14456" w:rsidP="00C77852">
                  <w:pPr>
                    <w:rPr>
                      <w:rFonts w:eastAsia="WipoUniExt"/>
                      <w:spacing w:val="6"/>
                      <w:sz w:val="20"/>
                      <w:szCs w:val="20"/>
                      <w:lang w:val="en-US" w:eastAsia="en-US"/>
                    </w:rPr>
                  </w:pPr>
                  <w:hyperlink r:id="rId129"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1/08 </w:t>
                    </w:r>
                    <w:r w:rsidR="00411E40" w:rsidRPr="00641846">
                      <w:rPr>
                        <w:rFonts w:eastAsia="WipoUniExt"/>
                        <w:spacing w:val="6"/>
                        <w:sz w:val="20"/>
                        <w:szCs w:val="20"/>
                        <w:lang w:val="en-US" w:eastAsia="en-US"/>
                      </w:rPr>
                      <w:t>(2006.01)</w:t>
                    </w:r>
                  </w:hyperlink>
                </w:p>
              </w:tc>
              <w:tc>
                <w:tcPr>
                  <w:tcW w:w="11" w:type="dxa"/>
                  <w:shd w:val="clear" w:color="auto" w:fill="FFFFFF"/>
                  <w:vAlign w:val="center"/>
                  <w:hideMark/>
                </w:tcPr>
                <w:p w:rsidR="00411E40" w:rsidRPr="00641846" w:rsidRDefault="00411E40" w:rsidP="00C77852">
                  <w:pPr>
                    <w:rPr>
                      <w:rFonts w:eastAsia="Calibri"/>
                      <w:spacing w:val="0"/>
                      <w:sz w:val="20"/>
                      <w:szCs w:val="20"/>
                      <w:lang w:val="en-US" w:eastAsia="en-US"/>
                    </w:rPr>
                  </w:pPr>
                </w:p>
              </w:tc>
            </w:tr>
          </w:tbl>
          <w:p w:rsidR="00411E40" w:rsidRPr="00641846" w:rsidRDefault="00411E40" w:rsidP="00C77852">
            <w:pPr>
              <w:rPr>
                <w:rFonts w:eastAsia="WipoUniExt"/>
                <w:bCs/>
                <w:spacing w:val="6"/>
                <w:sz w:val="20"/>
                <w:szCs w:val="20"/>
                <w:lang w:val="en-US" w:eastAsia="en-US"/>
              </w:rPr>
            </w:pPr>
          </w:p>
          <w:p w:rsidR="00411E40" w:rsidRPr="00641846" w:rsidRDefault="00411E40" w:rsidP="00C77852">
            <w:pPr>
              <w:rPr>
                <w:rFonts w:eastAsia="Calibri"/>
                <w:spacing w:val="0"/>
                <w:sz w:val="20"/>
                <w:szCs w:val="20"/>
                <w:shd w:val="clear" w:color="auto" w:fill="FFFFFF"/>
                <w:lang w:val="en-US" w:eastAsia="en-US"/>
              </w:rPr>
            </w:pPr>
          </w:p>
        </w:tc>
        <w:tc>
          <w:tcPr>
            <w:tcW w:w="2013" w:type="pct"/>
          </w:tcPr>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 xml:space="preserve">Federal State Budgetary Educational Institution of Higher Education "Russian State Agrarian University - Moscow Agricultural Academy named after K.A. Timiryazev" (FSBEI HE  RSAU-MAA named after K.A. Timiryazev) </w:t>
            </w:r>
          </w:p>
          <w:p w:rsidR="003D0557" w:rsidRPr="00CB089A"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27.06.2019</w:t>
            </w:r>
          </w:p>
          <w:p w:rsidR="00411E40" w:rsidRPr="00CB089A"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17.07.2020 Bulletin No. 20</w:t>
            </w:r>
          </w:p>
        </w:tc>
        <w:tc>
          <w:tcPr>
            <w:tcW w:w="1081" w:type="pct"/>
          </w:tcPr>
          <w:p w:rsidR="00411E40" w:rsidRPr="003D0557" w:rsidRDefault="003D0557" w:rsidP="00C77852">
            <w:pPr>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Method of pre-sowing seed treatment</w:t>
            </w:r>
          </w:p>
        </w:tc>
      </w:tr>
    </w:tbl>
    <w:p w:rsidR="008971AC" w:rsidRPr="003D0557" w:rsidRDefault="008971AC" w:rsidP="00C77852">
      <w:pPr>
        <w:rPr>
          <w:spacing w:val="0"/>
          <w:sz w:val="24"/>
          <w:szCs w:val="24"/>
          <w:lang w:val="en-US"/>
        </w:rPr>
      </w:pPr>
    </w:p>
    <w:p w:rsidR="008971AC" w:rsidRPr="008971AC" w:rsidRDefault="008971AC" w:rsidP="00C77852">
      <w:pPr>
        <w:rPr>
          <w:spacing w:val="0"/>
          <w:sz w:val="24"/>
          <w:szCs w:val="24"/>
          <w:lang w:val="kk-KZ"/>
        </w:rPr>
      </w:pPr>
    </w:p>
    <w:p w:rsidR="003D0557" w:rsidRDefault="003D0557" w:rsidP="00BB55D0">
      <w:pPr>
        <w:pStyle w:val="a0"/>
      </w:pPr>
    </w:p>
    <w:p w:rsidR="00BF5AB5" w:rsidRPr="00CB089A" w:rsidRDefault="00BF5AB5" w:rsidP="00BB55D0">
      <w:pPr>
        <w:pStyle w:val="a0"/>
      </w:pPr>
    </w:p>
    <w:p w:rsidR="00091564" w:rsidRDefault="00B72B69" w:rsidP="00BB55D0">
      <w:pPr>
        <w:pStyle w:val="a0"/>
      </w:pPr>
      <w:r>
        <w:t>Continuation of table H</w:t>
      </w:r>
      <w:r w:rsidR="00091564" w:rsidRPr="00847A1A">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textAlignment w:val="top"/>
              <w:rPr>
                <w:rFonts w:eastAsia="WipoUniExt"/>
                <w:bCs/>
                <w:spacing w:val="0"/>
                <w:sz w:val="20"/>
                <w:szCs w:val="20"/>
                <w:lang w:eastAsia="en-US"/>
              </w:rPr>
            </w:pPr>
            <w:r w:rsidRPr="008971AC">
              <w:rPr>
                <w:rFonts w:eastAsia="WipoUniExt"/>
                <w:bCs/>
                <w:spacing w:val="0"/>
                <w:sz w:val="20"/>
                <w:szCs w:val="20"/>
                <w:lang w:eastAsia="en-US"/>
              </w:rPr>
              <w:t>№</w:t>
            </w:r>
            <w:hyperlink r:id="rId130" w:tgtFrame="_blank" w:tooltip="Ссылка на реестр (открывается в отдельном окне)" w:history="1">
              <w:r w:rsidRPr="00C77852">
                <w:rPr>
                  <w:rFonts w:eastAsia="WipoUniExt"/>
                  <w:bCs/>
                  <w:spacing w:val="0"/>
                  <w:sz w:val="20"/>
                  <w:szCs w:val="20"/>
                  <w:lang w:eastAsia="en-US"/>
                </w:rPr>
                <w:t>2746275</w:t>
              </w:r>
            </w:hyperlink>
            <w:r w:rsidRPr="008971AC">
              <w:rPr>
                <w:rFonts w:eastAsia="WipoUniExt"/>
                <w:bCs/>
                <w:spacing w:val="0"/>
                <w:sz w:val="20"/>
                <w:szCs w:val="20"/>
                <w:lang w:eastAsia="en-US"/>
              </w:rPr>
              <w:t>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hideMark/>
                </w:tcPr>
                <w:p w:rsidR="00411E40" w:rsidRPr="008971AC" w:rsidRDefault="00E14456" w:rsidP="00DD648A">
                  <w:pPr>
                    <w:numPr>
                      <w:ilvl w:val="0"/>
                      <w:numId w:val="18"/>
                    </w:numPr>
                    <w:ind w:left="0"/>
                    <w:rPr>
                      <w:rFonts w:eastAsia="Calibri"/>
                      <w:spacing w:val="0"/>
                      <w:sz w:val="20"/>
                      <w:szCs w:val="20"/>
                      <w:lang w:eastAsia="en-US"/>
                    </w:rPr>
                  </w:pPr>
                  <w:hyperlink r:id="rId131"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A01C 1/00 </w:t>
                    </w:r>
                    <w:r w:rsidR="00411E40" w:rsidRPr="00C77852">
                      <w:rPr>
                        <w:rFonts w:eastAsia="Calibri"/>
                        <w:spacing w:val="0"/>
                        <w:sz w:val="20"/>
                        <w:szCs w:val="20"/>
                        <w:lang w:eastAsia="en-US"/>
                      </w:rPr>
                      <w:t>(2006.01)</w:t>
                    </w:r>
                  </w:hyperlink>
                </w:p>
                <w:p w:rsidR="00411E40" w:rsidRPr="008971AC" w:rsidRDefault="00E14456" w:rsidP="00DD648A">
                  <w:pPr>
                    <w:numPr>
                      <w:ilvl w:val="0"/>
                      <w:numId w:val="18"/>
                    </w:numPr>
                    <w:ind w:left="0"/>
                    <w:rPr>
                      <w:rFonts w:eastAsia="Calibri"/>
                      <w:spacing w:val="0"/>
                      <w:sz w:val="20"/>
                      <w:szCs w:val="20"/>
                      <w:lang w:eastAsia="en-US"/>
                    </w:rPr>
                  </w:pPr>
                  <w:hyperlink r:id="rId132"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A01G 22/25 </w:t>
                    </w:r>
                    <w:r w:rsidR="00411E40" w:rsidRPr="00C77852">
                      <w:rPr>
                        <w:rFonts w:eastAsia="Calibri"/>
                        <w:spacing w:val="0"/>
                        <w:sz w:val="20"/>
                        <w:szCs w:val="20"/>
                        <w:lang w:eastAsia="en-US"/>
                      </w:rPr>
                      <w:t>(2018.01)</w:t>
                    </w:r>
                  </w:hyperlink>
                </w:p>
                <w:p w:rsidR="00411E40" w:rsidRPr="008971AC" w:rsidRDefault="00E14456" w:rsidP="00DD648A">
                  <w:pPr>
                    <w:numPr>
                      <w:ilvl w:val="0"/>
                      <w:numId w:val="18"/>
                    </w:numPr>
                    <w:ind w:left="0"/>
                    <w:rPr>
                      <w:rFonts w:eastAsia="Calibri"/>
                      <w:spacing w:val="0"/>
                      <w:sz w:val="20"/>
                      <w:szCs w:val="20"/>
                      <w:lang w:eastAsia="en-US"/>
                    </w:rPr>
                  </w:pPr>
                  <w:hyperlink r:id="rId133"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A01G 9/20 </w:t>
                    </w:r>
                    <w:r w:rsidR="00411E40" w:rsidRPr="00C77852">
                      <w:rPr>
                        <w:rFonts w:eastAsia="Calibri"/>
                        <w:spacing w:val="0"/>
                        <w:sz w:val="20"/>
                        <w:szCs w:val="20"/>
                        <w:lang w:eastAsia="en-US"/>
                      </w:rPr>
                      <w:t>(2006.01)</w:t>
                    </w:r>
                  </w:hyperlink>
                </w:p>
                <w:p w:rsidR="00411E40" w:rsidRPr="008971AC" w:rsidRDefault="00E14456" w:rsidP="00DD648A">
                  <w:pPr>
                    <w:numPr>
                      <w:ilvl w:val="0"/>
                      <w:numId w:val="18"/>
                    </w:numPr>
                    <w:ind w:left="0"/>
                    <w:rPr>
                      <w:rFonts w:eastAsia="Calibri"/>
                      <w:spacing w:val="0"/>
                      <w:sz w:val="20"/>
                      <w:szCs w:val="20"/>
                      <w:lang w:eastAsia="en-US"/>
                    </w:rPr>
                  </w:pPr>
                  <w:hyperlink r:id="rId134"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A01G 7/04 </w:t>
                    </w:r>
                    <w:r w:rsidR="00411E40" w:rsidRPr="00C77852">
                      <w:rPr>
                        <w:rFonts w:eastAsia="Calibri"/>
                        <w:spacing w:val="0"/>
                        <w:sz w:val="20"/>
                        <w:szCs w:val="20"/>
                        <w:lang w:eastAsia="en-US"/>
                      </w:rPr>
                      <w:t>(2006.01)</w:t>
                    </w:r>
                  </w:hyperlink>
                </w:p>
                <w:p w:rsidR="00411E40" w:rsidRPr="008971AC" w:rsidRDefault="00E14456" w:rsidP="00DD648A">
                  <w:pPr>
                    <w:numPr>
                      <w:ilvl w:val="0"/>
                      <w:numId w:val="18"/>
                    </w:numPr>
                    <w:ind w:left="0"/>
                    <w:rPr>
                      <w:rFonts w:eastAsia="Calibri"/>
                      <w:spacing w:val="0"/>
                      <w:sz w:val="20"/>
                      <w:szCs w:val="20"/>
                      <w:lang w:eastAsia="en-US"/>
                    </w:rPr>
                  </w:pPr>
                  <w:hyperlink r:id="rId135"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F21K 9/00 </w:t>
                    </w:r>
                    <w:r w:rsidR="00411E40" w:rsidRPr="00C77852">
                      <w:rPr>
                        <w:rFonts w:eastAsia="Calibri"/>
                        <w:spacing w:val="0"/>
                        <w:sz w:val="20"/>
                        <w:szCs w:val="20"/>
                        <w:lang w:eastAsia="en-US"/>
                      </w:rPr>
                      <w:t>(2016.01)</w:t>
                    </w:r>
                  </w:hyperlink>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4"/>
                      <w:szCs w:val="24"/>
                      <w:lang w:eastAsia="en-US"/>
                    </w:rPr>
                  </w:pPr>
                </w:p>
              </w:tc>
            </w:tr>
          </w:tbl>
          <w:p w:rsidR="00411E40" w:rsidRPr="008971AC" w:rsidRDefault="00411E40" w:rsidP="00C77852">
            <w:pPr>
              <w:rPr>
                <w:rFonts w:eastAsia="Calibri"/>
                <w:vanish/>
                <w:spacing w:val="0"/>
                <w:szCs w:val="22"/>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tcPr>
                <w:p w:rsidR="00411E40" w:rsidRPr="008971AC" w:rsidRDefault="00411E40" w:rsidP="00DD648A">
                  <w:pPr>
                    <w:numPr>
                      <w:ilvl w:val="0"/>
                      <w:numId w:val="19"/>
                    </w:numPr>
                    <w:ind w:left="0"/>
                    <w:rPr>
                      <w:rFonts w:eastAsia="Calibri"/>
                      <w:spacing w:val="0"/>
                      <w:sz w:val="20"/>
                      <w:szCs w:val="20"/>
                      <w:lang w:eastAsia="en-US"/>
                    </w:rPr>
                  </w:pPr>
                </w:p>
              </w:tc>
              <w:tc>
                <w:tcPr>
                  <w:tcW w:w="12" w:type="dxa"/>
                  <w:tcBorders>
                    <w:top w:val="nil"/>
                    <w:left w:val="nil"/>
                    <w:bottom w:val="nil"/>
                    <w:right w:val="nil"/>
                  </w:tcBorders>
                  <w:shd w:val="clear" w:color="auto" w:fill="FFFFFF"/>
                </w:tcPr>
                <w:p w:rsidR="00411E40" w:rsidRPr="008971AC" w:rsidRDefault="00411E40" w:rsidP="00C77852">
                  <w:pPr>
                    <w:rPr>
                      <w:rFonts w:eastAsia="Calibri"/>
                      <w:spacing w:val="0"/>
                      <w:sz w:val="24"/>
                      <w:szCs w:val="24"/>
                      <w:lang w:eastAsia="en-US"/>
                    </w:rPr>
                  </w:pPr>
                </w:p>
              </w:tc>
            </w:tr>
          </w:tbl>
          <w:p w:rsidR="00411E40" w:rsidRPr="008971AC" w:rsidRDefault="00411E40" w:rsidP="00C77852">
            <w:pPr>
              <w:rPr>
                <w:rFonts w:eastAsia="Calibri"/>
                <w:spacing w:val="0"/>
                <w:sz w:val="20"/>
                <w:szCs w:val="20"/>
                <w:lang w:eastAsia="en-US"/>
              </w:rPr>
            </w:pPr>
          </w:p>
        </w:tc>
        <w:tc>
          <w:tcPr>
            <w:tcW w:w="2013" w:type="pct"/>
          </w:tcPr>
          <w:p w:rsidR="003D0557" w:rsidRPr="003D0557"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3D0557">
              <w:rPr>
                <w:rFonts w:eastAsia="WipoUniExt"/>
                <w:bCs/>
                <w:spacing w:val="6"/>
                <w:sz w:val="20"/>
                <w:szCs w:val="20"/>
                <w:shd w:val="clear" w:color="auto" w:fill="FFFFFF"/>
                <w:lang w:val="en-US" w:eastAsia="en-US"/>
              </w:rPr>
              <w:t>Autonomous non-profit organization "Institute of Socio-Economic Strategies and Development Technologies"</w:t>
            </w:r>
          </w:p>
          <w:p w:rsidR="003D0557" w:rsidRPr="00CB089A" w:rsidRDefault="003D0557" w:rsidP="003D0557">
            <w:pPr>
              <w:autoSpaceDE w:val="0"/>
              <w:autoSpaceDN w:val="0"/>
              <w:adjustRightInd w:val="0"/>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10/15/2020</w:t>
            </w:r>
          </w:p>
          <w:p w:rsidR="00411E40" w:rsidRPr="00CB089A" w:rsidRDefault="003D0557" w:rsidP="003D0557">
            <w:pPr>
              <w:autoSpaceDE w:val="0"/>
              <w:autoSpaceDN w:val="0"/>
              <w:adjustRightInd w:val="0"/>
              <w:jc w:val="both"/>
              <w:rPr>
                <w:rFonts w:eastAsia="Calibri"/>
                <w:bCs/>
                <w:spacing w:val="0"/>
                <w:sz w:val="20"/>
                <w:szCs w:val="20"/>
                <w:lang w:val="en-US" w:eastAsia="en-US"/>
              </w:rPr>
            </w:pPr>
            <w:r w:rsidRPr="00CB089A">
              <w:rPr>
                <w:rFonts w:eastAsia="WipoUniExt"/>
                <w:bCs/>
                <w:spacing w:val="6"/>
                <w:sz w:val="20"/>
                <w:szCs w:val="20"/>
                <w:shd w:val="clear" w:color="auto" w:fill="FFFFFF"/>
                <w:lang w:val="en-US" w:eastAsia="en-US"/>
              </w:rPr>
              <w:t>publication date 04/12/2021 Bulletin No. 11</w:t>
            </w:r>
          </w:p>
        </w:tc>
        <w:tc>
          <w:tcPr>
            <w:tcW w:w="1081" w:type="pct"/>
          </w:tcPr>
          <w:p w:rsidR="00411E40" w:rsidRPr="00E8634E" w:rsidRDefault="00E8634E" w:rsidP="00C77852">
            <w:pPr>
              <w:jc w:val="both"/>
              <w:rPr>
                <w:rFonts w:eastAsia="Calibri"/>
                <w:bCs/>
                <w:spacing w:val="0"/>
                <w:sz w:val="20"/>
                <w:szCs w:val="20"/>
                <w:lang w:val="en-US" w:eastAsia="en-US"/>
              </w:rPr>
            </w:pPr>
            <w:r w:rsidRPr="00E8634E">
              <w:rPr>
                <w:rFonts w:eastAsia="WipoUniExt"/>
                <w:bCs/>
                <w:spacing w:val="6"/>
                <w:sz w:val="20"/>
                <w:szCs w:val="20"/>
                <w:shd w:val="clear" w:color="auto" w:fill="FFFFFF"/>
                <w:lang w:val="en-US" w:eastAsia="en-US"/>
              </w:rPr>
              <w:t>Method for activating the germination of sugar beet seeds</w:t>
            </w:r>
          </w:p>
        </w:tc>
      </w:tr>
      <w:tr w:rsidR="00411E40" w:rsidRPr="00E14456" w:rsidTr="00C77852">
        <w:trPr>
          <w:trHeight w:val="286"/>
        </w:trPr>
        <w:tc>
          <w:tcPr>
            <w:tcW w:w="995" w:type="pct"/>
            <w:vMerge/>
          </w:tcPr>
          <w:p w:rsidR="00411E40" w:rsidRPr="00E8634E"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Calibri"/>
                <w:spacing w:val="0"/>
                <w:sz w:val="20"/>
                <w:szCs w:val="20"/>
                <w:lang w:eastAsia="en-US"/>
              </w:rPr>
            </w:pPr>
            <w:r w:rsidRPr="008971AC">
              <w:rPr>
                <w:rFonts w:eastAsia="WipoUniExt"/>
                <w:bCs/>
                <w:spacing w:val="0"/>
                <w:sz w:val="20"/>
                <w:szCs w:val="20"/>
                <w:lang w:eastAsia="en-US"/>
              </w:rPr>
              <w:t>№</w:t>
            </w:r>
            <w:hyperlink r:id="rId136" w:tgtFrame="_blank" w:tooltip="Ссылка на реестр (открывается в отдельном окне)" w:history="1">
              <w:r w:rsidRPr="00C77852">
                <w:rPr>
                  <w:rFonts w:eastAsia="WipoUniExt"/>
                  <w:bCs/>
                  <w:spacing w:val="0"/>
                  <w:sz w:val="20"/>
                  <w:szCs w:val="20"/>
                  <w:lang w:eastAsia="en-US"/>
                </w:rPr>
                <w:t>2750474</w:t>
              </w:r>
            </w:hyperlink>
            <w:r w:rsidRPr="008971AC">
              <w:rPr>
                <w:rFonts w:eastAsia="WipoUniExt"/>
                <w:bCs/>
                <w:spacing w:val="0"/>
                <w:sz w:val="20"/>
                <w:szCs w:val="20"/>
                <w:lang w:eastAsia="en-US"/>
              </w:rPr>
              <w:t>C2,</w:t>
            </w:r>
            <w:r w:rsidRPr="008971AC">
              <w:rPr>
                <w:rFonts w:eastAsia="Calibri"/>
                <w:spacing w:val="0"/>
                <w:sz w:val="20"/>
                <w:szCs w:val="20"/>
                <w:lang w:eastAsia="en-US"/>
              </w:rPr>
              <w:t xml:space="preserve"> МПК</w:t>
            </w:r>
          </w:p>
          <w:p w:rsidR="00411E40" w:rsidRPr="008971AC" w:rsidRDefault="00E14456" w:rsidP="00DD648A">
            <w:pPr>
              <w:numPr>
                <w:ilvl w:val="0"/>
                <w:numId w:val="20"/>
              </w:numPr>
              <w:ind w:left="0"/>
              <w:rPr>
                <w:rFonts w:eastAsia="Calibri"/>
                <w:spacing w:val="0"/>
                <w:sz w:val="20"/>
                <w:szCs w:val="20"/>
                <w:lang w:eastAsia="en-US"/>
              </w:rPr>
            </w:pPr>
            <w:hyperlink r:id="rId137"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25/00 </w:t>
              </w:r>
              <w:r w:rsidR="00411E40" w:rsidRPr="00C77852">
                <w:rPr>
                  <w:rFonts w:eastAsia="Calibri"/>
                  <w:spacing w:val="0"/>
                  <w:sz w:val="20"/>
                  <w:szCs w:val="20"/>
                  <w:lang w:eastAsia="en-US"/>
                </w:rPr>
                <w:t>(2006.01)</w:t>
              </w:r>
            </w:hyperlink>
          </w:p>
          <w:p w:rsidR="00411E40" w:rsidRPr="008971AC" w:rsidRDefault="00E14456" w:rsidP="00DD648A">
            <w:pPr>
              <w:numPr>
                <w:ilvl w:val="0"/>
                <w:numId w:val="20"/>
              </w:numPr>
              <w:ind w:left="0"/>
              <w:rPr>
                <w:rFonts w:eastAsia="Calibri"/>
                <w:spacing w:val="0"/>
                <w:sz w:val="20"/>
                <w:szCs w:val="20"/>
                <w:lang w:eastAsia="en-US"/>
              </w:rPr>
            </w:pPr>
            <w:hyperlink r:id="rId138"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A01P 3/00 </w:t>
              </w:r>
              <w:r w:rsidR="00411E40" w:rsidRPr="00C77852">
                <w:rPr>
                  <w:rFonts w:eastAsia="Calibri"/>
                  <w:spacing w:val="0"/>
                  <w:sz w:val="20"/>
                  <w:szCs w:val="20"/>
                  <w:lang w:eastAsia="en-US"/>
                </w:rPr>
                <w:t>(2006.01)</w:t>
              </w:r>
            </w:hyperlink>
          </w:p>
          <w:p w:rsidR="00411E40" w:rsidRPr="008971AC" w:rsidRDefault="00E14456" w:rsidP="00DD648A">
            <w:pPr>
              <w:numPr>
                <w:ilvl w:val="0"/>
                <w:numId w:val="20"/>
              </w:numPr>
              <w:ind w:left="0"/>
              <w:rPr>
                <w:rFonts w:eastAsia="Calibri"/>
                <w:spacing w:val="0"/>
                <w:sz w:val="20"/>
                <w:szCs w:val="20"/>
                <w:lang w:eastAsia="en-US"/>
              </w:rPr>
            </w:pPr>
            <w:hyperlink r:id="rId139"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A01P 5/00 </w:t>
              </w:r>
              <w:r w:rsidR="00411E40" w:rsidRPr="00C77852">
                <w:rPr>
                  <w:rFonts w:eastAsia="Calibri"/>
                  <w:spacing w:val="0"/>
                  <w:sz w:val="20"/>
                  <w:szCs w:val="20"/>
                  <w:lang w:eastAsia="en-US"/>
                </w:rPr>
                <w:t>(2006.01)</w:t>
              </w:r>
            </w:hyperlink>
          </w:p>
          <w:p w:rsidR="00411E40" w:rsidRPr="008971AC" w:rsidRDefault="00E14456" w:rsidP="00DD648A">
            <w:pPr>
              <w:numPr>
                <w:ilvl w:val="0"/>
                <w:numId w:val="20"/>
              </w:numPr>
              <w:ind w:left="0"/>
              <w:rPr>
                <w:rFonts w:eastAsia="Calibri"/>
                <w:spacing w:val="0"/>
                <w:sz w:val="20"/>
                <w:szCs w:val="20"/>
                <w:lang w:eastAsia="en-US"/>
              </w:rPr>
            </w:pPr>
            <w:hyperlink r:id="rId140"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A01P 13/00 </w:t>
              </w:r>
              <w:r w:rsidR="00411E40" w:rsidRPr="00C77852">
                <w:rPr>
                  <w:rFonts w:eastAsia="Calibri"/>
                  <w:spacing w:val="0"/>
                  <w:sz w:val="20"/>
                  <w:szCs w:val="20"/>
                  <w:lang w:eastAsia="en-US"/>
                </w:rPr>
                <w:t>(2006.01)</w:t>
              </w:r>
            </w:hyperlink>
          </w:p>
          <w:p w:rsidR="00411E40" w:rsidRPr="008971AC" w:rsidRDefault="00E14456" w:rsidP="00C77852">
            <w:pPr>
              <w:textAlignment w:val="top"/>
              <w:rPr>
                <w:rFonts w:eastAsia="WipoUniExt"/>
                <w:bCs/>
                <w:spacing w:val="0"/>
                <w:sz w:val="20"/>
                <w:szCs w:val="20"/>
                <w:lang w:eastAsia="en-US"/>
              </w:rPr>
            </w:pPr>
            <w:hyperlink r:id="rId141"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25/10 </w:t>
              </w:r>
              <w:r w:rsidR="00411E40" w:rsidRPr="00C77852">
                <w:rPr>
                  <w:rFonts w:eastAsia="Calibri"/>
                  <w:spacing w:val="0"/>
                  <w:sz w:val="20"/>
                  <w:szCs w:val="20"/>
                  <w:lang w:eastAsia="en-US"/>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r w:rsidRPr="008971AC">
                    <w:rPr>
                      <w:rFonts w:eastAsia="Calibri"/>
                      <w:spacing w:val="0"/>
                      <w:sz w:val="20"/>
                      <w:szCs w:val="20"/>
                      <w:lang w:eastAsia="en-US"/>
                    </w:rPr>
                    <w:t xml:space="preserve"> </w:t>
                  </w:r>
                </w:p>
              </w:tc>
            </w:tr>
            <w:tr w:rsidR="00411E40" w:rsidRPr="008971AC" w:rsidTr="00C77852">
              <w:tc>
                <w:tcPr>
                  <w:tcW w:w="4535" w:type="dxa"/>
                  <w:tcBorders>
                    <w:top w:val="nil"/>
                    <w:left w:val="nil"/>
                    <w:bottom w:val="nil"/>
                    <w:right w:val="nil"/>
                  </w:tcBorders>
                  <w:shd w:val="clear" w:color="auto" w:fill="FFFFFF"/>
                  <w:hideMark/>
                </w:tcPr>
                <w:p w:rsidR="00411E40" w:rsidRPr="008971AC" w:rsidRDefault="00411E40" w:rsidP="00DD648A">
                  <w:pPr>
                    <w:numPr>
                      <w:ilvl w:val="0"/>
                      <w:numId w:val="20"/>
                    </w:numPr>
                    <w:ind w:left="0"/>
                    <w:rPr>
                      <w:rFonts w:eastAsia="Calibri"/>
                      <w:spacing w:val="0"/>
                      <w:sz w:val="20"/>
                      <w:szCs w:val="20"/>
                      <w:lang w:eastAsia="en-US"/>
                    </w:rPr>
                  </w:pPr>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4"/>
                      <w:szCs w:val="24"/>
                      <w:lang w:eastAsia="en-US"/>
                    </w:rPr>
                  </w:pPr>
                </w:p>
              </w:tc>
            </w:tr>
          </w:tbl>
          <w:p w:rsidR="00411E40" w:rsidRPr="008971AC" w:rsidRDefault="00411E40" w:rsidP="00C77852">
            <w:pPr>
              <w:rPr>
                <w:rFonts w:eastAsia="Calibri"/>
                <w:vanish/>
                <w:spacing w:val="0"/>
                <w:szCs w:val="22"/>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tcPr>
                <w:p w:rsidR="00411E40" w:rsidRPr="008971AC" w:rsidRDefault="00411E40" w:rsidP="00DD648A">
                  <w:pPr>
                    <w:numPr>
                      <w:ilvl w:val="0"/>
                      <w:numId w:val="21"/>
                    </w:numPr>
                    <w:rPr>
                      <w:rFonts w:eastAsia="Calibri"/>
                      <w:spacing w:val="0"/>
                      <w:sz w:val="20"/>
                      <w:szCs w:val="20"/>
                      <w:lang w:eastAsia="en-US"/>
                    </w:rPr>
                  </w:pPr>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4"/>
                      <w:szCs w:val="24"/>
                      <w:lang w:eastAsia="en-US"/>
                    </w:rPr>
                  </w:pPr>
                </w:p>
              </w:tc>
            </w:tr>
          </w:tbl>
          <w:p w:rsidR="00411E40" w:rsidRPr="008971AC" w:rsidRDefault="00411E40" w:rsidP="00C77852">
            <w:pPr>
              <w:rPr>
                <w:rFonts w:eastAsia="WipoUniExt"/>
                <w:b/>
                <w:bCs/>
                <w:spacing w:val="6"/>
                <w:sz w:val="20"/>
                <w:szCs w:val="20"/>
                <w:lang w:eastAsia="en-US"/>
              </w:rPr>
            </w:pPr>
          </w:p>
          <w:p w:rsidR="00411E40" w:rsidRPr="008971AC" w:rsidRDefault="00411E40" w:rsidP="00C77852">
            <w:pPr>
              <w:rPr>
                <w:rFonts w:eastAsia="Calibri"/>
                <w:spacing w:val="0"/>
                <w:sz w:val="20"/>
                <w:szCs w:val="20"/>
                <w:shd w:val="clear" w:color="auto" w:fill="FFFFFF"/>
                <w:lang w:eastAsia="en-US"/>
              </w:rPr>
            </w:pPr>
          </w:p>
        </w:tc>
        <w:tc>
          <w:tcPr>
            <w:tcW w:w="2013" w:type="pct"/>
          </w:tcPr>
          <w:p w:rsidR="00E8634E" w:rsidRPr="00E8634E" w:rsidRDefault="00E8634E" w:rsidP="00E8634E">
            <w:pPr>
              <w:autoSpaceDE w:val="0"/>
              <w:autoSpaceDN w:val="0"/>
              <w:adjustRightInd w:val="0"/>
              <w:rPr>
                <w:rFonts w:eastAsia="WipoUniExt"/>
                <w:bCs/>
                <w:spacing w:val="6"/>
                <w:sz w:val="20"/>
                <w:szCs w:val="20"/>
                <w:shd w:val="clear" w:color="auto" w:fill="FFFFFF"/>
                <w:lang w:eastAsia="en-US"/>
              </w:rPr>
            </w:pPr>
            <w:r w:rsidRPr="00E8634E">
              <w:rPr>
                <w:rFonts w:eastAsia="WipoUniExt"/>
                <w:bCs/>
                <w:spacing w:val="6"/>
                <w:sz w:val="20"/>
                <w:szCs w:val="20"/>
                <w:shd w:val="clear" w:color="auto" w:fill="FFFFFF"/>
                <w:lang w:eastAsia="en-US"/>
              </w:rPr>
              <w:t>Covestro llsi,</w:t>
            </w:r>
          </w:p>
          <w:p w:rsidR="00E8634E" w:rsidRPr="00E8634E" w:rsidRDefault="00E8634E" w:rsidP="00E8634E">
            <w:pPr>
              <w:autoSpaceDE w:val="0"/>
              <w:autoSpaceDN w:val="0"/>
              <w:adjustRightInd w:val="0"/>
              <w:rPr>
                <w:rFonts w:eastAsia="WipoUniExt"/>
                <w:bCs/>
                <w:spacing w:val="6"/>
                <w:sz w:val="20"/>
                <w:szCs w:val="20"/>
                <w:shd w:val="clear" w:color="auto" w:fill="FFFFFF"/>
                <w:lang w:eastAsia="en-US"/>
              </w:rPr>
            </w:pPr>
            <w:r w:rsidRPr="00E8634E">
              <w:rPr>
                <w:rFonts w:eastAsia="WipoUniExt"/>
                <w:bCs/>
                <w:spacing w:val="6"/>
                <w:sz w:val="20"/>
                <w:szCs w:val="20"/>
                <w:shd w:val="clear" w:color="auto" w:fill="FFFFFF"/>
                <w:lang w:eastAsia="en-US"/>
              </w:rPr>
              <w:t>Bayer Cropscience LPI</w:t>
            </w:r>
          </w:p>
          <w:p w:rsidR="00E8634E" w:rsidRPr="00E8634E" w:rsidRDefault="00E8634E" w:rsidP="00E8634E">
            <w:pPr>
              <w:autoSpaceDE w:val="0"/>
              <w:autoSpaceDN w:val="0"/>
              <w:adjustRightInd w:val="0"/>
              <w:rPr>
                <w:rFonts w:eastAsia="WipoUniExt"/>
                <w:bCs/>
                <w:spacing w:val="6"/>
                <w:sz w:val="20"/>
                <w:szCs w:val="20"/>
                <w:shd w:val="clear" w:color="auto" w:fill="FFFFFF"/>
                <w:lang w:eastAsia="en-US"/>
              </w:rPr>
            </w:pPr>
            <w:r w:rsidRPr="00E8634E">
              <w:rPr>
                <w:rFonts w:eastAsia="WipoUniExt"/>
                <w:bCs/>
                <w:spacing w:val="6"/>
                <w:sz w:val="20"/>
                <w:szCs w:val="20"/>
                <w:shd w:val="clear" w:color="auto" w:fill="FFFFFF"/>
                <w:lang w:eastAsia="en-US"/>
              </w:rPr>
              <w:t>priority date 07/03/2017</w:t>
            </w:r>
          </w:p>
          <w:p w:rsidR="00411E40" w:rsidRPr="008971AC" w:rsidRDefault="00E8634E" w:rsidP="00E8634E">
            <w:pPr>
              <w:autoSpaceDE w:val="0"/>
              <w:autoSpaceDN w:val="0"/>
              <w:adjustRightInd w:val="0"/>
              <w:rPr>
                <w:rFonts w:eastAsia="WipoUniExt"/>
                <w:bCs/>
                <w:spacing w:val="6"/>
                <w:sz w:val="20"/>
                <w:szCs w:val="20"/>
                <w:shd w:val="clear" w:color="auto" w:fill="FFFFFF"/>
                <w:lang w:eastAsia="en-US"/>
              </w:rPr>
            </w:pPr>
            <w:r w:rsidRPr="00E8634E">
              <w:rPr>
                <w:rFonts w:eastAsia="WipoUniExt"/>
                <w:bCs/>
                <w:spacing w:val="6"/>
                <w:sz w:val="20"/>
                <w:szCs w:val="20"/>
                <w:shd w:val="clear" w:color="auto" w:fill="FFFFFF"/>
                <w:lang w:eastAsia="en-US"/>
              </w:rPr>
              <w:t>publication date 08/11/2020 Bulletin No. 23</w:t>
            </w:r>
          </w:p>
        </w:tc>
        <w:tc>
          <w:tcPr>
            <w:tcW w:w="1081" w:type="pct"/>
          </w:tcPr>
          <w:p w:rsidR="00411E40" w:rsidRPr="00E8634E" w:rsidRDefault="00E8634E" w:rsidP="00C77852">
            <w:pPr>
              <w:jc w:val="both"/>
              <w:rPr>
                <w:rFonts w:eastAsia="WipoUniExt"/>
                <w:bCs/>
                <w:spacing w:val="6"/>
                <w:sz w:val="20"/>
                <w:szCs w:val="20"/>
                <w:shd w:val="clear" w:color="auto" w:fill="FFFFFF"/>
                <w:lang w:val="en-US" w:eastAsia="en-US"/>
              </w:rPr>
            </w:pPr>
            <w:r w:rsidRPr="00E8634E">
              <w:rPr>
                <w:rFonts w:eastAsia="WipoUniExt"/>
                <w:bCs/>
                <w:spacing w:val="6"/>
                <w:sz w:val="20"/>
                <w:szCs w:val="20"/>
                <w:shd w:val="clear" w:color="auto" w:fill="FFFFFF"/>
                <w:lang w:val="en-US" w:eastAsia="en-US"/>
              </w:rPr>
              <w:t>Methods for treating seeds with an aqueous composition and seeds treated with it</w:t>
            </w:r>
          </w:p>
        </w:tc>
      </w:tr>
      <w:tr w:rsidR="00411E40" w:rsidRPr="00E14456" w:rsidTr="00C77852">
        <w:trPr>
          <w:trHeight w:val="286"/>
        </w:trPr>
        <w:tc>
          <w:tcPr>
            <w:tcW w:w="995" w:type="pct"/>
            <w:vMerge/>
          </w:tcPr>
          <w:p w:rsidR="00411E40" w:rsidRPr="00E8634E"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№2662992C1,</w:t>
            </w:r>
            <w:r w:rsidRPr="008971AC">
              <w:rPr>
                <w:rFonts w:eastAsia="WipoUniExt"/>
                <w:bCs/>
                <w:spacing w:val="6"/>
                <w:sz w:val="20"/>
                <w:szCs w:val="20"/>
                <w:lang w:eastAsia="en-US"/>
              </w:rPr>
              <w:t>МПК</w:t>
            </w:r>
          </w:p>
          <w:p w:rsidR="00411E40" w:rsidRDefault="00411E40" w:rsidP="00C77852">
            <w:pPr>
              <w:textAlignment w:val="top"/>
              <w:rPr>
                <w:rFonts w:eastAsia="WipoUniExt"/>
                <w:bCs/>
                <w:spacing w:val="6"/>
                <w:sz w:val="20"/>
                <w:szCs w:val="20"/>
                <w:lang w:val="en-US" w:eastAsia="en-US"/>
              </w:rPr>
            </w:pPr>
          </w:p>
          <w:p w:rsidR="00AA4C14" w:rsidRPr="00641846" w:rsidRDefault="00E14456" w:rsidP="00AA4C14">
            <w:pPr>
              <w:rPr>
                <w:rFonts w:eastAsia="WipoUniExt"/>
                <w:spacing w:val="6"/>
                <w:sz w:val="20"/>
                <w:szCs w:val="20"/>
                <w:lang w:val="en-US" w:eastAsia="en-US"/>
              </w:rPr>
            </w:pPr>
            <w:hyperlink r:id="rId142" w:tgtFrame="_blank" w:tooltip="Ссылка на описание класса МПК (открывается в отдельном окне)" w:history="1">
              <w:r w:rsidR="00AA4C14" w:rsidRPr="00641846">
                <w:rPr>
                  <w:rFonts w:eastAsia="WipoUniExt"/>
                  <w:bCs/>
                  <w:iCs/>
                  <w:spacing w:val="6"/>
                  <w:sz w:val="20"/>
                  <w:szCs w:val="20"/>
                  <w:lang w:val="en-US" w:eastAsia="en-US"/>
                </w:rPr>
                <w:t>C12N 1/20 </w:t>
              </w:r>
              <w:r w:rsidR="00AA4C14" w:rsidRPr="00641846">
                <w:rPr>
                  <w:rFonts w:eastAsia="WipoUniExt"/>
                  <w:spacing w:val="6"/>
                  <w:sz w:val="20"/>
                  <w:szCs w:val="20"/>
                  <w:lang w:val="en-US" w:eastAsia="en-US"/>
                </w:rPr>
                <w:t>(2006.01)</w:t>
              </w:r>
            </w:hyperlink>
          </w:p>
          <w:p w:rsidR="00AA4C14" w:rsidRPr="00641846" w:rsidRDefault="00E14456" w:rsidP="00AA4C14">
            <w:pPr>
              <w:rPr>
                <w:rFonts w:eastAsia="WipoUniExt"/>
                <w:spacing w:val="6"/>
                <w:sz w:val="20"/>
                <w:szCs w:val="20"/>
                <w:lang w:val="en-US" w:eastAsia="en-US"/>
              </w:rPr>
            </w:pPr>
            <w:hyperlink r:id="rId143" w:tgtFrame="_blank" w:tooltip="Ссылка на описание класса МПК (открывается в отдельном окне)" w:history="1">
              <w:r w:rsidR="00AA4C14" w:rsidRPr="00641846">
                <w:rPr>
                  <w:rFonts w:eastAsia="WipoUniExt"/>
                  <w:bCs/>
                  <w:iCs/>
                  <w:spacing w:val="6"/>
                  <w:sz w:val="20"/>
                  <w:szCs w:val="20"/>
                  <w:lang w:val="en-US" w:eastAsia="en-US"/>
                </w:rPr>
                <w:t>A01C 1/06 </w:t>
              </w:r>
              <w:r w:rsidR="00AA4C14" w:rsidRPr="00641846">
                <w:rPr>
                  <w:rFonts w:eastAsia="WipoUniExt"/>
                  <w:spacing w:val="6"/>
                  <w:sz w:val="20"/>
                  <w:szCs w:val="20"/>
                  <w:lang w:val="en-US" w:eastAsia="en-US"/>
                </w:rPr>
                <w:t>(2006.01)</w:t>
              </w:r>
            </w:hyperlink>
          </w:p>
          <w:p w:rsidR="00AA4C14" w:rsidRPr="00641846" w:rsidRDefault="00E14456" w:rsidP="00AA4C14">
            <w:pPr>
              <w:rPr>
                <w:rFonts w:eastAsia="WipoUniExt"/>
                <w:spacing w:val="6"/>
                <w:sz w:val="20"/>
                <w:szCs w:val="20"/>
                <w:lang w:val="en-US" w:eastAsia="en-US"/>
              </w:rPr>
            </w:pPr>
            <w:hyperlink r:id="rId144" w:tgtFrame="_blank" w:tooltip="Ссылка на описание класса МПК (открывается в отдельном окне)" w:history="1">
              <w:r w:rsidR="00AA4C14" w:rsidRPr="00641846">
                <w:rPr>
                  <w:rFonts w:eastAsia="WipoUniExt"/>
                  <w:bCs/>
                  <w:iCs/>
                  <w:spacing w:val="6"/>
                  <w:sz w:val="20"/>
                  <w:szCs w:val="20"/>
                  <w:lang w:val="en-US" w:eastAsia="en-US"/>
                </w:rPr>
                <w:t>A01N 63/02 </w:t>
              </w:r>
              <w:r w:rsidR="00AA4C14" w:rsidRPr="00641846">
                <w:rPr>
                  <w:rFonts w:eastAsia="WipoUniExt"/>
                  <w:spacing w:val="6"/>
                  <w:sz w:val="20"/>
                  <w:szCs w:val="20"/>
                  <w:lang w:val="en-US" w:eastAsia="en-US"/>
                </w:rPr>
                <w:t>(2006.01)</w:t>
              </w:r>
            </w:hyperlink>
          </w:p>
          <w:p w:rsidR="00AA4C14" w:rsidRPr="00AA4C14" w:rsidRDefault="00E14456" w:rsidP="00BB55D0">
            <w:pPr>
              <w:pStyle w:val="a0"/>
            </w:pPr>
            <w:hyperlink r:id="rId145" w:tgtFrame="_blank" w:tooltip="Ссылка на описание класса МПК (открывается в отдельном окне)" w:history="1">
              <w:r w:rsidR="00AA4C14" w:rsidRPr="00641846">
                <w:rPr>
                  <w:rFonts w:eastAsia="WipoUniExt"/>
                  <w:bCs/>
                  <w:iCs/>
                  <w:spacing w:val="6"/>
                </w:rPr>
                <w:t>C12R 1/125 </w:t>
              </w:r>
              <w:r w:rsidR="00AA4C14" w:rsidRPr="00641846">
                <w:rPr>
                  <w:rFonts w:eastAsia="WipoUniExt"/>
                  <w:spacing w:val="6"/>
                </w:rPr>
                <w:t>(2006.01)</w:t>
              </w:r>
            </w:hyperlink>
          </w:p>
          <w:p w:rsidR="00411E40" w:rsidRPr="00641846" w:rsidRDefault="00411E40" w:rsidP="00C77852">
            <w:pPr>
              <w:rPr>
                <w:rFonts w:eastAsia="Calibri"/>
                <w:spacing w:val="0"/>
                <w:sz w:val="20"/>
                <w:szCs w:val="20"/>
                <w:shd w:val="clear" w:color="auto" w:fill="FFFFFF"/>
                <w:lang w:val="en-US" w:eastAsia="en-US"/>
              </w:rPr>
            </w:pPr>
          </w:p>
        </w:tc>
        <w:tc>
          <w:tcPr>
            <w:tcW w:w="2013" w:type="pct"/>
          </w:tcPr>
          <w:p w:rsidR="00E8634E" w:rsidRPr="00E8634E" w:rsidRDefault="00E8634E" w:rsidP="00E8634E">
            <w:pPr>
              <w:autoSpaceDE w:val="0"/>
              <w:autoSpaceDN w:val="0"/>
              <w:adjustRightInd w:val="0"/>
              <w:rPr>
                <w:rFonts w:eastAsia="WipoUniExt"/>
                <w:bCs/>
                <w:spacing w:val="6"/>
                <w:sz w:val="20"/>
                <w:szCs w:val="20"/>
                <w:shd w:val="clear" w:color="auto" w:fill="FFFFFF"/>
                <w:lang w:val="en-US" w:eastAsia="en-US"/>
              </w:rPr>
            </w:pPr>
            <w:r w:rsidRPr="00E8634E">
              <w:rPr>
                <w:rFonts w:eastAsia="WipoUniExt"/>
                <w:bCs/>
                <w:spacing w:val="6"/>
                <w:sz w:val="20"/>
                <w:szCs w:val="20"/>
                <w:shd w:val="clear" w:color="auto" w:fill="FFFFFF"/>
                <w:lang w:val="en-US" w:eastAsia="en-US"/>
              </w:rPr>
              <w:lastRenderedPageBreak/>
              <w:t>Limited Liability Company "Basis"</w:t>
            </w:r>
          </w:p>
          <w:p w:rsidR="00E8634E" w:rsidRPr="00E8634E" w:rsidRDefault="00E8634E" w:rsidP="00E8634E">
            <w:pPr>
              <w:autoSpaceDE w:val="0"/>
              <w:autoSpaceDN w:val="0"/>
              <w:adjustRightInd w:val="0"/>
              <w:rPr>
                <w:rFonts w:eastAsia="WipoUniExt"/>
                <w:bCs/>
                <w:spacing w:val="6"/>
                <w:sz w:val="20"/>
                <w:szCs w:val="20"/>
                <w:shd w:val="clear" w:color="auto" w:fill="FFFFFF"/>
                <w:lang w:val="en-US" w:eastAsia="en-US"/>
              </w:rPr>
            </w:pPr>
            <w:r w:rsidRPr="00E8634E">
              <w:rPr>
                <w:rFonts w:eastAsia="WipoUniExt"/>
                <w:bCs/>
                <w:spacing w:val="6"/>
                <w:sz w:val="20"/>
                <w:szCs w:val="20"/>
                <w:shd w:val="clear" w:color="auto" w:fill="FFFFFF"/>
                <w:lang w:val="en-US" w:eastAsia="en-US"/>
              </w:rPr>
              <w:t>priority date 09/05/2017</w:t>
            </w:r>
          </w:p>
          <w:p w:rsidR="00411E40" w:rsidRPr="008971AC" w:rsidRDefault="00E8634E" w:rsidP="00E8634E">
            <w:pPr>
              <w:autoSpaceDE w:val="0"/>
              <w:autoSpaceDN w:val="0"/>
              <w:adjustRightInd w:val="0"/>
              <w:rPr>
                <w:rFonts w:eastAsia="WipoUniExt"/>
                <w:bCs/>
                <w:spacing w:val="6"/>
                <w:sz w:val="20"/>
                <w:szCs w:val="20"/>
                <w:shd w:val="clear" w:color="auto" w:fill="FFFFFF"/>
                <w:lang w:eastAsia="en-US"/>
              </w:rPr>
            </w:pPr>
            <w:r w:rsidRPr="00E8634E">
              <w:rPr>
                <w:rFonts w:eastAsia="WipoUniExt"/>
                <w:bCs/>
                <w:spacing w:val="6"/>
                <w:sz w:val="20"/>
                <w:szCs w:val="20"/>
                <w:shd w:val="clear" w:color="auto" w:fill="FFFFFF"/>
                <w:lang w:eastAsia="en-US"/>
              </w:rPr>
              <w:t>publication date 07/31/2018 Bulletin No. 22</w:t>
            </w:r>
          </w:p>
        </w:tc>
        <w:tc>
          <w:tcPr>
            <w:tcW w:w="1081" w:type="pct"/>
          </w:tcPr>
          <w:p w:rsidR="00411E40" w:rsidRPr="00E8634E" w:rsidRDefault="00E8634E" w:rsidP="00C77852">
            <w:pPr>
              <w:jc w:val="both"/>
              <w:rPr>
                <w:rFonts w:eastAsia="WipoUniExt"/>
                <w:bCs/>
                <w:spacing w:val="6"/>
                <w:sz w:val="20"/>
                <w:szCs w:val="20"/>
                <w:shd w:val="clear" w:color="auto" w:fill="FFFFFF"/>
                <w:lang w:val="en-US" w:eastAsia="en-US"/>
              </w:rPr>
            </w:pPr>
            <w:r w:rsidRPr="00E8634E">
              <w:rPr>
                <w:rFonts w:eastAsia="WipoUniExt"/>
                <w:bCs/>
                <w:spacing w:val="6"/>
                <w:sz w:val="20"/>
                <w:szCs w:val="20"/>
                <w:shd w:val="clear" w:color="auto" w:fill="FFFFFF"/>
                <w:lang w:val="en-US" w:eastAsia="en-US"/>
              </w:rPr>
              <w:t>Method for pre-sowing treatment of seeds of agricultural plants</w:t>
            </w:r>
          </w:p>
        </w:tc>
      </w:tr>
    </w:tbl>
    <w:p w:rsidR="00091564" w:rsidRDefault="00B72B69" w:rsidP="00BB55D0">
      <w:pPr>
        <w:pStyle w:val="a0"/>
      </w:pPr>
      <w:r>
        <w:lastRenderedPageBreak/>
        <w:t>Continuation of table H</w:t>
      </w:r>
      <w:r w:rsidR="00091564" w:rsidRPr="00847A1A">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№2611206C2,</w:t>
            </w:r>
            <w:r w:rsidRPr="008971AC">
              <w:rPr>
                <w:rFonts w:eastAsia="WipoUniExt"/>
                <w:bCs/>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rPr>
                      <w:rFonts w:ascii="WipoUniExt"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641846" w:rsidRDefault="00E14456" w:rsidP="00C77852">
                  <w:pPr>
                    <w:rPr>
                      <w:rFonts w:eastAsia="WipoUniExt"/>
                      <w:spacing w:val="6"/>
                      <w:sz w:val="20"/>
                      <w:szCs w:val="20"/>
                      <w:lang w:val="en-US" w:eastAsia="en-US"/>
                    </w:rPr>
                  </w:pPr>
                  <w:hyperlink r:id="rId146" w:tgtFrame="_blank" w:tooltip="Ссылка на описание класса МПК (открывается в отдельном окне)" w:history="1">
                    <w:r w:rsidR="00411E40" w:rsidRPr="00641846">
                      <w:rPr>
                        <w:rFonts w:eastAsia="WipoUniExt"/>
                        <w:bCs/>
                        <w:iCs/>
                        <w:spacing w:val="6"/>
                        <w:sz w:val="21"/>
                        <w:szCs w:val="21"/>
                        <w:lang w:val="en-US" w:eastAsia="en-US"/>
                      </w:rPr>
                      <w:t>A01N 63/00 </w:t>
                    </w:r>
                    <w:r w:rsidR="00411E40" w:rsidRPr="00641846">
                      <w:rPr>
                        <w:rFonts w:eastAsia="WipoUniExt"/>
                        <w:spacing w:val="6"/>
                        <w:sz w:val="20"/>
                        <w:szCs w:val="20"/>
                        <w:lang w:val="en-US" w:eastAsia="en-US"/>
                      </w:rPr>
                      <w:t>(2006.01)</w:t>
                    </w:r>
                  </w:hyperlink>
                </w:p>
                <w:p w:rsidR="00411E40" w:rsidRPr="00641846" w:rsidRDefault="00E14456" w:rsidP="00C77852">
                  <w:pPr>
                    <w:rPr>
                      <w:rFonts w:ascii="WipoUniExt" w:eastAsia="WipoUniExt"/>
                      <w:spacing w:val="6"/>
                      <w:sz w:val="20"/>
                      <w:szCs w:val="20"/>
                      <w:lang w:val="en-US" w:eastAsia="en-US"/>
                    </w:rPr>
                  </w:pPr>
                  <w:hyperlink r:id="rId147" w:tgtFrame="_blank" w:tooltip="Ссылка на описание класса МПК (открывается в отдельном окне)" w:history="1">
                    <w:r w:rsidR="00411E40" w:rsidRPr="00641846">
                      <w:rPr>
                        <w:rFonts w:eastAsia="WipoUniExt"/>
                        <w:bCs/>
                        <w:iCs/>
                        <w:spacing w:val="6"/>
                        <w:sz w:val="21"/>
                        <w:szCs w:val="21"/>
                        <w:lang w:val="en-US" w:eastAsia="en-US"/>
                      </w:rPr>
                      <w:t>A01C 1/06 </w:t>
                    </w:r>
                    <w:r w:rsidR="00411E40" w:rsidRPr="00641846">
                      <w:rPr>
                        <w:rFonts w:eastAsia="WipoUniExt"/>
                        <w:spacing w:val="6"/>
                        <w:sz w:val="20"/>
                        <w:szCs w:val="20"/>
                        <w:lang w:val="en-US" w:eastAsia="en-US"/>
                      </w:rPr>
                      <w:t>(2006.01)</w:t>
                    </w:r>
                  </w:hyperlink>
                </w:p>
              </w:tc>
              <w:tc>
                <w:tcPr>
                  <w:tcW w:w="11" w:type="dxa"/>
                  <w:shd w:val="clear" w:color="auto" w:fill="FFFFFF"/>
                  <w:vAlign w:val="center"/>
                  <w:hideMark/>
                </w:tcPr>
                <w:p w:rsidR="00411E40" w:rsidRPr="00641846" w:rsidRDefault="00411E40" w:rsidP="00C77852">
                  <w:pPr>
                    <w:rPr>
                      <w:rFonts w:eastAsia="Calibri"/>
                      <w:spacing w:val="0"/>
                      <w:sz w:val="20"/>
                      <w:szCs w:val="20"/>
                      <w:lang w:val="en-US" w:eastAsia="en-US"/>
                    </w:rPr>
                  </w:pPr>
                </w:p>
              </w:tc>
            </w:tr>
          </w:tbl>
          <w:p w:rsidR="00411E40" w:rsidRPr="00641846" w:rsidRDefault="00411E40" w:rsidP="00C77852">
            <w:pP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lang w:val="en-US" w:eastAsia="en-US"/>
              </w:rPr>
            </w:pPr>
          </w:p>
        </w:tc>
        <w:tc>
          <w:tcPr>
            <w:tcW w:w="2013" w:type="pct"/>
          </w:tcPr>
          <w:p w:rsidR="00A51058" w:rsidRPr="00A51058" w:rsidRDefault="00A51058" w:rsidP="00A51058">
            <w:pPr>
              <w:rPr>
                <w:rFonts w:eastAsia="Calibri"/>
                <w:spacing w:val="0"/>
                <w:sz w:val="20"/>
                <w:szCs w:val="20"/>
                <w:lang w:val="en-US"/>
              </w:rPr>
            </w:pPr>
            <w:r w:rsidRPr="00A51058">
              <w:rPr>
                <w:rFonts w:eastAsia="Calibri"/>
                <w:spacing w:val="0"/>
                <w:sz w:val="20"/>
                <w:szCs w:val="20"/>
                <w:lang w:val="en-US"/>
              </w:rPr>
              <w:t>ZINGENTA PARTICIPATIONS AG (CH)</w:t>
            </w:r>
          </w:p>
          <w:p w:rsidR="00A51058" w:rsidRPr="00A51058" w:rsidRDefault="00A51058" w:rsidP="00A51058">
            <w:pPr>
              <w:rPr>
                <w:rFonts w:eastAsia="Calibri"/>
                <w:spacing w:val="0"/>
                <w:sz w:val="20"/>
                <w:szCs w:val="20"/>
                <w:lang w:val="en-US"/>
              </w:rPr>
            </w:pPr>
            <w:r w:rsidRPr="00A51058">
              <w:rPr>
                <w:rFonts w:eastAsia="Calibri"/>
                <w:spacing w:val="0"/>
                <w:sz w:val="20"/>
                <w:szCs w:val="20"/>
                <w:lang w:val="en-US"/>
              </w:rPr>
              <w:t>priority date 07.05.2012</w:t>
            </w:r>
          </w:p>
          <w:p w:rsidR="00411E40" w:rsidRPr="008971AC" w:rsidRDefault="00A51058" w:rsidP="00A51058">
            <w:pPr>
              <w:spacing w:after="170"/>
              <w:ind w:hanging="107"/>
              <w:rPr>
                <w:rFonts w:eastAsia="WipoUniExt"/>
                <w:spacing w:val="6"/>
                <w:sz w:val="20"/>
                <w:szCs w:val="20"/>
              </w:rPr>
            </w:pPr>
            <w:r w:rsidRPr="00A51058">
              <w:rPr>
                <w:rFonts w:eastAsia="Calibri"/>
                <w:spacing w:val="0"/>
                <w:sz w:val="20"/>
                <w:szCs w:val="20"/>
              </w:rPr>
              <w:t>publication date 02/21/2017 Bulletin. No. 6</w:t>
            </w:r>
          </w:p>
          <w:p w:rsidR="00411E40" w:rsidRPr="008971AC" w:rsidRDefault="00411E40" w:rsidP="00C77852">
            <w:pPr>
              <w:autoSpaceDE w:val="0"/>
              <w:autoSpaceDN w:val="0"/>
              <w:adjustRightInd w:val="0"/>
              <w:ind w:left="-107"/>
              <w:jc w:val="both"/>
              <w:rPr>
                <w:rFonts w:eastAsia="Calibri"/>
                <w:bCs/>
                <w:spacing w:val="0"/>
                <w:sz w:val="20"/>
                <w:szCs w:val="20"/>
                <w:lang w:eastAsia="en-US"/>
              </w:rPr>
            </w:pPr>
          </w:p>
        </w:tc>
        <w:tc>
          <w:tcPr>
            <w:tcW w:w="1081" w:type="pct"/>
          </w:tcPr>
          <w:p w:rsidR="00411E40" w:rsidRPr="00A51058" w:rsidRDefault="00A51058" w:rsidP="00C77852">
            <w:pPr>
              <w:jc w:val="both"/>
              <w:rPr>
                <w:rFonts w:eastAsia="Calibri"/>
                <w:bCs/>
                <w:spacing w:val="0"/>
                <w:sz w:val="20"/>
                <w:szCs w:val="20"/>
                <w:lang w:val="en-US" w:eastAsia="en-US"/>
              </w:rPr>
            </w:pPr>
            <w:r w:rsidRPr="00A51058">
              <w:rPr>
                <w:rFonts w:eastAsia="WipoUniExt"/>
                <w:bCs/>
                <w:spacing w:val="6"/>
                <w:sz w:val="20"/>
                <w:szCs w:val="20"/>
                <w:shd w:val="clear" w:color="auto" w:fill="FFFFFF"/>
                <w:lang w:val="en-US" w:eastAsia="en-US"/>
              </w:rPr>
              <w:t>Method and composition for seed treatment</w:t>
            </w:r>
          </w:p>
        </w:tc>
      </w:tr>
      <w:tr w:rsidR="00411E40" w:rsidRPr="008971AC" w:rsidTr="00C77852">
        <w:trPr>
          <w:trHeight w:val="286"/>
        </w:trPr>
        <w:tc>
          <w:tcPr>
            <w:tcW w:w="995" w:type="pct"/>
            <w:vMerge/>
          </w:tcPr>
          <w:p w:rsidR="00411E40" w:rsidRPr="00A51058"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textAlignment w:val="top"/>
              <w:rPr>
                <w:rFonts w:eastAsia="WipoUniExt"/>
                <w:bCs/>
                <w:spacing w:val="0"/>
                <w:sz w:val="20"/>
                <w:szCs w:val="20"/>
                <w:lang w:eastAsia="en-US"/>
              </w:rPr>
            </w:pPr>
            <w:r w:rsidRPr="008971AC">
              <w:rPr>
                <w:rFonts w:eastAsia="WipoUniExt"/>
                <w:bCs/>
                <w:spacing w:val="0"/>
                <w:sz w:val="20"/>
                <w:szCs w:val="20"/>
                <w:lang w:eastAsia="en-US"/>
              </w:rPr>
              <w:t>№2736133C1,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4534" w:type="dxa"/>
                  <w:tcBorders>
                    <w:top w:val="nil"/>
                    <w:left w:val="nil"/>
                    <w:bottom w:val="nil"/>
                    <w:right w:val="nil"/>
                  </w:tcBorders>
                  <w:shd w:val="clear" w:color="auto" w:fill="FFFFFF"/>
                  <w:hideMark/>
                </w:tcPr>
                <w:p w:rsidR="00411E40" w:rsidRPr="008971AC" w:rsidRDefault="00E14456" w:rsidP="00DD648A">
                  <w:pPr>
                    <w:numPr>
                      <w:ilvl w:val="0"/>
                      <w:numId w:val="22"/>
                    </w:numPr>
                    <w:rPr>
                      <w:rFonts w:eastAsia="Calibri"/>
                      <w:spacing w:val="0"/>
                      <w:sz w:val="20"/>
                      <w:szCs w:val="20"/>
                      <w:lang w:eastAsia="en-US"/>
                    </w:rPr>
                  </w:pPr>
                  <w:hyperlink r:id="rId148"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A01C 1/06 </w:t>
                    </w:r>
                    <w:r w:rsidR="00411E40" w:rsidRPr="00C77852">
                      <w:rPr>
                        <w:rFonts w:eastAsia="Calibri"/>
                        <w:spacing w:val="0"/>
                        <w:sz w:val="20"/>
                        <w:szCs w:val="20"/>
                        <w:lang w:eastAsia="en-US"/>
                      </w:rPr>
                      <w:t>(2006.01)</w:t>
                    </w:r>
                  </w:hyperlink>
                </w:p>
              </w:tc>
              <w:tc>
                <w:tcPr>
                  <w:tcW w:w="13"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vanish/>
                <w:spacing w:val="0"/>
                <w:sz w:val="20"/>
                <w:szCs w:val="20"/>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tcPr>
                <w:p w:rsidR="00411E40" w:rsidRPr="008971AC" w:rsidRDefault="00411E40" w:rsidP="00C77852">
                  <w:pPr>
                    <w:rPr>
                      <w:rFonts w:eastAsia="Calibri"/>
                      <w:spacing w:val="0"/>
                      <w:sz w:val="20"/>
                      <w:szCs w:val="20"/>
                      <w:lang w:eastAsia="en-US"/>
                    </w:rPr>
                  </w:pPr>
                </w:p>
              </w:tc>
            </w:tr>
            <w:tr w:rsidR="00411E40" w:rsidRPr="008971AC" w:rsidTr="00C77852">
              <w:tc>
                <w:tcPr>
                  <w:tcW w:w="4534" w:type="dxa"/>
                  <w:tcBorders>
                    <w:top w:val="nil"/>
                    <w:left w:val="nil"/>
                    <w:bottom w:val="nil"/>
                    <w:right w:val="nil"/>
                  </w:tcBorders>
                  <w:shd w:val="clear" w:color="auto" w:fill="FFFFFF"/>
                </w:tcPr>
                <w:p w:rsidR="00411E40" w:rsidRPr="008971AC" w:rsidRDefault="00411E40" w:rsidP="00DD648A">
                  <w:pPr>
                    <w:numPr>
                      <w:ilvl w:val="0"/>
                      <w:numId w:val="23"/>
                    </w:numPr>
                    <w:rPr>
                      <w:rFonts w:eastAsia="Calibri"/>
                      <w:spacing w:val="0"/>
                      <w:sz w:val="20"/>
                      <w:szCs w:val="20"/>
                      <w:lang w:eastAsia="en-US"/>
                    </w:rPr>
                  </w:pPr>
                </w:p>
              </w:tc>
              <w:tc>
                <w:tcPr>
                  <w:tcW w:w="13"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spacing w:val="0"/>
                <w:sz w:val="20"/>
                <w:szCs w:val="20"/>
                <w:shd w:val="clear" w:color="auto" w:fill="FFFFFF"/>
                <w:lang w:eastAsia="en-US"/>
              </w:rPr>
            </w:pPr>
          </w:p>
        </w:tc>
        <w:tc>
          <w:tcPr>
            <w:tcW w:w="2013" w:type="pct"/>
          </w:tcPr>
          <w:p w:rsidR="00A51058" w:rsidRPr="00A51058" w:rsidRDefault="00A51058" w:rsidP="00A51058">
            <w:pPr>
              <w:rPr>
                <w:rFonts w:eastAsia="WipoUniExt"/>
                <w:bCs/>
                <w:spacing w:val="6"/>
                <w:sz w:val="20"/>
                <w:szCs w:val="20"/>
                <w:shd w:val="clear" w:color="auto" w:fill="FFFFFF"/>
                <w:lang w:val="en-US" w:eastAsia="en-US"/>
              </w:rPr>
            </w:pPr>
            <w:r w:rsidRPr="00A51058">
              <w:rPr>
                <w:rFonts w:eastAsia="WipoUniExt"/>
                <w:bCs/>
                <w:spacing w:val="6"/>
                <w:sz w:val="20"/>
                <w:szCs w:val="20"/>
                <w:shd w:val="clear" w:color="auto" w:fill="FFFFFF"/>
                <w:lang w:val="en-US" w:eastAsia="en-US"/>
              </w:rPr>
              <w:t>Joint Stock Company "Research and Production Center" All-RussianRI of compound feed industry"(JSC" RPC "All-RussianRICFI")</w:t>
            </w:r>
          </w:p>
          <w:p w:rsidR="00A51058" w:rsidRPr="00A51058" w:rsidRDefault="00A51058" w:rsidP="00A51058">
            <w:pPr>
              <w:rPr>
                <w:rFonts w:eastAsia="WipoUniExt"/>
                <w:bCs/>
                <w:spacing w:val="6"/>
                <w:sz w:val="20"/>
                <w:szCs w:val="20"/>
                <w:shd w:val="clear" w:color="auto" w:fill="FFFFFF"/>
                <w:lang w:val="en-US" w:eastAsia="en-US"/>
              </w:rPr>
            </w:pPr>
            <w:r w:rsidRPr="00A51058">
              <w:rPr>
                <w:rFonts w:eastAsia="WipoUniExt"/>
                <w:bCs/>
                <w:spacing w:val="6"/>
                <w:sz w:val="20"/>
                <w:szCs w:val="20"/>
                <w:shd w:val="clear" w:color="auto" w:fill="FFFFFF"/>
                <w:lang w:val="en-US" w:eastAsia="en-US"/>
              </w:rPr>
              <w:t>priority date 01/10/2020</w:t>
            </w:r>
          </w:p>
          <w:p w:rsidR="00411E40" w:rsidRPr="00A51058" w:rsidRDefault="00A51058" w:rsidP="00A51058">
            <w:pPr>
              <w:rPr>
                <w:rFonts w:eastAsia="Calibri"/>
                <w:spacing w:val="0"/>
                <w:sz w:val="20"/>
                <w:szCs w:val="20"/>
                <w:lang w:val="en-US"/>
              </w:rPr>
            </w:pPr>
            <w:r w:rsidRPr="00A51058">
              <w:rPr>
                <w:rFonts w:eastAsia="WipoUniExt"/>
                <w:bCs/>
                <w:spacing w:val="6"/>
                <w:sz w:val="20"/>
                <w:szCs w:val="20"/>
                <w:shd w:val="clear" w:color="auto" w:fill="FFFFFF"/>
                <w:lang w:val="en-US" w:eastAsia="en-US"/>
              </w:rPr>
              <w:t>publication date 11.11.2020 Bulletin No. 32</w:t>
            </w:r>
          </w:p>
        </w:tc>
        <w:tc>
          <w:tcPr>
            <w:tcW w:w="1081" w:type="pct"/>
          </w:tcPr>
          <w:p w:rsidR="00411E40" w:rsidRPr="00E00806" w:rsidRDefault="00A51058" w:rsidP="00C77852">
            <w:pPr>
              <w:jc w:val="both"/>
              <w:rPr>
                <w:rFonts w:eastAsia="WipoUniExt"/>
                <w:bCs/>
                <w:spacing w:val="6"/>
                <w:sz w:val="20"/>
                <w:szCs w:val="20"/>
                <w:shd w:val="clear" w:color="auto" w:fill="FFFFFF"/>
                <w:lang w:val="en-US" w:eastAsia="en-US"/>
              </w:rPr>
            </w:pPr>
            <w:r>
              <w:rPr>
                <w:rFonts w:eastAsia="WipoUniExt"/>
                <w:bCs/>
                <w:spacing w:val="6"/>
                <w:sz w:val="20"/>
                <w:szCs w:val="20"/>
                <w:shd w:val="clear" w:color="auto" w:fill="FFFFFF"/>
                <w:lang w:eastAsia="en-US"/>
              </w:rPr>
              <w:t>Combined pelletizer</w:t>
            </w:r>
            <w:r w:rsidR="00E00806">
              <w:rPr>
                <w:rFonts w:eastAsia="WipoUniExt"/>
                <w:bCs/>
                <w:spacing w:val="6"/>
                <w:sz w:val="20"/>
                <w:szCs w:val="20"/>
                <w:shd w:val="clear" w:color="auto" w:fill="FFFFFF"/>
                <w:lang w:val="en-US" w:eastAsia="en-US"/>
              </w:rPr>
              <w:t xml:space="preserve"> (</w:t>
            </w:r>
            <w:r w:rsidR="00E00806" w:rsidRPr="00E00806">
              <w:rPr>
                <w:rFonts w:eastAsia="WipoUniExt"/>
                <w:bCs/>
                <w:spacing w:val="6"/>
                <w:sz w:val="20"/>
                <w:szCs w:val="20"/>
                <w:shd w:val="clear" w:color="auto" w:fill="FFFFFF"/>
                <w:lang w:val="en-US" w:eastAsia="en-US"/>
              </w:rPr>
              <w:t>coating machine</w:t>
            </w:r>
            <w:r w:rsidR="00E00806">
              <w:rPr>
                <w:rFonts w:eastAsia="WipoUniExt"/>
                <w:bCs/>
                <w:spacing w:val="6"/>
                <w:sz w:val="20"/>
                <w:szCs w:val="20"/>
                <w:shd w:val="clear" w:color="auto" w:fill="FFFFFF"/>
                <w:lang w:val="en-US" w:eastAsia="en-US"/>
              </w:rPr>
              <w:t>)</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Calibri"/>
                <w:spacing w:val="0"/>
                <w:sz w:val="20"/>
                <w:szCs w:val="20"/>
                <w:shd w:val="clear" w:color="auto" w:fill="FFFFFF"/>
                <w:lang w:eastAsia="en-US"/>
              </w:rPr>
            </w:pPr>
            <w:r w:rsidRPr="008971AC">
              <w:rPr>
                <w:rFonts w:eastAsia="Calibri"/>
                <w:spacing w:val="0"/>
                <w:sz w:val="20"/>
                <w:szCs w:val="20"/>
                <w:shd w:val="clear" w:color="auto" w:fill="FFFFFF"/>
                <w:lang w:eastAsia="en-US"/>
              </w:rPr>
              <w:t>№</w:t>
            </w:r>
            <w:hyperlink r:id="rId149" w:tgtFrame="_blank" w:tooltip="Ссылка на реестр (открывается в отдельном окне)" w:history="1">
              <w:r w:rsidRPr="00C77852">
                <w:rPr>
                  <w:rFonts w:eastAsia="WipoUniExt"/>
                  <w:bCs/>
                  <w:spacing w:val="0"/>
                  <w:sz w:val="20"/>
                  <w:szCs w:val="20"/>
                  <w:lang w:eastAsia="en-US"/>
                </w:rPr>
                <w:t>2611174</w:t>
              </w:r>
            </w:hyperlink>
            <w:r w:rsidRPr="008971AC">
              <w:rPr>
                <w:rFonts w:eastAsia="WipoUniExt"/>
                <w:bCs/>
                <w:spacing w:val="0"/>
                <w:sz w:val="20"/>
                <w:szCs w:val="20"/>
                <w:lang w:eastAsia="en-US"/>
              </w:rPr>
              <w:t>C2,</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hideMark/>
                </w:tcPr>
                <w:p w:rsidR="00411E40" w:rsidRPr="008971AC" w:rsidRDefault="00E14456" w:rsidP="00DD648A">
                  <w:pPr>
                    <w:numPr>
                      <w:ilvl w:val="0"/>
                      <w:numId w:val="24"/>
                    </w:numPr>
                    <w:rPr>
                      <w:rFonts w:eastAsia="Calibri"/>
                      <w:spacing w:val="0"/>
                      <w:sz w:val="20"/>
                      <w:szCs w:val="20"/>
                      <w:lang w:eastAsia="en-US"/>
                    </w:rPr>
                  </w:pPr>
                  <w:hyperlink r:id="rId150"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41/04 </w:t>
                    </w:r>
                    <w:r w:rsidR="00411E40" w:rsidRPr="00C77852">
                      <w:rPr>
                        <w:rFonts w:eastAsia="Calibri"/>
                        <w:spacing w:val="0"/>
                        <w:sz w:val="20"/>
                        <w:szCs w:val="20"/>
                        <w:lang w:eastAsia="en-US"/>
                      </w:rPr>
                      <w:t>(2006.01)</w:t>
                    </w:r>
                  </w:hyperlink>
                </w:p>
                <w:p w:rsidR="00411E40" w:rsidRPr="008971AC" w:rsidRDefault="00E14456" w:rsidP="00DD648A">
                  <w:pPr>
                    <w:numPr>
                      <w:ilvl w:val="0"/>
                      <w:numId w:val="24"/>
                    </w:numPr>
                    <w:rPr>
                      <w:rFonts w:eastAsia="Calibri"/>
                      <w:spacing w:val="0"/>
                      <w:sz w:val="20"/>
                      <w:szCs w:val="20"/>
                      <w:lang w:eastAsia="en-US"/>
                    </w:rPr>
                  </w:pPr>
                  <w:hyperlink r:id="rId151"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31/08 </w:t>
                    </w:r>
                    <w:r w:rsidR="00411E40" w:rsidRPr="00C77852">
                      <w:rPr>
                        <w:rFonts w:eastAsia="Calibri"/>
                        <w:spacing w:val="0"/>
                        <w:sz w:val="20"/>
                        <w:szCs w:val="20"/>
                        <w:lang w:eastAsia="en-US"/>
                      </w:rPr>
                      <w:t>(2006.01)</w:t>
                    </w:r>
                  </w:hyperlink>
                </w:p>
                <w:p w:rsidR="00411E40" w:rsidRPr="008971AC" w:rsidRDefault="00E14456" w:rsidP="00DD648A">
                  <w:pPr>
                    <w:numPr>
                      <w:ilvl w:val="0"/>
                      <w:numId w:val="24"/>
                    </w:numPr>
                    <w:rPr>
                      <w:rFonts w:eastAsia="Calibri"/>
                      <w:spacing w:val="0"/>
                      <w:sz w:val="20"/>
                      <w:szCs w:val="20"/>
                      <w:lang w:eastAsia="en-US"/>
                    </w:rPr>
                  </w:pPr>
                  <w:hyperlink r:id="rId152"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A01P 21/00 </w:t>
                    </w:r>
                    <w:r w:rsidR="00411E40" w:rsidRPr="00C77852">
                      <w:rPr>
                        <w:rFonts w:eastAsia="Calibri"/>
                        <w:spacing w:val="0"/>
                        <w:sz w:val="20"/>
                        <w:szCs w:val="20"/>
                        <w:lang w:eastAsia="en-US"/>
                      </w:rPr>
                      <w:t>(2006.01)</w:t>
                    </w:r>
                  </w:hyperlink>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vanish/>
                <w:spacing w:val="0"/>
                <w:sz w:val="20"/>
                <w:szCs w:val="20"/>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2273" w:type="dxa"/>
                  <w:shd w:val="clear" w:color="auto" w:fill="FFFFFF"/>
                  <w:vAlign w:val="center"/>
                  <w:hideMark/>
                </w:tcPr>
                <w:p w:rsidR="00411E40" w:rsidRPr="008971AC" w:rsidRDefault="00411E40" w:rsidP="00C77852">
                  <w:pPr>
                    <w:rPr>
                      <w:rFonts w:eastAsia="Calibri"/>
                      <w:spacing w:val="0"/>
                      <w:sz w:val="24"/>
                      <w:szCs w:val="24"/>
                      <w:lang w:eastAsia="en-US"/>
                    </w:rPr>
                  </w:pPr>
                </w:p>
              </w:tc>
              <w:tc>
                <w:tcPr>
                  <w:tcW w:w="2274" w:type="dxa"/>
                  <w:shd w:val="clear" w:color="auto" w:fill="FFFFFF"/>
                  <w:vAlign w:val="center"/>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spacing w:val="0"/>
                <w:szCs w:val="22"/>
                <w:lang w:eastAsia="en-US"/>
              </w:rPr>
            </w:pPr>
          </w:p>
        </w:tc>
        <w:tc>
          <w:tcPr>
            <w:tcW w:w="2013" w:type="pct"/>
          </w:tcPr>
          <w:p w:rsidR="00E00806" w:rsidRPr="00E00806" w:rsidRDefault="00E00806" w:rsidP="00E00806">
            <w:pPr>
              <w:rPr>
                <w:rFonts w:eastAsia="WipoUniExt"/>
                <w:bCs/>
                <w:spacing w:val="6"/>
                <w:sz w:val="20"/>
                <w:szCs w:val="20"/>
                <w:shd w:val="clear" w:color="auto" w:fill="FFFFFF"/>
                <w:lang w:val="en-US" w:eastAsia="en-US"/>
              </w:rPr>
            </w:pPr>
            <w:r w:rsidRPr="00E00806">
              <w:rPr>
                <w:rFonts w:eastAsia="WipoUniExt"/>
                <w:bCs/>
                <w:spacing w:val="6"/>
                <w:sz w:val="20"/>
                <w:szCs w:val="20"/>
                <w:shd w:val="clear" w:color="auto" w:fill="FFFFFF"/>
                <w:lang w:val="en-US" w:eastAsia="en-US"/>
              </w:rPr>
              <w:t>Federal State Budgetary Scientific Institution "All-Russian Research Institute of Biological Plant Protection" Krasnodar-39</w:t>
            </w:r>
          </w:p>
          <w:p w:rsidR="00E00806" w:rsidRPr="00CB089A" w:rsidRDefault="00E00806" w:rsidP="00E00806">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07/02/2015</w:t>
            </w:r>
          </w:p>
          <w:p w:rsidR="00411E40" w:rsidRPr="00CB089A" w:rsidRDefault="00E00806" w:rsidP="00E00806">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02/21/2017 Bulletin No. 6</w:t>
            </w:r>
          </w:p>
        </w:tc>
        <w:tc>
          <w:tcPr>
            <w:tcW w:w="1081" w:type="pct"/>
          </w:tcPr>
          <w:p w:rsidR="00411E40" w:rsidRPr="00E00806" w:rsidRDefault="00E00806" w:rsidP="00C77852">
            <w:pPr>
              <w:jc w:val="both"/>
              <w:rPr>
                <w:rFonts w:eastAsia="WipoUniExt"/>
                <w:bCs/>
                <w:spacing w:val="6"/>
                <w:sz w:val="20"/>
                <w:szCs w:val="20"/>
                <w:shd w:val="clear" w:color="auto" w:fill="FFFFFF"/>
                <w:lang w:val="en-US" w:eastAsia="en-US"/>
              </w:rPr>
            </w:pPr>
            <w:r w:rsidRPr="00E00806">
              <w:rPr>
                <w:rFonts w:eastAsia="WipoUniExt"/>
                <w:bCs/>
                <w:spacing w:val="6"/>
                <w:sz w:val="20"/>
                <w:szCs w:val="20"/>
                <w:shd w:val="clear" w:color="auto" w:fill="FFFFFF"/>
                <w:lang w:val="en-US" w:eastAsia="en-US"/>
              </w:rPr>
              <w:t>A way to increase the yield of sugar beet</w:t>
            </w:r>
          </w:p>
        </w:tc>
      </w:tr>
      <w:tr w:rsidR="00411E40" w:rsidRPr="00E14456" w:rsidTr="00C77852">
        <w:trPr>
          <w:trHeight w:val="286"/>
        </w:trPr>
        <w:tc>
          <w:tcPr>
            <w:tcW w:w="995" w:type="pct"/>
            <w:vMerge/>
          </w:tcPr>
          <w:p w:rsidR="00411E40" w:rsidRPr="00E00806"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rPr>
                <w:rFonts w:eastAsia="WipoUniExt"/>
                <w:spacing w:val="6"/>
                <w:sz w:val="20"/>
                <w:szCs w:val="20"/>
                <w:lang w:val="en-US" w:eastAsia="en-US"/>
              </w:rPr>
            </w:pPr>
            <w:r w:rsidRPr="002D6907">
              <w:rPr>
                <w:rFonts w:eastAsia="WipoUniExt"/>
                <w:bCs/>
                <w:spacing w:val="6"/>
                <w:sz w:val="20"/>
                <w:szCs w:val="20"/>
                <w:lang w:val="en-US" w:eastAsia="en-US"/>
              </w:rPr>
              <w:t>№</w:t>
            </w:r>
            <w:hyperlink r:id="rId153" w:tgtFrame="_blank" w:tooltip="Ссылка на реестр (открывается в отдельном окне)" w:history="1">
              <w:r w:rsidRPr="002D6907">
                <w:rPr>
                  <w:rFonts w:eastAsia="WipoUniExt"/>
                  <w:bCs/>
                  <w:spacing w:val="6"/>
                  <w:sz w:val="20"/>
                  <w:szCs w:val="20"/>
                  <w:lang w:val="en-US" w:eastAsia="en-US"/>
                </w:rPr>
                <w:t>2 582 997</w:t>
              </w:r>
            </w:hyperlink>
            <w:r w:rsidRPr="002D6907">
              <w:rPr>
                <w:rFonts w:eastAsia="WipoUniExt"/>
                <w:bCs/>
                <w:spacing w:val="6"/>
                <w:sz w:val="20"/>
                <w:szCs w:val="20"/>
                <w:lang w:val="en-US" w:eastAsia="en-US"/>
              </w:rPr>
              <w:t>C2,</w:t>
            </w:r>
            <w:r w:rsidRPr="002D6907">
              <w:rPr>
                <w:rFonts w:ascii="WipoUniExt" w:eastAsia="WipoUniExt" w:hint="eastAsia"/>
                <w:spacing w:val="6"/>
                <w:sz w:val="20"/>
                <w:szCs w:val="20"/>
                <w:lang w:val="en-US" w:eastAsia="en-US"/>
              </w:rPr>
              <w:t xml:space="preserve"> </w:t>
            </w:r>
            <w:r w:rsidRPr="008971AC">
              <w:rPr>
                <w:rFonts w:eastAsia="WipoUniExt"/>
                <w:spacing w:val="6"/>
                <w:sz w:val="20"/>
                <w:szCs w:val="20"/>
                <w:lang w:eastAsia="en-US"/>
              </w:rPr>
              <w:t>МПК</w:t>
            </w:r>
          </w:p>
          <w:p w:rsidR="00411E40" w:rsidRPr="002D6907" w:rsidRDefault="00E14456" w:rsidP="00C77852">
            <w:pPr>
              <w:rPr>
                <w:rFonts w:eastAsia="WipoUniExt"/>
                <w:spacing w:val="6"/>
                <w:sz w:val="20"/>
                <w:szCs w:val="20"/>
                <w:lang w:val="en-US" w:eastAsia="en-US"/>
              </w:rPr>
            </w:pPr>
            <w:hyperlink r:id="rId154"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w:t>
              </w:r>
              <w:r w:rsidR="00411E40" w:rsidRPr="002D6907">
                <w:rPr>
                  <w:rFonts w:eastAsia="WipoUniExt"/>
                  <w:bCs/>
                  <w:iCs/>
                  <w:spacing w:val="6"/>
                  <w:sz w:val="20"/>
                  <w:szCs w:val="20"/>
                  <w:lang w:val="en-US" w:eastAsia="en-US"/>
                </w:rPr>
                <w:t>07</w:t>
              </w:r>
              <w:r w:rsidR="00411E40" w:rsidRPr="00C77852">
                <w:rPr>
                  <w:rFonts w:eastAsia="WipoUniExt"/>
                  <w:bCs/>
                  <w:iCs/>
                  <w:spacing w:val="6"/>
                  <w:sz w:val="20"/>
                  <w:szCs w:val="20"/>
                  <w:lang w:val="en-US" w:eastAsia="en-US"/>
                </w:rPr>
                <w:t>D</w:t>
              </w:r>
              <w:r w:rsidR="00411E40" w:rsidRPr="002D6907">
                <w:rPr>
                  <w:rFonts w:eastAsia="WipoUniExt"/>
                  <w:bCs/>
                  <w:iCs/>
                  <w:spacing w:val="6"/>
                  <w:sz w:val="20"/>
                  <w:szCs w:val="20"/>
                  <w:lang w:val="en-US" w:eastAsia="en-US"/>
                </w:rPr>
                <w:t xml:space="preserve"> 257/06</w:t>
              </w:r>
              <w:r w:rsidR="00411E40" w:rsidRPr="00C77852">
                <w:rPr>
                  <w:rFonts w:eastAsia="WipoUniExt"/>
                  <w:bCs/>
                  <w:iCs/>
                  <w:spacing w:val="6"/>
                  <w:sz w:val="20"/>
                  <w:szCs w:val="20"/>
                  <w:lang w:val="en-US" w:eastAsia="en-US"/>
                </w:rPr>
                <w:t> </w:t>
              </w:r>
              <w:r w:rsidR="00411E40" w:rsidRPr="002D6907">
                <w:rPr>
                  <w:rFonts w:eastAsia="WipoUniExt"/>
                  <w:spacing w:val="6"/>
                  <w:sz w:val="20"/>
                  <w:szCs w:val="20"/>
                  <w:lang w:val="en-US" w:eastAsia="en-US"/>
                </w:rPr>
                <w:t>(2006.01)</w:t>
              </w:r>
            </w:hyperlink>
          </w:p>
          <w:p w:rsidR="00411E40" w:rsidRPr="008971AC" w:rsidRDefault="00E14456" w:rsidP="00C77852">
            <w:pPr>
              <w:rPr>
                <w:rFonts w:eastAsia="WipoUniExt"/>
                <w:spacing w:val="6"/>
                <w:sz w:val="20"/>
                <w:szCs w:val="20"/>
                <w:lang w:val="en-US" w:eastAsia="en-US"/>
              </w:rPr>
            </w:pPr>
            <w:hyperlink r:id="rId155"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C07D 403/04 </w:t>
              </w:r>
              <w:r w:rsidR="00411E40" w:rsidRPr="00C77852">
                <w:rPr>
                  <w:rFonts w:eastAsia="WipoUniExt"/>
                  <w:spacing w:val="6"/>
                  <w:sz w:val="20"/>
                  <w:szCs w:val="20"/>
                  <w:lang w:val="en-US" w:eastAsia="en-US"/>
                </w:rPr>
                <w:t>(2006.01)</w:t>
              </w:r>
            </w:hyperlink>
          </w:p>
          <w:p w:rsidR="00411E40" w:rsidRPr="008971AC" w:rsidRDefault="00E14456" w:rsidP="00C77852">
            <w:pPr>
              <w:rPr>
                <w:rFonts w:eastAsia="WipoUniExt"/>
                <w:spacing w:val="6"/>
                <w:sz w:val="20"/>
                <w:szCs w:val="20"/>
                <w:lang w:val="en-US" w:eastAsia="en-US"/>
              </w:rPr>
            </w:pPr>
            <w:hyperlink r:id="rId156"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C07D 405/04 </w:t>
              </w:r>
              <w:r w:rsidR="00411E40" w:rsidRPr="00C77852">
                <w:rPr>
                  <w:rFonts w:eastAsia="WipoUniExt"/>
                  <w:spacing w:val="6"/>
                  <w:sz w:val="20"/>
                  <w:szCs w:val="20"/>
                  <w:lang w:val="en-US" w:eastAsia="en-US"/>
                </w:rPr>
                <w:t>(2006.01)</w:t>
              </w:r>
            </w:hyperlink>
          </w:p>
          <w:p w:rsidR="00411E40" w:rsidRPr="008971AC" w:rsidRDefault="00E14456" w:rsidP="00C77852">
            <w:pPr>
              <w:rPr>
                <w:rFonts w:eastAsia="WipoUniExt"/>
                <w:spacing w:val="6"/>
                <w:sz w:val="20"/>
                <w:szCs w:val="20"/>
                <w:lang w:val="en-US" w:eastAsia="en-US"/>
              </w:rPr>
            </w:pPr>
            <w:hyperlink r:id="rId157"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C07D 409/04 </w:t>
              </w:r>
              <w:r w:rsidR="00411E40" w:rsidRPr="00C77852">
                <w:rPr>
                  <w:rFonts w:eastAsia="WipoUniExt"/>
                  <w:spacing w:val="6"/>
                  <w:sz w:val="20"/>
                  <w:szCs w:val="20"/>
                  <w:lang w:val="en-US" w:eastAsia="en-US"/>
                </w:rPr>
                <w:t>(2006.01)</w:t>
              </w:r>
            </w:hyperlink>
          </w:p>
          <w:p w:rsidR="00411E40" w:rsidRPr="008971AC" w:rsidRDefault="00E14456" w:rsidP="00C77852">
            <w:pPr>
              <w:rPr>
                <w:rFonts w:eastAsia="WipoUniExt"/>
                <w:spacing w:val="6"/>
                <w:sz w:val="20"/>
                <w:szCs w:val="20"/>
                <w:lang w:val="en-US" w:eastAsia="en-US"/>
              </w:rPr>
            </w:pPr>
            <w:hyperlink r:id="rId158"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A01N 43/713 </w:t>
              </w:r>
              <w:r w:rsidR="00411E40" w:rsidRPr="00C77852">
                <w:rPr>
                  <w:rFonts w:eastAsia="WipoUniExt"/>
                  <w:spacing w:val="6"/>
                  <w:sz w:val="20"/>
                  <w:szCs w:val="20"/>
                  <w:lang w:val="en-US" w:eastAsia="en-US"/>
                </w:rPr>
                <w:t>(2006.01)</w:t>
              </w:r>
            </w:hyperlink>
          </w:p>
          <w:p w:rsidR="00411E40" w:rsidRPr="008971AC" w:rsidRDefault="00E14456" w:rsidP="00C77852">
            <w:pPr>
              <w:rPr>
                <w:rFonts w:eastAsia="Calibri"/>
                <w:spacing w:val="0"/>
                <w:szCs w:val="22"/>
                <w:lang w:val="en-US" w:eastAsia="en-US"/>
              </w:rPr>
            </w:pPr>
            <w:hyperlink r:id="rId159"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A01P 5/00 </w:t>
              </w:r>
              <w:r w:rsidR="00411E40" w:rsidRPr="00C77852">
                <w:rPr>
                  <w:rFonts w:eastAsia="WipoUniExt"/>
                  <w:spacing w:val="6"/>
                  <w:sz w:val="20"/>
                  <w:szCs w:val="20"/>
                  <w:lang w:val="en-US" w:eastAsia="en-US"/>
                </w:rPr>
                <w:t>(2006.01)</w:t>
              </w:r>
            </w:hyperlink>
          </w:p>
          <w:p w:rsidR="00411E40" w:rsidRPr="008971AC" w:rsidRDefault="00411E40" w:rsidP="00C77852">
            <w:pPr>
              <w:rPr>
                <w:rFonts w:eastAsia="Calibri"/>
                <w:spacing w:val="0"/>
                <w:sz w:val="20"/>
                <w:szCs w:val="20"/>
                <w:lang w:val="en-US" w:eastAsia="en-US"/>
              </w:rPr>
            </w:pPr>
          </w:p>
          <w:p w:rsidR="00411E40" w:rsidRPr="008971AC" w:rsidRDefault="00411E40" w:rsidP="00C77852">
            <w:pPr>
              <w:rPr>
                <w:rFonts w:eastAsia="Calibri"/>
                <w:spacing w:val="0"/>
                <w:sz w:val="20"/>
                <w:szCs w:val="20"/>
                <w:shd w:val="clear" w:color="auto" w:fill="FFFFFF"/>
                <w:lang w:val="en-US" w:eastAsia="en-US"/>
              </w:rPr>
            </w:pPr>
          </w:p>
        </w:tc>
        <w:tc>
          <w:tcPr>
            <w:tcW w:w="2013" w:type="pct"/>
          </w:tcPr>
          <w:p w:rsidR="00E00806" w:rsidRPr="00E00806" w:rsidRDefault="00E00806" w:rsidP="00E00806">
            <w:pPr>
              <w:rPr>
                <w:rFonts w:eastAsia="WipoUniExt"/>
                <w:bCs/>
                <w:spacing w:val="6"/>
                <w:sz w:val="20"/>
                <w:szCs w:val="20"/>
                <w:shd w:val="clear" w:color="auto" w:fill="FFFFFF"/>
                <w:lang w:val="en-US" w:eastAsia="en-US"/>
              </w:rPr>
            </w:pPr>
            <w:r w:rsidRPr="00E00806">
              <w:rPr>
                <w:rFonts w:eastAsia="WipoUniExt"/>
                <w:bCs/>
                <w:spacing w:val="6"/>
                <w:sz w:val="20"/>
                <w:szCs w:val="20"/>
                <w:shd w:val="clear" w:color="auto" w:fill="FFFFFF"/>
                <w:lang w:val="en-US" w:eastAsia="en-US"/>
              </w:rPr>
              <w:t>Monsanto technology LLC</w:t>
            </w:r>
          </w:p>
          <w:p w:rsidR="00E00806" w:rsidRPr="00E00806" w:rsidRDefault="00E00806" w:rsidP="00E00806">
            <w:pPr>
              <w:rPr>
                <w:rFonts w:eastAsia="WipoUniExt"/>
                <w:bCs/>
                <w:spacing w:val="6"/>
                <w:sz w:val="20"/>
                <w:szCs w:val="20"/>
                <w:shd w:val="clear" w:color="auto" w:fill="FFFFFF"/>
                <w:lang w:val="en-US" w:eastAsia="en-US"/>
              </w:rPr>
            </w:pPr>
            <w:r w:rsidRPr="00E00806">
              <w:rPr>
                <w:rFonts w:eastAsia="WipoUniExt"/>
                <w:bCs/>
                <w:spacing w:val="6"/>
                <w:sz w:val="20"/>
                <w:szCs w:val="20"/>
                <w:shd w:val="clear" w:color="auto" w:fill="FFFFFF"/>
                <w:lang w:val="en-US" w:eastAsia="en-US"/>
              </w:rPr>
              <w:t>priority date31.08.2011</w:t>
            </w:r>
          </w:p>
          <w:p w:rsidR="00411E40" w:rsidRPr="008971AC" w:rsidRDefault="00E00806" w:rsidP="00E00806">
            <w:pPr>
              <w:rPr>
                <w:rFonts w:eastAsia="WipoUniExt"/>
                <w:bCs/>
                <w:spacing w:val="6"/>
                <w:sz w:val="20"/>
                <w:szCs w:val="20"/>
                <w:shd w:val="clear" w:color="auto" w:fill="FFFFFF"/>
                <w:lang w:eastAsia="en-US"/>
              </w:rPr>
            </w:pPr>
            <w:r w:rsidRPr="00E00806">
              <w:rPr>
                <w:rFonts w:eastAsia="WipoUniExt"/>
                <w:bCs/>
                <w:spacing w:val="6"/>
                <w:sz w:val="20"/>
                <w:szCs w:val="20"/>
                <w:shd w:val="clear" w:color="auto" w:fill="FFFFFF"/>
                <w:lang w:eastAsia="en-US"/>
              </w:rPr>
              <w:t>publication date 04/27/2016 Bulletin No. 12</w:t>
            </w:r>
          </w:p>
          <w:p w:rsidR="00411E40" w:rsidRPr="008971AC" w:rsidRDefault="00411E40" w:rsidP="00C77852">
            <w:pPr>
              <w:rPr>
                <w:rFonts w:eastAsia="WipoUniExt"/>
                <w:bCs/>
                <w:spacing w:val="6"/>
                <w:sz w:val="20"/>
                <w:szCs w:val="20"/>
                <w:shd w:val="clear" w:color="auto" w:fill="FFFFFF"/>
                <w:lang w:eastAsia="en-US"/>
              </w:rPr>
            </w:pPr>
            <w:r w:rsidRPr="008971AC">
              <w:rPr>
                <w:rFonts w:ascii="WipoUniExt" w:eastAsia="WipoUniExt" w:hAnsi="Calibri" w:hint="eastAsia"/>
                <w:spacing w:val="6"/>
                <w:sz w:val="20"/>
                <w:szCs w:val="20"/>
                <w:shd w:val="clear" w:color="auto" w:fill="FFFFFF"/>
                <w:lang w:eastAsia="en-US"/>
              </w:rPr>
              <w:t> </w:t>
            </w:r>
          </w:p>
        </w:tc>
        <w:tc>
          <w:tcPr>
            <w:tcW w:w="1081" w:type="pct"/>
          </w:tcPr>
          <w:p w:rsidR="00411E40" w:rsidRPr="00E00806" w:rsidRDefault="00E00806" w:rsidP="00C77852">
            <w:pPr>
              <w:jc w:val="both"/>
              <w:rPr>
                <w:rFonts w:eastAsia="WipoUniExt"/>
                <w:bCs/>
                <w:spacing w:val="6"/>
                <w:sz w:val="20"/>
                <w:szCs w:val="20"/>
                <w:shd w:val="clear" w:color="auto" w:fill="FFFFFF"/>
                <w:lang w:val="en-US" w:eastAsia="en-US"/>
              </w:rPr>
            </w:pPr>
            <w:r w:rsidRPr="00E00806">
              <w:rPr>
                <w:rFonts w:eastAsia="WipoUniExt"/>
                <w:bCs/>
                <w:spacing w:val="6"/>
                <w:sz w:val="20"/>
                <w:szCs w:val="20"/>
                <w:shd w:val="clear" w:color="auto" w:fill="FFFFFF"/>
                <w:lang w:val="en-US" w:eastAsia="en-US"/>
              </w:rPr>
              <w:t>New compositions and methods for controlling nematodes as agricultural pests</w:t>
            </w:r>
          </w:p>
        </w:tc>
      </w:tr>
    </w:tbl>
    <w:p w:rsidR="00BF5AB5" w:rsidRDefault="00BF5AB5" w:rsidP="00BB55D0">
      <w:pPr>
        <w:pStyle w:val="a0"/>
      </w:pPr>
    </w:p>
    <w:p w:rsidR="00BF5AB5" w:rsidRDefault="00BF5AB5" w:rsidP="00BB55D0">
      <w:pPr>
        <w:pStyle w:val="a0"/>
      </w:pPr>
    </w:p>
    <w:p w:rsidR="00BF5AB5" w:rsidRDefault="00BF5AB5" w:rsidP="00BB55D0">
      <w:pPr>
        <w:pStyle w:val="a0"/>
      </w:pPr>
    </w:p>
    <w:p w:rsidR="00091564" w:rsidRDefault="00B72B69" w:rsidP="00BB55D0">
      <w:pPr>
        <w:pStyle w:val="a0"/>
      </w:pPr>
      <w:r>
        <w:t>Continuation of table H</w:t>
      </w:r>
      <w:r w:rsidR="00091564" w:rsidRPr="00847A1A">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8971AC"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Calibri"/>
                <w:spacing w:val="0"/>
                <w:sz w:val="20"/>
                <w:szCs w:val="20"/>
                <w:lang w:eastAsia="en-US"/>
              </w:rPr>
            </w:pPr>
            <w:r w:rsidRPr="008971AC">
              <w:rPr>
                <w:rFonts w:eastAsia="WipoUniExt"/>
                <w:bCs/>
                <w:spacing w:val="6"/>
                <w:sz w:val="20"/>
                <w:szCs w:val="20"/>
                <w:lang w:eastAsia="en-US"/>
              </w:rPr>
              <w:t>№</w:t>
            </w:r>
            <w:hyperlink r:id="rId160" w:tgtFrame="_blank" w:tooltip="Ссылка на реестр (открывается в отдельном окне)" w:history="1">
              <w:r w:rsidRPr="00C77852">
                <w:rPr>
                  <w:rFonts w:eastAsia="WipoUniExt"/>
                  <w:bCs/>
                  <w:spacing w:val="6"/>
                  <w:sz w:val="20"/>
                  <w:szCs w:val="20"/>
                  <w:lang w:eastAsia="en-US"/>
                </w:rPr>
                <w:t>2656395</w:t>
              </w:r>
            </w:hyperlink>
            <w:r w:rsidRPr="008971AC">
              <w:rPr>
                <w:rFonts w:eastAsia="WipoUniExt"/>
                <w:bCs/>
                <w:spacing w:val="6"/>
                <w:sz w:val="20"/>
                <w:szCs w:val="20"/>
                <w:lang w:eastAsia="en-US"/>
              </w:rPr>
              <w:t>С</w:t>
            </w:r>
            <w:proofErr w:type="gramStart"/>
            <w:r w:rsidRPr="008971AC">
              <w:rPr>
                <w:rFonts w:eastAsia="WipoUniExt"/>
                <w:bCs/>
                <w:spacing w:val="6"/>
                <w:sz w:val="20"/>
                <w:szCs w:val="20"/>
                <w:lang w:eastAsia="en-US"/>
              </w:rPr>
              <w:t>2</w:t>
            </w:r>
            <w:proofErr w:type="gramEnd"/>
            <w:r w:rsidRPr="008971AC">
              <w:rPr>
                <w:rFonts w:eastAsia="WipoUniExt"/>
                <w:bCs/>
                <w:spacing w:val="6"/>
                <w:sz w:val="20"/>
                <w:szCs w:val="20"/>
                <w:lang w:eastAsia="en-US"/>
              </w:rPr>
              <w:t>,</w:t>
            </w:r>
            <w:r w:rsidRPr="008971AC">
              <w:rPr>
                <w:rFonts w:eastAsia="WipoUniExt"/>
                <w:spacing w:val="6"/>
                <w:sz w:val="20"/>
                <w:szCs w:val="20"/>
                <w:lang w:eastAsia="en-US"/>
              </w:rPr>
              <w:t xml:space="preserve"> МПК</w:t>
            </w:r>
          </w:p>
          <w:tbl>
            <w:tblPr>
              <w:tblW w:w="5102" w:type="dxa"/>
              <w:shd w:val="clear" w:color="auto" w:fill="FFFFFF"/>
              <w:tblLayout w:type="fixed"/>
              <w:tblCellMar>
                <w:left w:w="0" w:type="dxa"/>
                <w:right w:w="0" w:type="dxa"/>
              </w:tblCellMar>
              <w:tblLook w:val="04A0" w:firstRow="1" w:lastRow="0" w:firstColumn="1" w:lastColumn="0" w:noHBand="0" w:noVBand="1"/>
            </w:tblPr>
            <w:tblGrid>
              <w:gridCol w:w="5082"/>
              <w:gridCol w:w="20"/>
            </w:tblGrid>
            <w:tr w:rsidR="00411E40" w:rsidRPr="008971AC" w:rsidTr="00C77852">
              <w:tc>
                <w:tcPr>
                  <w:tcW w:w="5102" w:type="dxa"/>
                  <w:gridSpan w:val="2"/>
                  <w:tcBorders>
                    <w:top w:val="nil"/>
                    <w:left w:val="nil"/>
                    <w:bottom w:val="nil"/>
                    <w:right w:val="nil"/>
                  </w:tcBorders>
                  <w:shd w:val="clear" w:color="auto" w:fill="FFFFFF"/>
                  <w:hideMark/>
                </w:tcPr>
                <w:p w:rsidR="00411E40" w:rsidRPr="008971AC" w:rsidRDefault="00411E40" w:rsidP="00C77852">
                  <w:pPr>
                    <w:rPr>
                      <w:rFonts w:eastAsia="WipoUniExt"/>
                      <w:spacing w:val="6"/>
                      <w:sz w:val="20"/>
                      <w:szCs w:val="20"/>
                      <w:lang w:eastAsia="en-US"/>
                    </w:rPr>
                  </w:pPr>
                </w:p>
              </w:tc>
            </w:tr>
            <w:tr w:rsidR="00411E40" w:rsidRPr="008971AC" w:rsidTr="00C77852">
              <w:tc>
                <w:tcPr>
                  <w:tcW w:w="5090" w:type="dxa"/>
                  <w:tcBorders>
                    <w:top w:val="nil"/>
                    <w:left w:val="nil"/>
                    <w:bottom w:val="nil"/>
                    <w:right w:val="nil"/>
                  </w:tcBorders>
                  <w:shd w:val="clear" w:color="auto" w:fill="FFFFFF"/>
                  <w:hideMark/>
                </w:tcPr>
                <w:p w:rsidR="00411E40" w:rsidRPr="008971AC" w:rsidRDefault="00E14456" w:rsidP="00DD648A">
                  <w:pPr>
                    <w:numPr>
                      <w:ilvl w:val="0"/>
                      <w:numId w:val="25"/>
                    </w:numPr>
                    <w:rPr>
                      <w:rFonts w:eastAsia="WipoUniExt"/>
                      <w:spacing w:val="6"/>
                      <w:sz w:val="20"/>
                      <w:szCs w:val="20"/>
                      <w:lang w:eastAsia="en-US"/>
                    </w:rPr>
                  </w:pPr>
                  <w:hyperlink r:id="rId161"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A01N 63/04 </w:t>
                    </w:r>
                    <w:r w:rsidR="00411E40" w:rsidRPr="00C77852">
                      <w:rPr>
                        <w:rFonts w:eastAsia="WipoUniExt"/>
                        <w:spacing w:val="6"/>
                        <w:sz w:val="20"/>
                        <w:szCs w:val="20"/>
                        <w:lang w:eastAsia="en-US"/>
                      </w:rPr>
                      <w:t>(2006.01)</w:t>
                    </w:r>
                  </w:hyperlink>
                </w:p>
              </w:tc>
              <w:tc>
                <w:tcPr>
                  <w:tcW w:w="12" w:type="dxa"/>
                  <w:shd w:val="clear" w:color="auto" w:fill="FFFFFF"/>
                  <w:vAlign w:val="center"/>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spacing w:val="0"/>
                <w:sz w:val="20"/>
                <w:szCs w:val="20"/>
                <w:lang w:eastAsia="en-US"/>
              </w:rPr>
            </w:pPr>
          </w:p>
        </w:tc>
        <w:tc>
          <w:tcPr>
            <w:tcW w:w="2013" w:type="pct"/>
          </w:tcPr>
          <w:p w:rsidR="00A04AE8" w:rsidRPr="00A04AE8" w:rsidRDefault="00A04AE8" w:rsidP="00A04AE8">
            <w:pPr>
              <w:autoSpaceDE w:val="0"/>
              <w:autoSpaceDN w:val="0"/>
              <w:adjustRightInd w:val="0"/>
              <w:ind w:left="-107"/>
              <w:jc w:val="both"/>
              <w:rPr>
                <w:rFonts w:eastAsia="WipoUniExt"/>
                <w:bCs/>
                <w:spacing w:val="6"/>
                <w:sz w:val="20"/>
                <w:szCs w:val="20"/>
                <w:shd w:val="clear" w:color="auto" w:fill="FFFFFF"/>
                <w:lang w:eastAsia="en-US"/>
              </w:rPr>
            </w:pPr>
            <w:r w:rsidRPr="00A04AE8">
              <w:rPr>
                <w:rFonts w:eastAsia="WipoUniExt"/>
                <w:bCs/>
                <w:spacing w:val="6"/>
                <w:sz w:val="20"/>
                <w:szCs w:val="20"/>
                <w:shd w:val="clear" w:color="auto" w:fill="FFFFFF"/>
                <w:lang w:eastAsia="en-US"/>
              </w:rPr>
              <w:t>Basf Corporation</w:t>
            </w:r>
          </w:p>
          <w:p w:rsidR="00A04AE8" w:rsidRPr="00A04AE8" w:rsidRDefault="00A04AE8" w:rsidP="00A04AE8">
            <w:pPr>
              <w:autoSpaceDE w:val="0"/>
              <w:autoSpaceDN w:val="0"/>
              <w:adjustRightInd w:val="0"/>
              <w:ind w:left="-107"/>
              <w:jc w:val="both"/>
              <w:rPr>
                <w:rFonts w:eastAsia="WipoUniExt"/>
                <w:bCs/>
                <w:spacing w:val="6"/>
                <w:sz w:val="20"/>
                <w:szCs w:val="20"/>
                <w:shd w:val="clear" w:color="auto" w:fill="FFFFFF"/>
                <w:lang w:eastAsia="en-US"/>
              </w:rPr>
            </w:pPr>
            <w:r w:rsidRPr="00A04AE8">
              <w:rPr>
                <w:rFonts w:eastAsia="WipoUniExt"/>
                <w:bCs/>
                <w:spacing w:val="6"/>
                <w:sz w:val="20"/>
                <w:szCs w:val="20"/>
                <w:shd w:val="clear" w:color="auto" w:fill="FFFFFF"/>
                <w:lang w:eastAsia="en-US"/>
              </w:rPr>
              <w:t>priority date 12/11/2013</w:t>
            </w:r>
          </w:p>
          <w:p w:rsidR="00411E40" w:rsidRPr="008971AC" w:rsidRDefault="00A04AE8" w:rsidP="00A04AE8">
            <w:pPr>
              <w:autoSpaceDE w:val="0"/>
              <w:autoSpaceDN w:val="0"/>
              <w:adjustRightInd w:val="0"/>
              <w:ind w:left="-107"/>
              <w:jc w:val="both"/>
              <w:rPr>
                <w:rFonts w:eastAsia="WipoUniExt"/>
                <w:bCs/>
                <w:spacing w:val="6"/>
                <w:sz w:val="20"/>
                <w:szCs w:val="20"/>
                <w:shd w:val="clear" w:color="auto" w:fill="FFFFFF"/>
                <w:lang w:eastAsia="en-US"/>
              </w:rPr>
            </w:pPr>
            <w:r w:rsidRPr="00A04AE8">
              <w:rPr>
                <w:rFonts w:eastAsia="WipoUniExt"/>
                <w:bCs/>
                <w:spacing w:val="6"/>
                <w:sz w:val="20"/>
                <w:szCs w:val="20"/>
                <w:shd w:val="clear" w:color="auto" w:fill="FFFFFF"/>
                <w:lang w:eastAsia="en-US"/>
              </w:rPr>
              <w:t>publication date 05.06.2018 Bulletin No. 16</w:t>
            </w:r>
          </w:p>
          <w:p w:rsidR="00411E40" w:rsidRPr="008971AC" w:rsidRDefault="00411E40" w:rsidP="00C77852">
            <w:pPr>
              <w:autoSpaceDE w:val="0"/>
              <w:autoSpaceDN w:val="0"/>
              <w:adjustRightInd w:val="0"/>
              <w:ind w:left="-107"/>
              <w:jc w:val="both"/>
              <w:rPr>
                <w:rFonts w:eastAsia="WipoUniExt"/>
                <w:bCs/>
                <w:spacing w:val="6"/>
                <w:sz w:val="20"/>
                <w:szCs w:val="20"/>
                <w:shd w:val="clear" w:color="auto" w:fill="FFFFFF"/>
                <w:lang w:eastAsia="en-US"/>
              </w:rPr>
            </w:pPr>
          </w:p>
          <w:p w:rsidR="00411E40" w:rsidRPr="008971AC" w:rsidRDefault="00411E40" w:rsidP="00C77852">
            <w:pPr>
              <w:autoSpaceDE w:val="0"/>
              <w:autoSpaceDN w:val="0"/>
              <w:adjustRightInd w:val="0"/>
              <w:ind w:left="-107"/>
              <w:jc w:val="both"/>
              <w:rPr>
                <w:rFonts w:eastAsia="WipoUniExt"/>
                <w:bCs/>
                <w:spacing w:val="6"/>
                <w:sz w:val="20"/>
                <w:szCs w:val="20"/>
                <w:shd w:val="clear" w:color="auto" w:fill="FFFFFF"/>
                <w:lang w:eastAsia="en-US"/>
              </w:rPr>
            </w:pPr>
          </w:p>
          <w:p w:rsidR="00411E40" w:rsidRPr="008971AC" w:rsidRDefault="00411E40" w:rsidP="00C77852">
            <w:pPr>
              <w:autoSpaceDE w:val="0"/>
              <w:autoSpaceDN w:val="0"/>
              <w:adjustRightInd w:val="0"/>
              <w:ind w:left="-107"/>
              <w:jc w:val="both"/>
              <w:rPr>
                <w:rFonts w:eastAsia="Calibri"/>
                <w:bCs/>
                <w:spacing w:val="0"/>
                <w:sz w:val="20"/>
                <w:szCs w:val="20"/>
                <w:lang w:eastAsia="en-US"/>
              </w:rPr>
            </w:pPr>
            <w:r w:rsidRPr="008971AC">
              <w:rPr>
                <w:rFonts w:eastAsia="WipoUniExt"/>
                <w:bCs/>
                <w:spacing w:val="6"/>
                <w:sz w:val="20"/>
                <w:szCs w:val="20"/>
                <w:shd w:val="clear" w:color="auto" w:fill="FFFFFF"/>
                <w:lang w:eastAsia="en-US"/>
              </w:rPr>
              <w:t xml:space="preserve">                  </w:t>
            </w:r>
          </w:p>
        </w:tc>
        <w:tc>
          <w:tcPr>
            <w:tcW w:w="1081" w:type="pct"/>
          </w:tcPr>
          <w:p w:rsidR="00411E40" w:rsidRPr="008971AC" w:rsidRDefault="00A04AE8" w:rsidP="00C77852">
            <w:pPr>
              <w:jc w:val="both"/>
              <w:rPr>
                <w:rFonts w:eastAsia="Calibri"/>
                <w:bCs/>
                <w:spacing w:val="0"/>
                <w:sz w:val="20"/>
                <w:szCs w:val="20"/>
                <w:lang w:eastAsia="en-US"/>
              </w:rPr>
            </w:pPr>
            <w:r w:rsidRPr="00A04AE8">
              <w:rPr>
                <w:rFonts w:eastAsia="WipoUniExt"/>
                <w:bCs/>
                <w:spacing w:val="6"/>
                <w:sz w:val="20"/>
                <w:szCs w:val="20"/>
                <w:shd w:val="clear" w:color="auto" w:fill="FFFFFF"/>
                <w:lang w:eastAsia="en-US"/>
              </w:rPr>
              <w:t>Pesticide mixtures</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rFonts w:eastAsia="Calibri"/>
                <w:spacing w:val="0"/>
                <w:szCs w:val="22"/>
                <w:lang w:eastAsia="en-US"/>
              </w:rPr>
            </w:pPr>
            <w:r w:rsidRPr="008971AC">
              <w:rPr>
                <w:rFonts w:eastAsia="WipoUniExt"/>
                <w:bCs/>
                <w:spacing w:val="6"/>
                <w:sz w:val="20"/>
                <w:szCs w:val="20"/>
                <w:lang w:eastAsia="en-US"/>
              </w:rPr>
              <w:t>№</w:t>
            </w:r>
            <w:hyperlink r:id="rId162" w:tgtFrame="_blank" w:tooltip="Ссылка на реестр (открывается в отдельном окне)" w:history="1">
              <w:r w:rsidRPr="00C77852">
                <w:rPr>
                  <w:rFonts w:eastAsia="WipoUniExt"/>
                  <w:bCs/>
                  <w:spacing w:val="6"/>
                  <w:sz w:val="20"/>
                  <w:szCs w:val="20"/>
                  <w:lang w:eastAsia="en-US"/>
                </w:rPr>
                <w:t>2731078</w:t>
              </w:r>
            </w:hyperlink>
            <w:r w:rsidRPr="008971AC">
              <w:rPr>
                <w:rFonts w:eastAsia="WipoUniExt"/>
                <w:bCs/>
                <w:spacing w:val="6"/>
                <w:sz w:val="20"/>
                <w:szCs w:val="20"/>
                <w:lang w:eastAsia="en-US"/>
              </w:rPr>
              <w:t>C2,</w:t>
            </w:r>
            <w:r w:rsidRPr="008971AC">
              <w:rPr>
                <w:rFonts w:ascii="WipoUniExt" w:eastAsia="WipoUniExt"/>
                <w:spacing w:val="6"/>
                <w:sz w:val="20"/>
                <w:szCs w:val="20"/>
                <w:lang w:eastAsia="en-US"/>
              </w:rPr>
              <w:t xml:space="preserve"> </w:t>
            </w:r>
            <w:r w:rsidRPr="008971AC">
              <w:rPr>
                <w:rFonts w:ascii="WipoUniExt" w:eastAsia="WipoUniExt" w:hint="eastAsia"/>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ascii="WipoUniExt" w:eastAsia="WipoUniExt"/>
                      <w:spacing w:val="6"/>
                      <w:sz w:val="20"/>
                      <w:szCs w:val="20"/>
                      <w:lang w:eastAsia="en-US"/>
                    </w:rPr>
                  </w:pPr>
                </w:p>
              </w:tc>
            </w:tr>
            <w:tr w:rsidR="00411E40" w:rsidRPr="008971AC" w:rsidTr="00C77852">
              <w:tc>
                <w:tcPr>
                  <w:tcW w:w="4536" w:type="dxa"/>
                  <w:tcBorders>
                    <w:top w:val="nil"/>
                    <w:left w:val="nil"/>
                    <w:bottom w:val="nil"/>
                    <w:right w:val="nil"/>
                  </w:tcBorders>
                  <w:shd w:val="clear" w:color="auto" w:fill="FFFFFF"/>
                  <w:hideMark/>
                </w:tcPr>
                <w:p w:rsidR="00411E40" w:rsidRPr="008971AC" w:rsidRDefault="00E14456" w:rsidP="00C77852">
                  <w:pPr>
                    <w:rPr>
                      <w:rFonts w:eastAsia="WipoUniExt"/>
                      <w:spacing w:val="6"/>
                      <w:sz w:val="20"/>
                      <w:szCs w:val="20"/>
                      <w:lang w:eastAsia="en-US"/>
                    </w:rPr>
                  </w:pPr>
                  <w:hyperlink r:id="rId163"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A01C 1/06 </w:t>
                    </w:r>
                    <w:r w:rsidR="00411E40" w:rsidRPr="00C77852">
                      <w:rPr>
                        <w:rFonts w:eastAsia="WipoUniExt"/>
                        <w:spacing w:val="6"/>
                        <w:sz w:val="20"/>
                        <w:szCs w:val="20"/>
                        <w:lang w:eastAsia="en-US"/>
                      </w:rPr>
                      <w:t>(2006.01)</w:t>
                    </w:r>
                  </w:hyperlink>
                </w:p>
              </w:tc>
              <w:tc>
                <w:tcPr>
                  <w:tcW w:w="11" w:type="dxa"/>
                  <w:shd w:val="clear" w:color="auto" w:fill="FFFFFF"/>
                  <w:vAlign w:val="center"/>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jc w:val="center"/>
              <w:textAlignment w:val="top"/>
              <w:rPr>
                <w:rFonts w:ascii="WipoUniExt" w:eastAsia="WipoUniExt"/>
                <w:b/>
                <w:bCs/>
                <w:spacing w:val="6"/>
                <w:sz w:val="36"/>
                <w:szCs w:val="36"/>
                <w:lang w:eastAsia="en-US"/>
              </w:rPr>
            </w:pPr>
          </w:p>
          <w:p w:rsidR="00411E40" w:rsidRPr="008971AC" w:rsidRDefault="00411E40" w:rsidP="00C77852">
            <w:pPr>
              <w:rPr>
                <w:rFonts w:eastAsia="WipoUniExt"/>
                <w:bCs/>
                <w:spacing w:val="6"/>
                <w:sz w:val="20"/>
                <w:szCs w:val="20"/>
                <w:lang w:eastAsia="en-US"/>
              </w:rPr>
            </w:pPr>
          </w:p>
        </w:tc>
        <w:tc>
          <w:tcPr>
            <w:tcW w:w="2013" w:type="pct"/>
          </w:tcPr>
          <w:p w:rsidR="00A04AE8" w:rsidRPr="00A04AE8" w:rsidRDefault="00A04AE8" w:rsidP="00A04AE8">
            <w:pPr>
              <w:autoSpaceDE w:val="0"/>
              <w:autoSpaceDN w:val="0"/>
              <w:adjustRightInd w:val="0"/>
              <w:ind w:left="-107"/>
              <w:jc w:val="both"/>
              <w:rPr>
                <w:rFonts w:eastAsia="WipoUniExt"/>
                <w:bCs/>
                <w:spacing w:val="6"/>
                <w:sz w:val="20"/>
                <w:szCs w:val="20"/>
                <w:shd w:val="clear" w:color="auto" w:fill="FFFFFF"/>
                <w:lang w:eastAsia="en-US"/>
              </w:rPr>
            </w:pPr>
            <w:r w:rsidRPr="00A04AE8">
              <w:rPr>
                <w:rFonts w:eastAsia="WipoUniExt"/>
                <w:bCs/>
                <w:spacing w:val="6"/>
                <w:sz w:val="20"/>
                <w:szCs w:val="20"/>
                <w:shd w:val="clear" w:color="auto" w:fill="FFFFFF"/>
                <w:lang w:eastAsia="en-US"/>
              </w:rPr>
              <w:t>Rodia Operations (fr)</w:t>
            </w:r>
          </w:p>
          <w:p w:rsidR="00A04AE8" w:rsidRPr="00A04AE8" w:rsidRDefault="00A04AE8" w:rsidP="00A04AE8">
            <w:pPr>
              <w:autoSpaceDE w:val="0"/>
              <w:autoSpaceDN w:val="0"/>
              <w:adjustRightInd w:val="0"/>
              <w:ind w:left="-107"/>
              <w:jc w:val="both"/>
              <w:rPr>
                <w:rFonts w:eastAsia="WipoUniExt"/>
                <w:bCs/>
                <w:spacing w:val="6"/>
                <w:sz w:val="20"/>
                <w:szCs w:val="20"/>
                <w:shd w:val="clear" w:color="auto" w:fill="FFFFFF"/>
                <w:lang w:eastAsia="en-US"/>
              </w:rPr>
            </w:pPr>
            <w:r w:rsidRPr="00A04AE8">
              <w:rPr>
                <w:rFonts w:eastAsia="WipoUniExt"/>
                <w:bCs/>
                <w:spacing w:val="6"/>
                <w:sz w:val="20"/>
                <w:szCs w:val="20"/>
                <w:shd w:val="clear" w:color="auto" w:fill="FFFFFF"/>
                <w:lang w:eastAsia="en-US"/>
              </w:rPr>
              <w:t>priority date 12/22/2015</w:t>
            </w:r>
          </w:p>
          <w:p w:rsidR="00411E40" w:rsidRPr="008971AC" w:rsidRDefault="00A04AE8" w:rsidP="00A04AE8">
            <w:pPr>
              <w:autoSpaceDE w:val="0"/>
              <w:autoSpaceDN w:val="0"/>
              <w:adjustRightInd w:val="0"/>
              <w:ind w:left="-107"/>
              <w:jc w:val="both"/>
              <w:rPr>
                <w:rFonts w:eastAsia="WipoUniExt"/>
                <w:bCs/>
                <w:spacing w:val="6"/>
                <w:sz w:val="20"/>
                <w:szCs w:val="20"/>
                <w:shd w:val="clear" w:color="auto" w:fill="FFFFFF"/>
                <w:lang w:eastAsia="en-US"/>
              </w:rPr>
            </w:pPr>
            <w:r w:rsidRPr="00A04AE8">
              <w:rPr>
                <w:rFonts w:eastAsia="WipoUniExt"/>
                <w:bCs/>
                <w:spacing w:val="6"/>
                <w:sz w:val="20"/>
                <w:szCs w:val="20"/>
                <w:shd w:val="clear" w:color="auto" w:fill="FFFFFF"/>
                <w:lang w:eastAsia="en-US"/>
              </w:rPr>
              <w:t>publication date 08/28/2020 Bulletin No. 25</w:t>
            </w:r>
          </w:p>
        </w:tc>
        <w:tc>
          <w:tcPr>
            <w:tcW w:w="1081" w:type="pct"/>
          </w:tcPr>
          <w:p w:rsidR="00411E40" w:rsidRPr="00A04AE8" w:rsidRDefault="00A04AE8" w:rsidP="00C77852">
            <w:pPr>
              <w:jc w:val="both"/>
              <w:rPr>
                <w:rFonts w:eastAsia="WipoUniExt"/>
                <w:bCs/>
                <w:spacing w:val="6"/>
                <w:sz w:val="20"/>
                <w:szCs w:val="20"/>
                <w:shd w:val="clear" w:color="auto" w:fill="FFFFFF"/>
                <w:lang w:val="en-US" w:eastAsia="en-US"/>
              </w:rPr>
            </w:pPr>
            <w:r w:rsidRPr="00A04AE8">
              <w:rPr>
                <w:rFonts w:eastAsia="WipoUniExt"/>
                <w:bCs/>
                <w:spacing w:val="6"/>
                <w:sz w:val="20"/>
                <w:szCs w:val="20"/>
                <w:shd w:val="clear" w:color="auto" w:fill="FFFFFF"/>
                <w:lang w:val="en-US" w:eastAsia="en-US"/>
              </w:rPr>
              <w:t>Enhancing plant growth using cationic guar</w:t>
            </w:r>
          </w:p>
        </w:tc>
      </w:tr>
      <w:tr w:rsidR="00411E40" w:rsidRPr="00E14456" w:rsidTr="00C77852">
        <w:trPr>
          <w:trHeight w:val="286"/>
        </w:trPr>
        <w:tc>
          <w:tcPr>
            <w:tcW w:w="995" w:type="pct"/>
            <w:vMerge/>
          </w:tcPr>
          <w:p w:rsidR="00411E40" w:rsidRPr="00A04AE8"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textAlignment w:val="top"/>
              <w:rPr>
                <w:rFonts w:eastAsia="WipoUniExt"/>
                <w:bCs/>
                <w:spacing w:val="0"/>
                <w:sz w:val="20"/>
                <w:szCs w:val="20"/>
                <w:lang w:eastAsia="en-US"/>
              </w:rPr>
            </w:pPr>
            <w:r w:rsidRPr="008971AC">
              <w:rPr>
                <w:rFonts w:eastAsia="WipoUniExt"/>
                <w:bCs/>
                <w:spacing w:val="0"/>
                <w:sz w:val="20"/>
                <w:szCs w:val="20"/>
                <w:lang w:eastAsia="en-US"/>
              </w:rPr>
              <w:t>№</w:t>
            </w:r>
            <w:hyperlink r:id="rId164" w:tgtFrame="_blank" w:tooltip="Ссылка на реестр (открывается в отдельном окне)" w:history="1">
              <w:r w:rsidRPr="00C77852">
                <w:rPr>
                  <w:rFonts w:eastAsia="WipoUniExt"/>
                  <w:bCs/>
                  <w:spacing w:val="0"/>
                  <w:sz w:val="20"/>
                  <w:szCs w:val="20"/>
                  <w:lang w:eastAsia="en-US"/>
                </w:rPr>
                <w:t>2 631 030</w:t>
              </w:r>
            </w:hyperlink>
            <w:r w:rsidRPr="008971AC">
              <w:rPr>
                <w:rFonts w:eastAsia="WipoUniExt"/>
                <w:bCs/>
                <w:spacing w:val="0"/>
                <w:sz w:val="20"/>
                <w:szCs w:val="20"/>
                <w:lang w:eastAsia="en-US"/>
              </w:rPr>
              <w:t>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4535" w:type="dxa"/>
                  <w:tcBorders>
                    <w:top w:val="nil"/>
                    <w:left w:val="nil"/>
                    <w:bottom w:val="nil"/>
                    <w:right w:val="nil"/>
                  </w:tcBorders>
                  <w:shd w:val="clear" w:color="auto" w:fill="FFFFFF"/>
                  <w:hideMark/>
                </w:tcPr>
                <w:p w:rsidR="00411E40" w:rsidRPr="008971AC" w:rsidRDefault="00E14456" w:rsidP="00DD648A">
                  <w:pPr>
                    <w:numPr>
                      <w:ilvl w:val="0"/>
                      <w:numId w:val="26"/>
                    </w:numPr>
                    <w:rPr>
                      <w:rFonts w:eastAsia="Calibri"/>
                      <w:spacing w:val="0"/>
                      <w:sz w:val="20"/>
                      <w:szCs w:val="20"/>
                      <w:lang w:eastAsia="en-US"/>
                    </w:rPr>
                  </w:pPr>
                  <w:hyperlink r:id="rId165"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31/04 </w:t>
                    </w:r>
                    <w:r w:rsidR="00411E40" w:rsidRPr="00C77852">
                      <w:rPr>
                        <w:rFonts w:eastAsia="Calibri"/>
                        <w:spacing w:val="0"/>
                        <w:sz w:val="20"/>
                        <w:szCs w:val="20"/>
                        <w:lang w:eastAsia="en-US"/>
                      </w:rPr>
                      <w:t>(2006.01)</w:t>
                    </w:r>
                  </w:hyperlink>
                </w:p>
                <w:p w:rsidR="00411E40" w:rsidRPr="008971AC" w:rsidRDefault="00E14456" w:rsidP="00DD648A">
                  <w:pPr>
                    <w:numPr>
                      <w:ilvl w:val="0"/>
                      <w:numId w:val="26"/>
                    </w:numPr>
                    <w:rPr>
                      <w:rFonts w:eastAsia="Calibri"/>
                      <w:spacing w:val="0"/>
                      <w:sz w:val="20"/>
                      <w:szCs w:val="20"/>
                      <w:lang w:eastAsia="en-US"/>
                    </w:rPr>
                  </w:pPr>
                  <w:hyperlink r:id="rId166"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35/06 </w:t>
                    </w:r>
                    <w:r w:rsidR="00411E40" w:rsidRPr="00C77852">
                      <w:rPr>
                        <w:rFonts w:eastAsia="Calibri"/>
                        <w:spacing w:val="0"/>
                        <w:sz w:val="20"/>
                        <w:szCs w:val="20"/>
                        <w:lang w:eastAsia="en-US"/>
                      </w:rPr>
                      <w:t>(2006.01)</w:t>
                    </w:r>
                  </w:hyperlink>
                </w:p>
                <w:p w:rsidR="00411E40" w:rsidRPr="008971AC" w:rsidRDefault="00E14456" w:rsidP="00DD648A">
                  <w:pPr>
                    <w:numPr>
                      <w:ilvl w:val="0"/>
                      <w:numId w:val="26"/>
                    </w:numPr>
                    <w:rPr>
                      <w:rFonts w:eastAsia="Calibri"/>
                      <w:spacing w:val="0"/>
                      <w:sz w:val="20"/>
                      <w:szCs w:val="20"/>
                      <w:lang w:eastAsia="en-US"/>
                    </w:rPr>
                  </w:pPr>
                  <w:hyperlink r:id="rId167"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A01N 47/44 </w:t>
                    </w:r>
                    <w:r w:rsidR="00411E40" w:rsidRPr="00C77852">
                      <w:rPr>
                        <w:rFonts w:eastAsia="Calibri"/>
                        <w:spacing w:val="0"/>
                        <w:sz w:val="20"/>
                        <w:szCs w:val="20"/>
                        <w:lang w:eastAsia="en-US"/>
                      </w:rPr>
                      <w:t>(2006.01)</w:t>
                    </w:r>
                  </w:hyperlink>
                </w:p>
              </w:tc>
              <w:tc>
                <w:tcPr>
                  <w:tcW w:w="12" w:type="dxa"/>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Calibri"/>
                <w:vanish/>
                <w:spacing w:val="0"/>
                <w:sz w:val="20"/>
                <w:szCs w:val="20"/>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C77852">
                  <w:pPr>
                    <w:rPr>
                      <w:rFonts w:eastAsia="Calibri"/>
                      <w:spacing w:val="0"/>
                      <w:sz w:val="20"/>
                      <w:szCs w:val="20"/>
                      <w:lang w:eastAsia="en-US"/>
                    </w:rPr>
                  </w:pPr>
                </w:p>
              </w:tc>
            </w:tr>
            <w:tr w:rsidR="00411E40" w:rsidRPr="008971AC" w:rsidTr="00C77852">
              <w:tc>
                <w:tcPr>
                  <w:tcW w:w="2273" w:type="dxa"/>
                  <w:shd w:val="clear" w:color="auto" w:fill="FFFFFF"/>
                  <w:vAlign w:val="center"/>
                  <w:hideMark/>
                </w:tcPr>
                <w:p w:rsidR="00411E40" w:rsidRPr="008971AC" w:rsidRDefault="00411E40" w:rsidP="00C77852">
                  <w:pPr>
                    <w:rPr>
                      <w:rFonts w:eastAsia="Calibri"/>
                      <w:spacing w:val="0"/>
                      <w:sz w:val="20"/>
                      <w:szCs w:val="20"/>
                      <w:lang w:eastAsia="en-US"/>
                    </w:rPr>
                  </w:pPr>
                </w:p>
              </w:tc>
              <w:tc>
                <w:tcPr>
                  <w:tcW w:w="2274" w:type="dxa"/>
                  <w:shd w:val="clear" w:color="auto" w:fill="FFFFFF"/>
                  <w:vAlign w:val="center"/>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rPr>
                <w:rFonts w:eastAsia="WipoUniExt"/>
                <w:bCs/>
                <w:spacing w:val="6"/>
                <w:sz w:val="20"/>
                <w:szCs w:val="20"/>
                <w:lang w:eastAsia="en-US"/>
              </w:rPr>
            </w:pPr>
          </w:p>
        </w:tc>
        <w:tc>
          <w:tcPr>
            <w:tcW w:w="2013" w:type="pct"/>
          </w:tcPr>
          <w:p w:rsidR="00A04AE8" w:rsidRPr="00A04AE8" w:rsidRDefault="00A04AE8" w:rsidP="00A04AE8">
            <w:pPr>
              <w:rPr>
                <w:rFonts w:eastAsia="WipoUniExt"/>
                <w:bCs/>
                <w:spacing w:val="6"/>
                <w:sz w:val="20"/>
                <w:szCs w:val="20"/>
                <w:shd w:val="clear" w:color="auto" w:fill="FFFFFF"/>
                <w:lang w:val="en-US" w:eastAsia="en-US"/>
              </w:rPr>
            </w:pPr>
            <w:r w:rsidRPr="00A04AE8">
              <w:rPr>
                <w:rFonts w:eastAsia="WipoUniExt"/>
                <w:bCs/>
                <w:spacing w:val="6"/>
                <w:sz w:val="20"/>
                <w:szCs w:val="20"/>
                <w:shd w:val="clear" w:color="auto" w:fill="FFFFFF"/>
                <w:lang w:val="en-US" w:eastAsia="en-US"/>
              </w:rPr>
              <w:t>State Budgetary Institution of the Republic of Bashkortostan "Scientific Research Technological Institute of Herbicides and Plant Growth Regulators with Experimental production of the Academy of Sciences of the Republic of Bashkortostan",</w:t>
            </w:r>
          </w:p>
          <w:p w:rsidR="00A04AE8" w:rsidRPr="00A04AE8" w:rsidRDefault="00A04AE8" w:rsidP="00A04AE8">
            <w:pPr>
              <w:rPr>
                <w:rFonts w:eastAsia="WipoUniExt"/>
                <w:bCs/>
                <w:spacing w:val="6"/>
                <w:sz w:val="20"/>
                <w:szCs w:val="20"/>
                <w:shd w:val="clear" w:color="auto" w:fill="FFFFFF"/>
                <w:lang w:val="en-US" w:eastAsia="en-US"/>
              </w:rPr>
            </w:pPr>
            <w:r w:rsidRPr="00A04AE8">
              <w:rPr>
                <w:rFonts w:eastAsia="WipoUniExt"/>
                <w:bCs/>
                <w:spacing w:val="6"/>
                <w:sz w:val="20"/>
                <w:szCs w:val="20"/>
                <w:shd w:val="clear" w:color="auto" w:fill="FFFFFF"/>
                <w:lang w:val="en-US" w:eastAsia="en-US"/>
              </w:rPr>
              <w:t xml:space="preserve">Limited Liability Company "AHK-AGRO" </w:t>
            </w:r>
          </w:p>
          <w:p w:rsidR="00A04AE8" w:rsidRPr="00CB089A" w:rsidRDefault="00A04AE8" w:rsidP="00A04AE8">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19.07.2016</w:t>
            </w:r>
          </w:p>
          <w:p w:rsidR="00411E40" w:rsidRPr="00CB089A" w:rsidRDefault="00A04AE8" w:rsidP="00A04AE8">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15.09.2017 Bulletin No. 26</w:t>
            </w:r>
          </w:p>
        </w:tc>
        <w:tc>
          <w:tcPr>
            <w:tcW w:w="1081" w:type="pct"/>
          </w:tcPr>
          <w:p w:rsidR="00411E40" w:rsidRPr="00A04AE8" w:rsidRDefault="00A04AE8" w:rsidP="00C77852">
            <w:pPr>
              <w:jc w:val="both"/>
              <w:rPr>
                <w:rFonts w:eastAsia="WipoUniExt"/>
                <w:bCs/>
                <w:spacing w:val="6"/>
                <w:sz w:val="20"/>
                <w:szCs w:val="20"/>
                <w:shd w:val="clear" w:color="auto" w:fill="FFFFFF"/>
                <w:lang w:val="en-US" w:eastAsia="en-US"/>
              </w:rPr>
            </w:pPr>
            <w:r w:rsidRPr="00A04AE8">
              <w:rPr>
                <w:rFonts w:eastAsia="WipoUniExt"/>
                <w:bCs/>
                <w:spacing w:val="6"/>
                <w:sz w:val="20"/>
                <w:szCs w:val="20"/>
                <w:shd w:val="clear" w:color="auto" w:fill="FFFFFF"/>
                <w:lang w:val="en-US" w:eastAsia="en-US"/>
              </w:rPr>
              <w:t>Herbicidal agent and method of obtaining the working fluid of herbicidal agent</w:t>
            </w:r>
          </w:p>
        </w:tc>
      </w:tr>
      <w:tr w:rsidR="00411E40" w:rsidRPr="00E14456" w:rsidTr="00C77852">
        <w:trPr>
          <w:trHeight w:val="286"/>
        </w:trPr>
        <w:tc>
          <w:tcPr>
            <w:tcW w:w="995" w:type="pct"/>
            <w:vMerge/>
          </w:tcPr>
          <w:p w:rsidR="00411E40" w:rsidRPr="00A04AE8"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rPr>
                <w:rFonts w:eastAsia="Calibri"/>
                <w:spacing w:val="0"/>
                <w:sz w:val="20"/>
                <w:szCs w:val="20"/>
                <w:lang w:val="en-US" w:eastAsia="en-US"/>
              </w:rPr>
            </w:pPr>
            <w:r w:rsidRPr="002D6907">
              <w:rPr>
                <w:rFonts w:eastAsia="WipoUniExt"/>
                <w:bCs/>
                <w:spacing w:val="6"/>
                <w:sz w:val="20"/>
                <w:szCs w:val="20"/>
                <w:lang w:val="en-US" w:eastAsia="en-US"/>
              </w:rPr>
              <w:t>№</w:t>
            </w:r>
            <w:hyperlink r:id="rId168" w:tgtFrame="_blank" w:tooltip="Ссылка на реестр (открывается в отдельном окне)" w:history="1">
              <w:r w:rsidRPr="002D6907">
                <w:rPr>
                  <w:rFonts w:eastAsia="WipoUniExt"/>
                  <w:bCs/>
                  <w:spacing w:val="6"/>
                  <w:sz w:val="20"/>
                  <w:szCs w:val="20"/>
                  <w:lang w:val="en-US" w:eastAsia="en-US"/>
                </w:rPr>
                <w:t>2 629 379</w:t>
              </w:r>
            </w:hyperlink>
            <w:r w:rsidRPr="002D6907">
              <w:rPr>
                <w:rFonts w:eastAsia="WipoUniExt"/>
                <w:bCs/>
                <w:spacing w:val="6"/>
                <w:sz w:val="20"/>
                <w:szCs w:val="20"/>
                <w:lang w:val="en-US" w:eastAsia="en-US"/>
              </w:rPr>
              <w:t>C1,</w:t>
            </w:r>
            <w:r w:rsidRPr="008971AC">
              <w:rPr>
                <w:rFonts w:eastAsia="WipoUniExt"/>
                <w:bCs/>
                <w:spacing w:val="6"/>
                <w:sz w:val="20"/>
                <w:szCs w:val="20"/>
                <w:lang w:eastAsia="en-US"/>
              </w:rPr>
              <w:t>МПК</w:t>
            </w:r>
          </w:p>
          <w:p w:rsidR="00411E40" w:rsidRPr="002D6907" w:rsidRDefault="00E14456" w:rsidP="00C77852">
            <w:pPr>
              <w:rPr>
                <w:rFonts w:eastAsia="WipoUniExt"/>
                <w:spacing w:val="6"/>
                <w:sz w:val="20"/>
                <w:szCs w:val="20"/>
                <w:lang w:val="en-US" w:eastAsia="en-US"/>
              </w:rPr>
            </w:pPr>
            <w:hyperlink r:id="rId169" w:tgtFrame="_blank" w:tooltip="Ссылка на описание класса МПК (открывается в отдельном окне)" w:history="1">
              <w:r w:rsidR="00411E40" w:rsidRPr="002D6907">
                <w:rPr>
                  <w:rFonts w:eastAsia="WipoUniExt"/>
                  <w:bCs/>
                  <w:iCs/>
                  <w:spacing w:val="6"/>
                  <w:sz w:val="20"/>
                  <w:szCs w:val="20"/>
                  <w:lang w:val="en-US" w:eastAsia="en-US"/>
                </w:rPr>
                <w:t>A01M 7/00 </w:t>
              </w:r>
              <w:r w:rsidR="00411E40" w:rsidRPr="002D6907">
                <w:rPr>
                  <w:rFonts w:eastAsia="WipoUniExt"/>
                  <w:spacing w:val="6"/>
                  <w:sz w:val="20"/>
                  <w:szCs w:val="20"/>
                  <w:lang w:val="en-US" w:eastAsia="en-US"/>
                </w:rPr>
                <w:t>(2006.01)</w:t>
              </w:r>
            </w:hyperlink>
          </w:p>
          <w:p w:rsidR="00411E40" w:rsidRPr="008971AC" w:rsidRDefault="00E14456" w:rsidP="00C77852">
            <w:pPr>
              <w:textAlignment w:val="top"/>
              <w:rPr>
                <w:rFonts w:eastAsia="WipoUniExt"/>
                <w:bCs/>
                <w:spacing w:val="6"/>
                <w:sz w:val="20"/>
                <w:szCs w:val="20"/>
                <w:lang w:eastAsia="en-US"/>
              </w:rPr>
            </w:pPr>
            <w:hyperlink r:id="rId170"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A01B 79/02 </w:t>
              </w:r>
              <w:r w:rsidR="00411E40" w:rsidRPr="00C77852">
                <w:rPr>
                  <w:rFonts w:eastAsia="WipoUniExt"/>
                  <w:spacing w:val="6"/>
                  <w:sz w:val="20"/>
                  <w:szCs w:val="20"/>
                  <w:lang w:eastAsia="en-US"/>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tcPr>
                <w:p w:rsidR="00411E40" w:rsidRPr="008971AC" w:rsidRDefault="00411E40" w:rsidP="00C77852">
                  <w:pPr>
                    <w:rPr>
                      <w:rFonts w:eastAsia="WipoUniExt"/>
                      <w:spacing w:val="6"/>
                      <w:sz w:val="20"/>
                      <w:szCs w:val="20"/>
                      <w:lang w:eastAsia="en-US"/>
                    </w:rPr>
                  </w:pPr>
                </w:p>
              </w:tc>
            </w:tr>
            <w:tr w:rsidR="00411E40" w:rsidRPr="008971AC" w:rsidTr="00C77852">
              <w:tc>
                <w:tcPr>
                  <w:tcW w:w="4536" w:type="dxa"/>
                  <w:tcBorders>
                    <w:top w:val="nil"/>
                    <w:left w:val="nil"/>
                    <w:bottom w:val="nil"/>
                    <w:right w:val="nil"/>
                  </w:tcBorders>
                  <w:shd w:val="clear" w:color="auto" w:fill="FFFFFF"/>
                </w:tcPr>
                <w:p w:rsidR="00411E40" w:rsidRPr="008971AC" w:rsidRDefault="00411E40" w:rsidP="00C77852">
                  <w:pPr>
                    <w:rPr>
                      <w:rFonts w:eastAsia="WipoUniExt"/>
                      <w:spacing w:val="6"/>
                      <w:sz w:val="20"/>
                      <w:szCs w:val="20"/>
                      <w:lang w:eastAsia="en-US"/>
                    </w:rPr>
                  </w:pPr>
                </w:p>
              </w:tc>
              <w:tc>
                <w:tcPr>
                  <w:tcW w:w="11" w:type="dxa"/>
                  <w:shd w:val="clear" w:color="auto" w:fill="FFFFFF"/>
                  <w:vAlign w:val="center"/>
                  <w:hideMark/>
                </w:tcPr>
                <w:p w:rsidR="00411E40" w:rsidRPr="008971AC" w:rsidRDefault="00411E40" w:rsidP="00C77852">
                  <w:pPr>
                    <w:rPr>
                      <w:rFonts w:eastAsia="Calibri"/>
                      <w:spacing w:val="0"/>
                      <w:sz w:val="20"/>
                      <w:szCs w:val="20"/>
                      <w:lang w:eastAsia="en-US"/>
                    </w:rPr>
                  </w:pPr>
                </w:p>
              </w:tc>
            </w:tr>
          </w:tbl>
          <w:p w:rsidR="00411E40" w:rsidRPr="008971AC" w:rsidRDefault="00411E40" w:rsidP="00C77852">
            <w:pPr>
              <w:jc w:val="center"/>
              <w:textAlignment w:val="top"/>
              <w:rPr>
                <w:rFonts w:eastAsia="WipoUniExt"/>
                <w:b/>
                <w:bCs/>
                <w:spacing w:val="6"/>
                <w:sz w:val="36"/>
                <w:szCs w:val="36"/>
                <w:lang w:eastAsia="en-US"/>
              </w:rPr>
            </w:pPr>
          </w:p>
          <w:p w:rsidR="00411E40" w:rsidRPr="008971AC" w:rsidRDefault="00411E40" w:rsidP="00C77852">
            <w:pPr>
              <w:rPr>
                <w:rFonts w:eastAsia="WipoUniExt"/>
                <w:bCs/>
                <w:spacing w:val="6"/>
                <w:sz w:val="20"/>
                <w:szCs w:val="20"/>
                <w:lang w:eastAsia="en-US"/>
              </w:rPr>
            </w:pPr>
          </w:p>
        </w:tc>
        <w:tc>
          <w:tcPr>
            <w:tcW w:w="2013" w:type="pct"/>
          </w:tcPr>
          <w:p w:rsidR="00A04AE8" w:rsidRPr="00A04AE8" w:rsidRDefault="00A04AE8" w:rsidP="00A04AE8">
            <w:pPr>
              <w:autoSpaceDE w:val="0"/>
              <w:autoSpaceDN w:val="0"/>
              <w:adjustRightInd w:val="0"/>
              <w:ind w:left="-107"/>
              <w:jc w:val="both"/>
              <w:rPr>
                <w:rFonts w:eastAsia="WipoUniExt"/>
                <w:bCs/>
                <w:spacing w:val="6"/>
                <w:sz w:val="20"/>
                <w:szCs w:val="20"/>
                <w:shd w:val="clear" w:color="auto" w:fill="FFFFFF"/>
                <w:lang w:val="en-US" w:eastAsia="en-US"/>
              </w:rPr>
            </w:pPr>
            <w:r w:rsidRPr="00A04AE8">
              <w:rPr>
                <w:rFonts w:eastAsia="WipoUniExt"/>
                <w:bCs/>
                <w:spacing w:val="6"/>
                <w:sz w:val="20"/>
                <w:szCs w:val="20"/>
                <w:shd w:val="clear" w:color="auto" w:fill="FFFFFF"/>
                <w:lang w:val="en-US" w:eastAsia="en-US"/>
              </w:rPr>
              <w:lastRenderedPageBreak/>
              <w:t xml:space="preserve">Federal State Budgetary Educational Institution of Higher Education "Michurinsky State Agrarian University" </w:t>
            </w:r>
          </w:p>
          <w:p w:rsidR="00A04AE8" w:rsidRPr="00CB089A" w:rsidRDefault="00A04AE8" w:rsidP="00A04AE8">
            <w:pPr>
              <w:autoSpaceDE w:val="0"/>
              <w:autoSpaceDN w:val="0"/>
              <w:adjustRightInd w:val="0"/>
              <w:ind w:left="-107"/>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29.03.2016</w:t>
            </w:r>
          </w:p>
          <w:p w:rsidR="00411E40" w:rsidRPr="00CB089A" w:rsidRDefault="00A04AE8" w:rsidP="00A04AE8">
            <w:pPr>
              <w:autoSpaceDE w:val="0"/>
              <w:autoSpaceDN w:val="0"/>
              <w:adjustRightInd w:val="0"/>
              <w:ind w:left="-107"/>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29.08.2017 Bulletin No. 25</w:t>
            </w:r>
          </w:p>
        </w:tc>
        <w:tc>
          <w:tcPr>
            <w:tcW w:w="1081" w:type="pct"/>
          </w:tcPr>
          <w:p w:rsidR="00411E40" w:rsidRPr="00A04AE8" w:rsidRDefault="00A04AE8" w:rsidP="00C77852">
            <w:pPr>
              <w:jc w:val="both"/>
              <w:rPr>
                <w:rFonts w:eastAsia="WipoUniExt"/>
                <w:bCs/>
                <w:spacing w:val="6"/>
                <w:sz w:val="20"/>
                <w:szCs w:val="20"/>
                <w:shd w:val="clear" w:color="auto" w:fill="FFFFFF"/>
                <w:lang w:val="en-US" w:eastAsia="en-US"/>
              </w:rPr>
            </w:pPr>
            <w:r w:rsidRPr="00A04AE8">
              <w:rPr>
                <w:rFonts w:eastAsia="Calibri"/>
                <w:spacing w:val="0"/>
                <w:sz w:val="20"/>
                <w:szCs w:val="20"/>
                <w:lang w:val="en-US" w:eastAsia="en-US"/>
              </w:rPr>
              <w:t>Sugar Beet Plant Care Machine</w:t>
            </w:r>
          </w:p>
        </w:tc>
      </w:tr>
    </w:tbl>
    <w:p w:rsidR="00BF5AB5" w:rsidRDefault="00BF5AB5" w:rsidP="00BB55D0">
      <w:pPr>
        <w:pStyle w:val="a0"/>
      </w:pPr>
    </w:p>
    <w:p w:rsidR="00BF5AB5" w:rsidRDefault="00BF5AB5" w:rsidP="00BB55D0">
      <w:pPr>
        <w:pStyle w:val="a0"/>
      </w:pPr>
    </w:p>
    <w:p w:rsidR="00091564" w:rsidRDefault="00091564" w:rsidP="00BB55D0">
      <w:pPr>
        <w:pStyle w:val="a0"/>
      </w:pPr>
      <w:r w:rsidRPr="00847A1A">
        <w:t xml:space="preserve">Continuation of table </w:t>
      </w:r>
      <w:r w:rsidR="00B72B69">
        <w:t>H</w:t>
      </w:r>
      <w:r w:rsidRPr="00847A1A">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jc w:val="both"/>
              <w:textAlignment w:val="top"/>
              <w:rPr>
                <w:rFonts w:eastAsia="WipoUniExt"/>
                <w:bCs/>
                <w:spacing w:val="6"/>
                <w:sz w:val="20"/>
                <w:szCs w:val="20"/>
                <w:lang w:eastAsia="en-US"/>
              </w:rPr>
            </w:pPr>
            <w:r w:rsidRPr="008971AC">
              <w:rPr>
                <w:rFonts w:eastAsia="WipoUniExt"/>
                <w:bCs/>
                <w:spacing w:val="6"/>
                <w:sz w:val="20"/>
                <w:szCs w:val="20"/>
                <w:lang w:eastAsia="en-US"/>
              </w:rPr>
              <w:t>№</w:t>
            </w:r>
            <w:hyperlink r:id="rId171" w:tgtFrame="_blank" w:tooltip="Ссылка на реестр (открывается в отдельном окне)" w:history="1">
              <w:r w:rsidRPr="00C77852">
                <w:rPr>
                  <w:rFonts w:eastAsia="WipoUniExt"/>
                  <w:bCs/>
                  <w:spacing w:val="6"/>
                  <w:sz w:val="20"/>
                  <w:szCs w:val="20"/>
                  <w:lang w:eastAsia="en-US"/>
                </w:rPr>
                <w:t>2701105</w:t>
              </w:r>
            </w:hyperlink>
            <w:r w:rsidRPr="008971AC">
              <w:rPr>
                <w:rFonts w:eastAsia="WipoUniExt"/>
                <w:bCs/>
                <w:spacing w:val="6"/>
                <w:sz w:val="20"/>
                <w:szCs w:val="20"/>
                <w:lang w:eastAsia="en-US"/>
              </w:rPr>
              <w:t>C1,МПК</w:t>
            </w:r>
          </w:p>
          <w:p w:rsidR="00411E40" w:rsidRPr="008971AC" w:rsidRDefault="00E14456" w:rsidP="00DD648A">
            <w:pPr>
              <w:numPr>
                <w:ilvl w:val="0"/>
                <w:numId w:val="27"/>
              </w:numPr>
              <w:jc w:val="both"/>
              <w:rPr>
                <w:rFonts w:eastAsia="WipoUniExt"/>
                <w:spacing w:val="6"/>
                <w:sz w:val="20"/>
                <w:szCs w:val="20"/>
                <w:lang w:eastAsia="en-US"/>
              </w:rPr>
            </w:pPr>
            <w:hyperlink r:id="rId172"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A01C 7/04 </w:t>
              </w:r>
              <w:r w:rsidR="00411E40" w:rsidRPr="00C77852">
                <w:rPr>
                  <w:rFonts w:eastAsia="WipoUniExt"/>
                  <w:spacing w:val="6"/>
                  <w:sz w:val="20"/>
                  <w:szCs w:val="20"/>
                  <w:lang w:eastAsia="en-US"/>
                </w:rPr>
                <w:t>(2006.01)</w:t>
              </w:r>
            </w:hyperlink>
          </w:p>
          <w:p w:rsidR="00411E40" w:rsidRPr="008971AC" w:rsidRDefault="00411E40" w:rsidP="00C77852">
            <w:pPr>
              <w:jc w:val="both"/>
              <w:textAlignment w:val="top"/>
              <w:rPr>
                <w:rFonts w:eastAsia="WipoUniExt"/>
                <w:bCs/>
                <w:spacing w:val="6"/>
                <w:sz w:val="20"/>
                <w:szCs w:val="20"/>
                <w:lang w:eastAsia="en-US"/>
              </w:rPr>
            </w:pPr>
          </w:p>
          <w:p w:rsidR="00411E40" w:rsidRPr="008971AC" w:rsidRDefault="00411E40" w:rsidP="00C77852">
            <w:pPr>
              <w:jc w:val="both"/>
              <w:rPr>
                <w:rFonts w:eastAsia="Calibri"/>
                <w:spacing w:val="0"/>
                <w:sz w:val="20"/>
                <w:szCs w:val="20"/>
                <w:lang w:eastAsia="en-US"/>
              </w:rPr>
            </w:pPr>
          </w:p>
        </w:tc>
        <w:tc>
          <w:tcPr>
            <w:tcW w:w="2013" w:type="pct"/>
          </w:tcPr>
          <w:p w:rsidR="00756F60" w:rsidRPr="00756F60" w:rsidRDefault="00756F60" w:rsidP="00756F60">
            <w:pPr>
              <w:jc w:val="both"/>
              <w:rPr>
                <w:rFonts w:eastAsia="Calibri"/>
                <w:spacing w:val="0"/>
                <w:sz w:val="20"/>
                <w:szCs w:val="20"/>
                <w:shd w:val="clear" w:color="auto" w:fill="FFFFFF"/>
                <w:lang w:eastAsia="en-US"/>
              </w:rPr>
            </w:pPr>
            <w:r w:rsidRPr="00756F60">
              <w:rPr>
                <w:rFonts w:eastAsia="Calibri"/>
                <w:spacing w:val="0"/>
                <w:sz w:val="20"/>
                <w:szCs w:val="20"/>
                <w:shd w:val="clear" w:color="auto" w:fill="FFFFFF"/>
                <w:lang w:eastAsia="en-US"/>
              </w:rPr>
              <w:t>Халитов Ракит Ибатович</w:t>
            </w:r>
          </w:p>
          <w:p w:rsidR="00756F60" w:rsidRPr="00756F60" w:rsidRDefault="00756F60" w:rsidP="00756F60">
            <w:pPr>
              <w:jc w:val="both"/>
              <w:rPr>
                <w:rFonts w:eastAsia="Calibri"/>
                <w:spacing w:val="0"/>
                <w:sz w:val="20"/>
                <w:szCs w:val="20"/>
                <w:shd w:val="clear" w:color="auto" w:fill="FFFFFF"/>
                <w:lang w:eastAsia="en-US"/>
              </w:rPr>
            </w:pPr>
            <w:r w:rsidRPr="00756F60">
              <w:rPr>
                <w:rFonts w:eastAsia="Calibri"/>
                <w:spacing w:val="0"/>
                <w:sz w:val="20"/>
                <w:szCs w:val="20"/>
                <w:shd w:val="clear" w:color="auto" w:fill="FFFFFF"/>
                <w:lang w:eastAsia="en-US"/>
              </w:rPr>
              <w:t>the data priorities 22.05.2018</w:t>
            </w:r>
          </w:p>
          <w:p w:rsidR="00411E40" w:rsidRPr="00756F60" w:rsidRDefault="00756F60" w:rsidP="00756F60">
            <w:pPr>
              <w:jc w:val="both"/>
              <w:rPr>
                <w:rFonts w:eastAsia="Calibri"/>
                <w:spacing w:val="0"/>
                <w:sz w:val="20"/>
                <w:szCs w:val="20"/>
                <w:lang w:val="en-US" w:eastAsia="en-US"/>
              </w:rPr>
            </w:pPr>
            <w:r w:rsidRPr="00756F60">
              <w:rPr>
                <w:rFonts w:eastAsia="Calibri"/>
                <w:spacing w:val="0"/>
                <w:sz w:val="20"/>
                <w:szCs w:val="20"/>
                <w:shd w:val="clear" w:color="auto" w:fill="FFFFFF"/>
                <w:lang w:val="en-US" w:eastAsia="en-US"/>
              </w:rPr>
              <w:t>date of publication 24.09.2019 Bulletin no 27</w:t>
            </w:r>
            <w:r w:rsidR="00411E40" w:rsidRPr="00756F60">
              <w:rPr>
                <w:rFonts w:eastAsia="Calibri"/>
                <w:spacing w:val="0"/>
                <w:sz w:val="20"/>
                <w:szCs w:val="20"/>
                <w:shd w:val="clear" w:color="auto" w:fill="FFFFFF"/>
                <w:lang w:val="en-US" w:eastAsia="en-US"/>
              </w:rPr>
              <w:t xml:space="preserve">     </w:t>
            </w:r>
          </w:p>
        </w:tc>
        <w:tc>
          <w:tcPr>
            <w:tcW w:w="1081" w:type="pct"/>
          </w:tcPr>
          <w:p w:rsidR="00411E40" w:rsidRPr="00756F60" w:rsidRDefault="00756F60" w:rsidP="00C77852">
            <w:pPr>
              <w:jc w:val="both"/>
              <w:rPr>
                <w:rFonts w:eastAsia="Calibri"/>
                <w:bCs/>
                <w:spacing w:val="0"/>
                <w:sz w:val="20"/>
                <w:szCs w:val="20"/>
                <w:lang w:val="en-US" w:eastAsia="en-US"/>
              </w:rPr>
            </w:pPr>
            <w:r w:rsidRPr="00756F60">
              <w:rPr>
                <w:rFonts w:eastAsia="WipoUniExt"/>
                <w:bCs/>
                <w:spacing w:val="6"/>
                <w:sz w:val="20"/>
                <w:szCs w:val="20"/>
                <w:shd w:val="clear" w:color="auto" w:fill="FFFFFF"/>
                <w:lang w:val="en-US" w:eastAsia="en-US"/>
              </w:rPr>
              <w:t>Beet seed drill for precise seeding for environmentally friendly technology</w:t>
            </w:r>
          </w:p>
        </w:tc>
      </w:tr>
      <w:tr w:rsidR="00411E40" w:rsidRPr="00E14456" w:rsidTr="00C77852">
        <w:trPr>
          <w:trHeight w:val="286"/>
        </w:trPr>
        <w:tc>
          <w:tcPr>
            <w:tcW w:w="995" w:type="pct"/>
            <w:vMerge/>
          </w:tcPr>
          <w:p w:rsidR="00411E40" w:rsidRPr="00756F60"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jc w:val="both"/>
              <w:rPr>
                <w:rFonts w:eastAsia="Calibri"/>
                <w:spacing w:val="0"/>
                <w:sz w:val="20"/>
                <w:szCs w:val="20"/>
                <w:lang w:val="en-US" w:eastAsia="en-US"/>
              </w:rPr>
            </w:pPr>
            <w:r w:rsidRPr="002D6907">
              <w:rPr>
                <w:rFonts w:eastAsia="WipoUniExt"/>
                <w:bCs/>
                <w:spacing w:val="0"/>
                <w:sz w:val="20"/>
                <w:szCs w:val="20"/>
                <w:lang w:val="en-US" w:eastAsia="en-US"/>
              </w:rPr>
              <w:t>№</w:t>
            </w:r>
            <w:hyperlink r:id="rId173" w:tgtFrame="_blank" w:tooltip="Ссылка на реестр (открывается в отдельном окне)" w:history="1">
              <w:r w:rsidRPr="002D6907">
                <w:rPr>
                  <w:rFonts w:eastAsia="WipoUniExt"/>
                  <w:bCs/>
                  <w:spacing w:val="0"/>
                  <w:sz w:val="20"/>
                  <w:szCs w:val="20"/>
                  <w:lang w:val="en-US" w:eastAsia="en-US"/>
                </w:rPr>
                <w:t>2 730 618</w:t>
              </w:r>
            </w:hyperlink>
            <w:r w:rsidRPr="002D6907">
              <w:rPr>
                <w:rFonts w:eastAsia="WipoUniExt"/>
                <w:bCs/>
                <w:spacing w:val="0"/>
                <w:sz w:val="20"/>
                <w:szCs w:val="20"/>
                <w:lang w:val="en-US" w:eastAsia="en-US"/>
              </w:rPr>
              <w:t>C1,</w:t>
            </w:r>
            <w:r w:rsidRPr="002D6907">
              <w:rPr>
                <w:rFonts w:eastAsia="Calibri"/>
                <w:spacing w:val="0"/>
                <w:sz w:val="20"/>
                <w:szCs w:val="20"/>
                <w:lang w:val="en-US" w:eastAsia="en-US"/>
              </w:rPr>
              <w:t xml:space="preserve"> </w:t>
            </w:r>
            <w:r w:rsidRPr="008971AC">
              <w:rPr>
                <w:rFonts w:eastAsia="Calibri"/>
                <w:spacing w:val="0"/>
                <w:sz w:val="20"/>
                <w:szCs w:val="20"/>
                <w:lang w:eastAsia="en-US"/>
              </w:rPr>
              <w:t>МПК</w:t>
            </w:r>
          </w:p>
          <w:p w:rsidR="00411E40" w:rsidRPr="002D6907" w:rsidRDefault="00E14456" w:rsidP="00C77852">
            <w:pPr>
              <w:jc w:val="both"/>
              <w:rPr>
                <w:rFonts w:eastAsia="Calibri"/>
                <w:spacing w:val="0"/>
                <w:sz w:val="20"/>
                <w:szCs w:val="20"/>
                <w:lang w:val="en-US" w:eastAsia="en-US"/>
              </w:rPr>
            </w:pPr>
            <w:hyperlink r:id="rId174" w:tgtFrame="_blank" w:tooltip="Ссылка на описание класса МПК (открывается в отдельном окне)" w:history="1">
              <w:r w:rsidR="00411E40" w:rsidRPr="002D6907">
                <w:rPr>
                  <w:rFonts w:eastAsia="Calibri"/>
                  <w:bCs/>
                  <w:iCs/>
                  <w:spacing w:val="0"/>
                  <w:sz w:val="20"/>
                  <w:szCs w:val="20"/>
                  <w:lang w:val="en-US" w:eastAsia="en-US"/>
                </w:rPr>
                <w:t>A01C 21/00 </w:t>
              </w:r>
              <w:r w:rsidR="00411E40" w:rsidRPr="002D6907">
                <w:rPr>
                  <w:rFonts w:eastAsia="Calibri"/>
                  <w:spacing w:val="0"/>
                  <w:sz w:val="20"/>
                  <w:szCs w:val="20"/>
                  <w:lang w:val="en-US" w:eastAsia="en-US"/>
                </w:rPr>
                <w:t>(2006.01)</w:t>
              </w:r>
            </w:hyperlink>
          </w:p>
          <w:p w:rsidR="00411E40" w:rsidRPr="008971AC" w:rsidRDefault="00E14456" w:rsidP="00DD648A">
            <w:pPr>
              <w:numPr>
                <w:ilvl w:val="0"/>
                <w:numId w:val="28"/>
              </w:numPr>
              <w:jc w:val="both"/>
              <w:rPr>
                <w:rFonts w:eastAsia="Calibri"/>
                <w:spacing w:val="0"/>
                <w:sz w:val="20"/>
                <w:szCs w:val="20"/>
                <w:lang w:eastAsia="en-US"/>
              </w:rPr>
            </w:pPr>
            <w:hyperlink r:id="rId175"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A01G 7/00 </w:t>
              </w:r>
              <w:r w:rsidR="00411E40" w:rsidRPr="00C77852">
                <w:rPr>
                  <w:rFonts w:eastAsia="Calibri"/>
                  <w:spacing w:val="0"/>
                  <w:sz w:val="20"/>
                  <w:szCs w:val="20"/>
                  <w:lang w:eastAsia="en-US"/>
                </w:rPr>
                <w:t>(2006.01)</w:t>
              </w:r>
            </w:hyperlink>
          </w:p>
          <w:p w:rsidR="00411E40" w:rsidRPr="008971AC" w:rsidRDefault="00E14456" w:rsidP="00C77852">
            <w:pPr>
              <w:jc w:val="both"/>
              <w:rPr>
                <w:rFonts w:eastAsia="Calibri"/>
                <w:spacing w:val="0"/>
                <w:sz w:val="20"/>
                <w:szCs w:val="20"/>
                <w:shd w:val="clear" w:color="auto" w:fill="FFFFFF"/>
                <w:lang w:eastAsia="en-US"/>
              </w:rPr>
            </w:pPr>
            <w:hyperlink r:id="rId176" w:tgtFrame="_blank" w:tooltip="Ссылка на описание класса МПК (открывается в отдельном окне)" w:history="1">
              <w:r w:rsidR="00411E40" w:rsidRPr="00C77852">
                <w:rPr>
                  <w:rFonts w:eastAsia="Calibri"/>
                  <w:bCs/>
                  <w:iCs/>
                  <w:spacing w:val="0"/>
                  <w:sz w:val="20"/>
                  <w:szCs w:val="20"/>
                  <w:lang w:eastAsia="en-US"/>
                </w:rPr>
                <w:t>C05G 1/00 </w:t>
              </w:r>
              <w:r w:rsidR="00411E40" w:rsidRPr="00C77852">
                <w:rPr>
                  <w:rFonts w:eastAsia="Calibri"/>
                  <w:spacing w:val="0"/>
                  <w:sz w:val="20"/>
                  <w:szCs w:val="20"/>
                  <w:lang w:eastAsia="en-US"/>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411E40" w:rsidRPr="008971AC" w:rsidTr="00C77852">
              <w:tc>
                <w:tcPr>
                  <w:tcW w:w="4547" w:type="dxa"/>
                  <w:tcBorders>
                    <w:top w:val="nil"/>
                    <w:left w:val="nil"/>
                    <w:bottom w:val="nil"/>
                    <w:right w:val="nil"/>
                  </w:tcBorders>
                  <w:shd w:val="clear" w:color="auto" w:fill="FFFFFF"/>
                  <w:hideMark/>
                </w:tcPr>
                <w:p w:rsidR="00411E40" w:rsidRPr="008971AC" w:rsidRDefault="00411E40" w:rsidP="00C77852">
                  <w:pPr>
                    <w:jc w:val="both"/>
                    <w:rPr>
                      <w:rFonts w:eastAsia="Calibri"/>
                      <w:spacing w:val="0"/>
                      <w:sz w:val="20"/>
                      <w:szCs w:val="20"/>
                      <w:lang w:eastAsia="en-US"/>
                    </w:rPr>
                  </w:pPr>
                </w:p>
              </w:tc>
            </w:tr>
          </w:tbl>
          <w:p w:rsidR="00411E40" w:rsidRPr="008971AC" w:rsidRDefault="00411E40" w:rsidP="00C77852">
            <w:pPr>
              <w:jc w:val="both"/>
              <w:rPr>
                <w:rFonts w:eastAsia="Calibri"/>
                <w:spacing w:val="0"/>
                <w:sz w:val="20"/>
                <w:szCs w:val="20"/>
                <w:shd w:val="clear" w:color="auto" w:fill="FFFFFF"/>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27" w:type="dxa"/>
                  <w:tcBorders>
                    <w:top w:val="nil"/>
                    <w:left w:val="nil"/>
                    <w:bottom w:val="nil"/>
                    <w:right w:val="nil"/>
                  </w:tcBorders>
                  <w:shd w:val="clear" w:color="auto" w:fill="FFFFFF"/>
                  <w:hideMark/>
                </w:tcPr>
                <w:p w:rsidR="00411E40" w:rsidRPr="008971AC" w:rsidRDefault="00411E40" w:rsidP="00DD648A">
                  <w:pPr>
                    <w:numPr>
                      <w:ilvl w:val="0"/>
                      <w:numId w:val="28"/>
                    </w:numPr>
                    <w:jc w:val="both"/>
                    <w:rPr>
                      <w:rFonts w:eastAsia="Calibri"/>
                      <w:spacing w:val="0"/>
                      <w:sz w:val="20"/>
                      <w:szCs w:val="20"/>
                      <w:lang w:eastAsia="en-US"/>
                    </w:rPr>
                  </w:pPr>
                </w:p>
              </w:tc>
              <w:tc>
                <w:tcPr>
                  <w:tcW w:w="20" w:type="dxa"/>
                  <w:tcBorders>
                    <w:top w:val="nil"/>
                    <w:left w:val="nil"/>
                    <w:bottom w:val="nil"/>
                    <w:right w:val="nil"/>
                  </w:tcBorders>
                  <w:shd w:val="clear" w:color="auto" w:fill="FFFFFF"/>
                  <w:hideMark/>
                </w:tcPr>
                <w:p w:rsidR="00411E40" w:rsidRPr="008971AC" w:rsidRDefault="00411E40" w:rsidP="00C77852">
                  <w:pPr>
                    <w:jc w:val="both"/>
                    <w:rPr>
                      <w:rFonts w:eastAsia="Calibri"/>
                      <w:spacing w:val="0"/>
                      <w:sz w:val="20"/>
                      <w:szCs w:val="20"/>
                      <w:lang w:eastAsia="en-US"/>
                    </w:rPr>
                  </w:pPr>
                </w:p>
              </w:tc>
            </w:tr>
          </w:tbl>
          <w:p w:rsidR="00411E40" w:rsidRPr="008971AC" w:rsidRDefault="00411E40" w:rsidP="00C77852">
            <w:pPr>
              <w:jc w:val="both"/>
              <w:rPr>
                <w:rFonts w:eastAsia="Calibri"/>
                <w:vanish/>
                <w:spacing w:val="0"/>
                <w:sz w:val="20"/>
                <w:szCs w:val="20"/>
                <w:lang w:eastAsia="en-US"/>
              </w:rPr>
            </w:pPr>
          </w:p>
          <w:p w:rsidR="00411E40" w:rsidRPr="008971AC" w:rsidRDefault="00411E40" w:rsidP="00C77852">
            <w:pPr>
              <w:jc w:val="both"/>
              <w:rPr>
                <w:rFonts w:eastAsia="Calibri"/>
                <w:spacing w:val="0"/>
                <w:sz w:val="20"/>
                <w:szCs w:val="20"/>
                <w:shd w:val="clear" w:color="auto" w:fill="FFFFFF"/>
                <w:lang w:eastAsia="en-US"/>
              </w:rPr>
            </w:pPr>
          </w:p>
        </w:tc>
        <w:tc>
          <w:tcPr>
            <w:tcW w:w="2013" w:type="pct"/>
          </w:tcPr>
          <w:p w:rsidR="00756F60" w:rsidRPr="00756F60" w:rsidRDefault="00756F60" w:rsidP="00756F60">
            <w:pPr>
              <w:jc w:val="both"/>
              <w:rPr>
                <w:rFonts w:eastAsia="WipoUniExt"/>
                <w:bCs/>
                <w:spacing w:val="6"/>
                <w:sz w:val="20"/>
                <w:szCs w:val="20"/>
                <w:shd w:val="clear" w:color="auto" w:fill="FFFFFF"/>
                <w:lang w:val="en-US" w:eastAsia="en-US"/>
              </w:rPr>
            </w:pPr>
            <w:r w:rsidRPr="00756F60">
              <w:rPr>
                <w:rFonts w:eastAsia="WipoUniExt"/>
                <w:bCs/>
                <w:spacing w:val="6"/>
                <w:sz w:val="20"/>
                <w:szCs w:val="20"/>
                <w:shd w:val="clear" w:color="auto" w:fill="FFFFFF"/>
                <w:lang w:val="en-US" w:eastAsia="en-US"/>
              </w:rPr>
              <w:t xml:space="preserve">Federal State Budgetary Institution of Science Federal Research Center "Komi Scientific Center of the Ural Branch of the Russian Academy of Sciences" </w:t>
            </w:r>
          </w:p>
          <w:p w:rsidR="00756F60" w:rsidRPr="00CB089A" w:rsidRDefault="00756F60" w:rsidP="00756F60">
            <w:pPr>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16.05.2019</w:t>
            </w:r>
          </w:p>
          <w:p w:rsidR="00411E40" w:rsidRPr="00CB089A" w:rsidRDefault="00756F60" w:rsidP="00756F60">
            <w:pPr>
              <w:jc w:val="both"/>
              <w:rPr>
                <w:rFonts w:ascii="Calibri" w:eastAsia="Calibri" w:hAnsi="Calibri"/>
                <w:spacing w:val="0"/>
                <w:sz w:val="22"/>
                <w:szCs w:val="22"/>
                <w:shd w:val="clear" w:color="auto" w:fill="FFFFFF"/>
                <w:lang w:val="en-US" w:eastAsia="en-US"/>
              </w:rPr>
            </w:pPr>
            <w:r w:rsidRPr="00CB089A">
              <w:rPr>
                <w:rFonts w:eastAsia="WipoUniExt"/>
                <w:bCs/>
                <w:spacing w:val="6"/>
                <w:sz w:val="20"/>
                <w:szCs w:val="20"/>
                <w:shd w:val="clear" w:color="auto" w:fill="FFFFFF"/>
                <w:lang w:val="en-US" w:eastAsia="en-US"/>
              </w:rPr>
              <w:t>publication date 24.08.2020 Bulletin No. 24</w:t>
            </w:r>
          </w:p>
        </w:tc>
        <w:tc>
          <w:tcPr>
            <w:tcW w:w="1081" w:type="pct"/>
          </w:tcPr>
          <w:p w:rsidR="00411E40" w:rsidRPr="00756F60" w:rsidRDefault="00756F60" w:rsidP="00C77852">
            <w:pPr>
              <w:rPr>
                <w:rFonts w:eastAsia="WipoUniExt"/>
                <w:bCs/>
                <w:spacing w:val="6"/>
                <w:sz w:val="20"/>
                <w:szCs w:val="20"/>
                <w:shd w:val="clear" w:color="auto" w:fill="FFFFFF"/>
                <w:lang w:val="en-US" w:eastAsia="en-US"/>
              </w:rPr>
            </w:pPr>
            <w:r w:rsidRPr="00756F60">
              <w:rPr>
                <w:rFonts w:eastAsia="WipoUniExt"/>
                <w:bCs/>
                <w:spacing w:val="6"/>
                <w:sz w:val="20"/>
                <w:szCs w:val="20"/>
                <w:shd w:val="clear" w:color="auto" w:fill="FFFFFF"/>
                <w:lang w:val="en-US" w:eastAsia="en-US"/>
              </w:rPr>
              <w:t>A method of increasing soil fertility for the predicted crop yield</w:t>
            </w:r>
          </w:p>
        </w:tc>
      </w:tr>
      <w:tr w:rsidR="00411E40" w:rsidRPr="008971AC" w:rsidTr="00C77852">
        <w:trPr>
          <w:trHeight w:val="286"/>
        </w:trPr>
        <w:tc>
          <w:tcPr>
            <w:tcW w:w="995" w:type="pct"/>
            <w:vMerge/>
          </w:tcPr>
          <w:p w:rsidR="00411E40" w:rsidRPr="00756F60"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jc w:val="both"/>
              <w:rPr>
                <w:rFonts w:eastAsia="WipoUniExt"/>
                <w:bCs/>
                <w:spacing w:val="6"/>
                <w:sz w:val="20"/>
                <w:szCs w:val="20"/>
                <w:lang w:val="en-US" w:eastAsia="en-US"/>
              </w:rPr>
            </w:pPr>
            <w:r w:rsidRPr="00641846">
              <w:rPr>
                <w:rFonts w:eastAsia="WipoUniExt"/>
                <w:bCs/>
                <w:spacing w:val="6"/>
                <w:sz w:val="20"/>
                <w:szCs w:val="20"/>
                <w:lang w:val="en-US" w:eastAsia="en-US"/>
              </w:rPr>
              <w:t>№</w:t>
            </w:r>
            <w:hyperlink r:id="rId177" w:tgtFrame="_blank" w:tooltip="Ссылка на реестр (открывается в отдельном окне)" w:history="1">
              <w:r w:rsidRPr="00641846">
                <w:rPr>
                  <w:rFonts w:eastAsia="WipoUniExt"/>
                  <w:bCs/>
                  <w:spacing w:val="6"/>
                  <w:sz w:val="20"/>
                  <w:szCs w:val="20"/>
                  <w:lang w:val="en-US" w:eastAsia="en-US"/>
                </w:rPr>
                <w:t>2618109</w:t>
              </w:r>
            </w:hyperlink>
            <w:r w:rsidRPr="00641846">
              <w:rPr>
                <w:rFonts w:eastAsia="WipoUniExt"/>
                <w:bCs/>
                <w:spacing w:val="6"/>
                <w:sz w:val="20"/>
                <w:szCs w:val="20"/>
                <w:lang w:val="en-US" w:eastAsia="en-US"/>
              </w:rPr>
              <w:t>C1,</w:t>
            </w:r>
            <w:r w:rsidRPr="00641846">
              <w:rPr>
                <w:rFonts w:ascii="WipoUniExt" w:eastAsia="WipoUniExt" w:hint="eastAsia"/>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C77852">
                  <w:pPr>
                    <w:jc w:val="both"/>
                    <w:rPr>
                      <w:rFonts w:eastAsia="WipoUniExt"/>
                      <w:spacing w:val="6"/>
                      <w:sz w:val="20"/>
                      <w:szCs w:val="20"/>
                      <w:lang w:val="en-US" w:eastAsia="en-US"/>
                    </w:rPr>
                  </w:pPr>
                </w:p>
              </w:tc>
            </w:tr>
            <w:tr w:rsidR="00411E40" w:rsidRPr="00641846" w:rsidTr="00C77852">
              <w:tc>
                <w:tcPr>
                  <w:tcW w:w="4536" w:type="dxa"/>
                  <w:tcBorders>
                    <w:top w:val="nil"/>
                    <w:left w:val="nil"/>
                    <w:bottom w:val="nil"/>
                    <w:right w:val="nil"/>
                  </w:tcBorders>
                  <w:shd w:val="clear" w:color="auto" w:fill="FFFFFF"/>
                  <w:hideMark/>
                </w:tcPr>
                <w:p w:rsidR="00411E40" w:rsidRPr="00641846" w:rsidRDefault="00E14456" w:rsidP="00C77852">
                  <w:pPr>
                    <w:jc w:val="both"/>
                    <w:rPr>
                      <w:rFonts w:eastAsia="WipoUniExt"/>
                      <w:spacing w:val="6"/>
                      <w:sz w:val="20"/>
                      <w:szCs w:val="20"/>
                      <w:lang w:val="en-US" w:eastAsia="en-US"/>
                    </w:rPr>
                  </w:pPr>
                  <w:hyperlink r:id="rId178"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29/02 </w:t>
                    </w:r>
                    <w:r w:rsidR="00411E40" w:rsidRPr="00641846">
                      <w:rPr>
                        <w:rFonts w:eastAsia="WipoUniExt"/>
                        <w:spacing w:val="6"/>
                        <w:sz w:val="20"/>
                        <w:szCs w:val="20"/>
                        <w:lang w:val="en-US" w:eastAsia="en-US"/>
                      </w:rPr>
                      <w:t>(2006.01)</w:t>
                    </w:r>
                  </w:hyperlink>
                </w:p>
                <w:p w:rsidR="00411E40" w:rsidRPr="00641846" w:rsidRDefault="00E14456" w:rsidP="00C77852">
                  <w:pPr>
                    <w:jc w:val="both"/>
                    <w:rPr>
                      <w:rFonts w:eastAsia="WipoUniExt"/>
                      <w:spacing w:val="6"/>
                      <w:sz w:val="20"/>
                      <w:szCs w:val="20"/>
                      <w:lang w:val="en-US" w:eastAsia="en-US"/>
                    </w:rPr>
                  </w:pPr>
                  <w:hyperlink r:id="rId179"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31/04 </w:t>
                    </w:r>
                    <w:r w:rsidR="00411E40" w:rsidRPr="00641846">
                      <w:rPr>
                        <w:rFonts w:eastAsia="WipoUniExt"/>
                        <w:spacing w:val="6"/>
                        <w:sz w:val="20"/>
                        <w:szCs w:val="20"/>
                        <w:lang w:val="en-US" w:eastAsia="en-US"/>
                      </w:rPr>
                      <w:t>(2006.01)</w:t>
                    </w:r>
                  </w:hyperlink>
                </w:p>
                <w:p w:rsidR="00411E40" w:rsidRPr="00641846" w:rsidRDefault="00E14456" w:rsidP="00C77852">
                  <w:pPr>
                    <w:jc w:val="both"/>
                    <w:rPr>
                      <w:rFonts w:eastAsia="WipoUniExt"/>
                      <w:spacing w:val="6"/>
                      <w:sz w:val="20"/>
                      <w:szCs w:val="20"/>
                      <w:lang w:val="en-US" w:eastAsia="en-US"/>
                    </w:rPr>
                  </w:pPr>
                  <w:hyperlink r:id="rId180"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A01P 13/00 </w:t>
                    </w:r>
                    <w:r w:rsidR="00411E40" w:rsidRPr="00641846">
                      <w:rPr>
                        <w:rFonts w:eastAsia="WipoUniExt"/>
                        <w:spacing w:val="6"/>
                        <w:sz w:val="20"/>
                        <w:szCs w:val="20"/>
                        <w:lang w:val="en-US" w:eastAsia="en-US"/>
                      </w:rPr>
                      <w:t>(2006.01)</w:t>
                    </w:r>
                  </w:hyperlink>
                </w:p>
              </w:tc>
              <w:tc>
                <w:tcPr>
                  <w:tcW w:w="11" w:type="dxa"/>
                  <w:shd w:val="clear" w:color="auto" w:fill="FFFFFF"/>
                  <w:vAlign w:val="center"/>
                  <w:hideMark/>
                </w:tcPr>
                <w:p w:rsidR="00411E40" w:rsidRPr="00641846" w:rsidRDefault="00411E40" w:rsidP="00C77852">
                  <w:pPr>
                    <w:jc w:val="both"/>
                    <w:rPr>
                      <w:rFonts w:eastAsia="Calibri"/>
                      <w:spacing w:val="0"/>
                      <w:sz w:val="20"/>
                      <w:szCs w:val="20"/>
                      <w:lang w:val="en-US" w:eastAsia="en-US"/>
                    </w:rPr>
                  </w:pPr>
                </w:p>
              </w:tc>
            </w:tr>
          </w:tbl>
          <w:p w:rsidR="00411E40" w:rsidRPr="00641846" w:rsidRDefault="00411E40" w:rsidP="00C77852">
            <w:pPr>
              <w:jc w:val="both"/>
              <w:rPr>
                <w:rFonts w:eastAsia="Calibri"/>
                <w:spacing w:val="0"/>
                <w:sz w:val="20"/>
                <w:szCs w:val="20"/>
                <w:shd w:val="clear" w:color="auto" w:fill="FFFFFF"/>
                <w:lang w:val="en-US" w:eastAsia="en-US"/>
              </w:rPr>
            </w:pPr>
          </w:p>
          <w:p w:rsidR="00411E40" w:rsidRPr="00641846" w:rsidRDefault="00411E40" w:rsidP="00C77852">
            <w:pPr>
              <w:jc w:val="both"/>
              <w:rPr>
                <w:rFonts w:eastAsia="Calibri"/>
                <w:spacing w:val="0"/>
                <w:sz w:val="20"/>
                <w:szCs w:val="20"/>
                <w:shd w:val="clear" w:color="auto" w:fill="FFFFFF"/>
                <w:lang w:val="en-US" w:eastAsia="en-US"/>
              </w:rPr>
            </w:pPr>
          </w:p>
        </w:tc>
        <w:tc>
          <w:tcPr>
            <w:tcW w:w="2013" w:type="pct"/>
          </w:tcPr>
          <w:p w:rsidR="00756F60" w:rsidRPr="00756F60" w:rsidRDefault="00756F60" w:rsidP="00756F60">
            <w:pPr>
              <w:jc w:val="both"/>
              <w:rPr>
                <w:rFonts w:eastAsia="WipoUniExt"/>
                <w:bCs/>
                <w:spacing w:val="6"/>
                <w:sz w:val="20"/>
                <w:szCs w:val="20"/>
                <w:shd w:val="clear" w:color="auto" w:fill="FFFFFF"/>
                <w:lang w:val="en-US" w:eastAsia="en-US"/>
              </w:rPr>
            </w:pPr>
            <w:r w:rsidRPr="00756F60">
              <w:rPr>
                <w:rFonts w:eastAsia="WipoUniExt"/>
                <w:bCs/>
                <w:spacing w:val="6"/>
                <w:sz w:val="20"/>
                <w:szCs w:val="20"/>
                <w:shd w:val="clear" w:color="auto" w:fill="FFFFFF"/>
                <w:lang w:val="en-US" w:eastAsia="en-US"/>
              </w:rPr>
              <w:t xml:space="preserve">Limited Liability Company "Agro Expert Group" </w:t>
            </w:r>
          </w:p>
          <w:p w:rsidR="00756F60" w:rsidRPr="00CB089A" w:rsidRDefault="00756F60" w:rsidP="00756F60">
            <w:pPr>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22.12.2015</w:t>
            </w:r>
          </w:p>
          <w:p w:rsidR="00411E40" w:rsidRPr="00CB089A" w:rsidRDefault="00756F60" w:rsidP="00756F60">
            <w:pPr>
              <w:jc w:val="both"/>
              <w:rPr>
                <w:rFonts w:eastAsia="Calibri"/>
                <w:spacing w:val="0"/>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02.05.2017 Bulletin No. 13</w:t>
            </w:r>
          </w:p>
        </w:tc>
        <w:tc>
          <w:tcPr>
            <w:tcW w:w="1081" w:type="pct"/>
          </w:tcPr>
          <w:p w:rsidR="00411E40" w:rsidRPr="008971AC" w:rsidRDefault="00756F60" w:rsidP="00C77852">
            <w:pPr>
              <w:rPr>
                <w:rFonts w:eastAsia="WipoUniExt"/>
                <w:bCs/>
                <w:spacing w:val="6"/>
                <w:sz w:val="20"/>
                <w:szCs w:val="20"/>
                <w:shd w:val="clear" w:color="auto" w:fill="FFFFFF"/>
                <w:lang w:eastAsia="en-US"/>
              </w:rPr>
            </w:pPr>
            <w:r w:rsidRPr="00756F60">
              <w:rPr>
                <w:rFonts w:eastAsia="WipoUniExt"/>
                <w:bCs/>
                <w:spacing w:val="6"/>
                <w:sz w:val="20"/>
                <w:szCs w:val="20"/>
                <w:shd w:val="clear" w:color="auto" w:fill="FFFFFF"/>
                <w:lang w:eastAsia="en-US"/>
              </w:rPr>
              <w:t>Herbicide composition (variants)</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jc w:val="both"/>
              <w:textAlignment w:val="top"/>
              <w:rPr>
                <w:rFonts w:eastAsia="Calibri"/>
                <w:spacing w:val="0"/>
                <w:sz w:val="20"/>
                <w:szCs w:val="20"/>
                <w:lang w:val="en-US" w:eastAsia="en-US"/>
              </w:rPr>
            </w:pPr>
            <w:r w:rsidRPr="00AA4C14">
              <w:rPr>
                <w:rFonts w:eastAsia="WipoUniExt"/>
                <w:bCs/>
                <w:spacing w:val="0"/>
                <w:sz w:val="20"/>
                <w:szCs w:val="20"/>
                <w:lang w:val="en-US" w:eastAsia="en-US"/>
              </w:rPr>
              <w:t>№</w:t>
            </w:r>
            <w:hyperlink r:id="rId181" w:tgtFrame="_blank" w:tooltip="Ссылка на реестр (открывается в отдельном окне)" w:history="1">
              <w:r w:rsidRPr="00AA4C14">
                <w:rPr>
                  <w:rFonts w:eastAsia="WipoUniExt"/>
                  <w:bCs/>
                  <w:spacing w:val="0"/>
                  <w:sz w:val="20"/>
                  <w:szCs w:val="20"/>
                  <w:lang w:val="en-US" w:eastAsia="en-US"/>
                </w:rPr>
                <w:t>2 681 739</w:t>
              </w:r>
            </w:hyperlink>
            <w:r w:rsidRPr="00AA4C14">
              <w:rPr>
                <w:rFonts w:eastAsia="WipoUniExt"/>
                <w:bCs/>
                <w:spacing w:val="0"/>
                <w:sz w:val="20"/>
                <w:szCs w:val="20"/>
                <w:lang w:val="en-US" w:eastAsia="en-US"/>
              </w:rPr>
              <w:t>C1,</w:t>
            </w:r>
            <w:r w:rsidRPr="00AA4C14">
              <w:rPr>
                <w:rFonts w:eastAsia="Calibri"/>
                <w:spacing w:val="0"/>
                <w:sz w:val="20"/>
                <w:szCs w:val="20"/>
                <w:lang w:val="en-US" w:eastAsia="en-US"/>
              </w:rPr>
              <w:t xml:space="preserve"> </w:t>
            </w:r>
            <w:r w:rsidRPr="008971AC">
              <w:rPr>
                <w:rFonts w:eastAsia="Calibri"/>
                <w:spacing w:val="0"/>
                <w:sz w:val="20"/>
                <w:szCs w:val="20"/>
                <w:lang w:eastAsia="en-US"/>
              </w:rPr>
              <w:t>МПК</w:t>
            </w:r>
          </w:p>
          <w:p w:rsidR="00AA4C14" w:rsidRPr="00AA4C14" w:rsidRDefault="00AA4C14" w:rsidP="00BB55D0">
            <w:pPr>
              <w:pStyle w:val="a0"/>
            </w:pPr>
          </w:p>
          <w:p w:rsidR="00AA4C14" w:rsidRPr="00AA4C14" w:rsidRDefault="00E14456" w:rsidP="00AA4C14">
            <w:pPr>
              <w:jc w:val="both"/>
              <w:rPr>
                <w:rFonts w:eastAsia="Calibri"/>
                <w:spacing w:val="0"/>
                <w:sz w:val="20"/>
                <w:szCs w:val="20"/>
                <w:lang w:val="en-US" w:eastAsia="en-US"/>
              </w:rPr>
            </w:pPr>
            <w:hyperlink r:id="rId182" w:tgtFrame="_blank" w:tooltip="Ссылка на описание класса МПК (открывается в отдельном окне)" w:history="1">
              <w:r w:rsidR="00AA4C14" w:rsidRPr="00AA4C14">
                <w:rPr>
                  <w:rFonts w:eastAsia="Calibri"/>
                  <w:bCs/>
                  <w:iCs/>
                  <w:spacing w:val="0"/>
                  <w:sz w:val="20"/>
                  <w:szCs w:val="20"/>
                  <w:lang w:val="en-US" w:eastAsia="en-US"/>
                </w:rPr>
                <w:t>A01N 37/18 </w:t>
              </w:r>
              <w:r w:rsidR="00AA4C14" w:rsidRPr="00AA4C14">
                <w:rPr>
                  <w:rFonts w:eastAsia="Calibri"/>
                  <w:spacing w:val="0"/>
                  <w:sz w:val="20"/>
                  <w:szCs w:val="20"/>
                  <w:lang w:val="en-US" w:eastAsia="en-US"/>
                </w:rPr>
                <w:t>(2006.01)</w:t>
              </w:r>
            </w:hyperlink>
          </w:p>
          <w:p w:rsidR="00AA4C14" w:rsidRPr="008971AC" w:rsidRDefault="00E14456" w:rsidP="00AA4C14">
            <w:pPr>
              <w:jc w:val="both"/>
              <w:rPr>
                <w:rFonts w:eastAsia="Calibri"/>
                <w:spacing w:val="0"/>
                <w:sz w:val="20"/>
                <w:szCs w:val="20"/>
                <w:lang w:eastAsia="en-US"/>
              </w:rPr>
            </w:pPr>
            <w:hyperlink r:id="rId183" w:tgtFrame="_blank" w:tooltip="Ссылка на описание класса МПК (открывается в отдельном окне)" w:history="1">
              <w:r w:rsidR="00AA4C14" w:rsidRPr="00C77852">
                <w:rPr>
                  <w:rFonts w:eastAsia="Calibri"/>
                  <w:bCs/>
                  <w:iCs/>
                  <w:spacing w:val="0"/>
                  <w:sz w:val="20"/>
                  <w:szCs w:val="20"/>
                  <w:lang w:eastAsia="en-US"/>
                </w:rPr>
                <w:t>A01N 37/34 </w:t>
              </w:r>
              <w:r w:rsidR="00AA4C14" w:rsidRPr="00C77852">
                <w:rPr>
                  <w:rFonts w:eastAsia="Calibri"/>
                  <w:spacing w:val="0"/>
                  <w:sz w:val="20"/>
                  <w:szCs w:val="20"/>
                  <w:lang w:eastAsia="en-US"/>
                </w:rPr>
                <w:t>(2006.01)</w:t>
              </w:r>
            </w:hyperlink>
          </w:p>
          <w:p w:rsidR="00AA4C14" w:rsidRPr="008971AC" w:rsidRDefault="00E14456" w:rsidP="00AA4C14">
            <w:pPr>
              <w:jc w:val="both"/>
              <w:rPr>
                <w:rFonts w:eastAsia="Calibri"/>
                <w:spacing w:val="0"/>
                <w:sz w:val="20"/>
                <w:szCs w:val="20"/>
                <w:lang w:eastAsia="en-US"/>
              </w:rPr>
            </w:pPr>
            <w:hyperlink r:id="rId184" w:tgtFrame="_blank" w:tooltip="Ссылка на описание класса МПК (открывается в отдельном окне)" w:history="1">
              <w:r w:rsidR="00AA4C14" w:rsidRPr="00C77852">
                <w:rPr>
                  <w:rFonts w:eastAsia="Calibri"/>
                  <w:bCs/>
                  <w:iCs/>
                  <w:spacing w:val="0"/>
                  <w:sz w:val="20"/>
                  <w:szCs w:val="20"/>
                  <w:lang w:eastAsia="en-US"/>
                </w:rPr>
                <w:t>A01N 43/52 </w:t>
              </w:r>
              <w:r w:rsidR="00AA4C14" w:rsidRPr="00C77852">
                <w:rPr>
                  <w:rFonts w:eastAsia="Calibri"/>
                  <w:spacing w:val="0"/>
                  <w:sz w:val="20"/>
                  <w:szCs w:val="20"/>
                  <w:lang w:eastAsia="en-US"/>
                </w:rPr>
                <w:t>(2006.01)</w:t>
              </w:r>
            </w:hyperlink>
          </w:p>
          <w:p w:rsidR="00AA4C14" w:rsidRPr="008971AC" w:rsidRDefault="00E14456" w:rsidP="00AA4C14">
            <w:pPr>
              <w:jc w:val="both"/>
              <w:rPr>
                <w:rFonts w:eastAsia="Calibri"/>
                <w:spacing w:val="0"/>
                <w:sz w:val="20"/>
                <w:szCs w:val="20"/>
                <w:lang w:eastAsia="en-US"/>
              </w:rPr>
            </w:pPr>
            <w:hyperlink r:id="rId185" w:tgtFrame="_blank" w:tooltip="Ссылка на описание класса МПК (открывается в отдельном окне)" w:history="1">
              <w:r w:rsidR="00AA4C14" w:rsidRPr="00C77852">
                <w:rPr>
                  <w:rFonts w:eastAsia="Calibri"/>
                  <w:bCs/>
                  <w:iCs/>
                  <w:spacing w:val="0"/>
                  <w:sz w:val="20"/>
                  <w:szCs w:val="20"/>
                  <w:lang w:eastAsia="en-US"/>
                </w:rPr>
                <w:t>A01N 43/54 </w:t>
              </w:r>
              <w:r w:rsidR="00AA4C14" w:rsidRPr="00C77852">
                <w:rPr>
                  <w:rFonts w:eastAsia="Calibri"/>
                  <w:spacing w:val="0"/>
                  <w:sz w:val="20"/>
                  <w:szCs w:val="20"/>
                  <w:lang w:eastAsia="en-US"/>
                </w:rPr>
                <w:t>(2006.01)</w:t>
              </w:r>
            </w:hyperlink>
          </w:p>
          <w:p w:rsidR="00411E40" w:rsidRPr="008971AC" w:rsidRDefault="00E14456" w:rsidP="00AA4C14">
            <w:pPr>
              <w:jc w:val="both"/>
              <w:rPr>
                <w:rFonts w:eastAsia="Calibri"/>
                <w:vanish/>
                <w:spacing w:val="0"/>
                <w:sz w:val="20"/>
                <w:szCs w:val="20"/>
                <w:lang w:eastAsia="en-US"/>
              </w:rPr>
            </w:pPr>
            <w:hyperlink r:id="rId186" w:tgtFrame="_blank" w:tooltip="Ссылка на описание класса МПК (открывается в отдельном окне)" w:history="1">
              <w:r w:rsidR="00AA4C14" w:rsidRPr="00C77852">
                <w:rPr>
                  <w:rFonts w:eastAsia="Calibri"/>
                  <w:bCs/>
                  <w:iCs/>
                  <w:spacing w:val="0"/>
                  <w:sz w:val="20"/>
                  <w:szCs w:val="20"/>
                  <w:lang w:eastAsia="en-US"/>
                </w:rPr>
                <w:t>A01N 53/10 </w:t>
              </w:r>
              <w:r w:rsidR="00AA4C14" w:rsidRPr="00C77852">
                <w:rPr>
                  <w:rFonts w:eastAsia="Calibri"/>
                  <w:spacing w:val="0"/>
                  <w:sz w:val="20"/>
                  <w:szCs w:val="20"/>
                  <w:lang w:eastAsia="en-US"/>
                </w:rPr>
                <w:t>(2006.01)</w:t>
              </w:r>
            </w:hyperlink>
          </w:p>
          <w:p w:rsidR="00411E40" w:rsidRPr="008971AC" w:rsidRDefault="00411E40" w:rsidP="00C77852">
            <w:pPr>
              <w:jc w:val="both"/>
              <w:rPr>
                <w:rFonts w:eastAsia="Calibri"/>
                <w:spacing w:val="0"/>
                <w:sz w:val="20"/>
                <w:szCs w:val="20"/>
                <w:shd w:val="clear" w:color="auto" w:fill="FFFFFF"/>
                <w:lang w:eastAsia="en-US"/>
              </w:rPr>
            </w:pPr>
          </w:p>
        </w:tc>
        <w:tc>
          <w:tcPr>
            <w:tcW w:w="2013" w:type="pct"/>
          </w:tcPr>
          <w:p w:rsidR="00BD1E15" w:rsidRPr="00BD1E15" w:rsidRDefault="00BD1E15" w:rsidP="00BD1E15">
            <w:pPr>
              <w:jc w:val="both"/>
              <w:rPr>
                <w:rFonts w:eastAsia="WipoUniExt"/>
                <w:bCs/>
                <w:spacing w:val="6"/>
                <w:sz w:val="20"/>
                <w:szCs w:val="20"/>
                <w:shd w:val="clear" w:color="auto" w:fill="FFFFFF"/>
                <w:lang w:val="en-US" w:eastAsia="en-US"/>
              </w:rPr>
            </w:pPr>
            <w:r w:rsidRPr="00BD1E15">
              <w:rPr>
                <w:rFonts w:eastAsia="WipoUniExt"/>
                <w:bCs/>
                <w:spacing w:val="6"/>
                <w:sz w:val="20"/>
                <w:szCs w:val="20"/>
                <w:shd w:val="clear" w:color="auto" w:fill="FFFFFF"/>
                <w:lang w:val="en-US" w:eastAsia="en-US"/>
              </w:rPr>
              <w:lastRenderedPageBreak/>
              <w:t xml:space="preserve">Joint Stock Company "Shchelkovo Agrochem" </w:t>
            </w:r>
          </w:p>
          <w:p w:rsidR="00BD1E15" w:rsidRPr="00CB089A" w:rsidRDefault="00BD1E15" w:rsidP="00BD1E15">
            <w:pPr>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21.06.2018 publication</w:t>
            </w:r>
          </w:p>
          <w:p w:rsidR="00411E40" w:rsidRPr="00CB089A" w:rsidRDefault="00BD1E15" w:rsidP="00BD1E15">
            <w:pPr>
              <w:jc w:val="both"/>
              <w:rPr>
                <w:rFonts w:eastAsia="Calibri"/>
                <w:spacing w:val="0"/>
                <w:sz w:val="20"/>
                <w:szCs w:val="20"/>
                <w:shd w:val="clear" w:color="auto" w:fill="FFFFFF"/>
                <w:lang w:val="en-US" w:eastAsia="en-US"/>
              </w:rPr>
            </w:pPr>
            <w:r w:rsidRPr="00CB089A">
              <w:rPr>
                <w:rFonts w:eastAsia="WipoUniExt"/>
                <w:bCs/>
                <w:spacing w:val="6"/>
                <w:sz w:val="20"/>
                <w:szCs w:val="20"/>
                <w:shd w:val="clear" w:color="auto" w:fill="FFFFFF"/>
                <w:lang w:val="en-US" w:eastAsia="en-US"/>
              </w:rPr>
              <w:t>date 12.03.2019 Bulletin No. 8</w:t>
            </w:r>
          </w:p>
        </w:tc>
        <w:tc>
          <w:tcPr>
            <w:tcW w:w="1081" w:type="pct"/>
          </w:tcPr>
          <w:p w:rsidR="00411E40" w:rsidRPr="00BD1E15" w:rsidRDefault="00BD1E15" w:rsidP="00C77852">
            <w:pPr>
              <w:jc w:val="both"/>
              <w:rPr>
                <w:rFonts w:eastAsia="WipoUniExt"/>
                <w:bCs/>
                <w:spacing w:val="6"/>
                <w:sz w:val="20"/>
                <w:szCs w:val="20"/>
                <w:shd w:val="clear" w:color="auto" w:fill="FFFFFF"/>
                <w:lang w:val="en-US" w:eastAsia="en-US"/>
              </w:rPr>
            </w:pPr>
            <w:r w:rsidRPr="00BD1E15">
              <w:rPr>
                <w:rFonts w:eastAsia="WipoUniExt"/>
                <w:bCs/>
                <w:spacing w:val="6"/>
                <w:sz w:val="20"/>
                <w:szCs w:val="20"/>
                <w:shd w:val="clear" w:color="auto" w:fill="FFFFFF"/>
                <w:lang w:val="en-US" w:eastAsia="en-US"/>
              </w:rPr>
              <w:t>Fungicidal composition with synergistic activity</w:t>
            </w:r>
          </w:p>
        </w:tc>
      </w:tr>
    </w:tbl>
    <w:p w:rsidR="008971AC" w:rsidRPr="000D4E00" w:rsidRDefault="008971AC" w:rsidP="00BB55D0">
      <w:pPr>
        <w:pStyle w:val="a0"/>
      </w:pPr>
      <w:r w:rsidRPr="00C77852">
        <w:lastRenderedPageBreak/>
        <w:br w:type="page"/>
      </w:r>
    </w:p>
    <w:p w:rsidR="00091564" w:rsidRDefault="00091564" w:rsidP="00BB55D0">
      <w:pPr>
        <w:pStyle w:val="a0"/>
      </w:pPr>
      <w:r w:rsidRPr="00847A1A">
        <w:lastRenderedPageBreak/>
        <w:t xml:space="preserve">Continuation of table </w:t>
      </w:r>
      <w:r w:rsidR="00B72B69">
        <w:t>H</w:t>
      </w:r>
      <w:r w:rsidRPr="00847A1A">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BF5AB5" w:rsidRPr="00E14456" w:rsidTr="00C77852">
        <w:trPr>
          <w:trHeight w:val="286"/>
        </w:trPr>
        <w:tc>
          <w:tcPr>
            <w:tcW w:w="995" w:type="pct"/>
            <w:vMerge w:val="restart"/>
          </w:tcPr>
          <w:p w:rsidR="00BF5AB5" w:rsidRPr="00847A1A" w:rsidRDefault="00BF5AB5" w:rsidP="00BF5AB5">
            <w:pPr>
              <w:rPr>
                <w:spacing w:val="0"/>
                <w:sz w:val="20"/>
                <w:szCs w:val="20"/>
                <w:lang w:val="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C77852">
            <w:pPr>
              <w:jc w:val="both"/>
              <w:rPr>
                <w:rFonts w:eastAsia="Calibri"/>
                <w:spacing w:val="0"/>
                <w:sz w:val="20"/>
                <w:szCs w:val="20"/>
                <w:shd w:val="clear" w:color="auto" w:fill="FFFFFF"/>
                <w:lang w:eastAsia="en-US"/>
              </w:rPr>
            </w:pPr>
            <w:r w:rsidRPr="008971AC">
              <w:rPr>
                <w:rFonts w:eastAsia="WipoUniExt"/>
                <w:bCs/>
                <w:spacing w:val="0"/>
                <w:sz w:val="20"/>
                <w:szCs w:val="20"/>
                <w:lang w:eastAsia="en-US"/>
              </w:rPr>
              <w:t>№</w:t>
            </w:r>
            <w:hyperlink r:id="rId187" w:tgtFrame="_blank" w:tooltip="Ссылка на реестр (открывается в отдельном окне)" w:history="1">
              <w:r w:rsidRPr="00C77852">
                <w:rPr>
                  <w:rFonts w:eastAsia="WipoUniExt"/>
                  <w:bCs/>
                  <w:spacing w:val="0"/>
                  <w:sz w:val="20"/>
                  <w:szCs w:val="20"/>
                  <w:lang w:eastAsia="en-US"/>
                </w:rPr>
                <w:t>2631030</w:t>
              </w:r>
            </w:hyperlink>
            <w:r w:rsidRPr="008971AC">
              <w:rPr>
                <w:rFonts w:eastAsia="WipoUniExt"/>
                <w:bCs/>
                <w:spacing w:val="0"/>
                <w:sz w:val="20"/>
                <w:szCs w:val="20"/>
                <w:lang w:eastAsia="en-US"/>
              </w:rPr>
              <w:t>C1,</w:t>
            </w:r>
            <w:r w:rsidRPr="008971AC">
              <w:rPr>
                <w:rFonts w:eastAsia="Calibri"/>
                <w:spacing w:val="0"/>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8971AC" w:rsidTr="00C77852">
              <w:tc>
                <w:tcPr>
                  <w:tcW w:w="4547" w:type="dxa"/>
                  <w:gridSpan w:val="2"/>
                  <w:tcBorders>
                    <w:top w:val="nil"/>
                    <w:left w:val="nil"/>
                    <w:bottom w:val="nil"/>
                    <w:right w:val="nil"/>
                  </w:tcBorders>
                  <w:shd w:val="clear" w:color="auto" w:fill="FFFFFF"/>
                  <w:hideMark/>
                </w:tcPr>
                <w:p w:rsidR="00BF5AB5" w:rsidRPr="008971AC" w:rsidRDefault="00BF5AB5" w:rsidP="00E14456">
                  <w:pPr>
                    <w:framePr w:hSpace="180" w:wrap="around" w:vAnchor="text" w:hAnchor="text" w:y="1"/>
                    <w:suppressOverlap/>
                    <w:rPr>
                      <w:rFonts w:eastAsia="Calibri"/>
                      <w:spacing w:val="0"/>
                      <w:sz w:val="20"/>
                      <w:szCs w:val="20"/>
                      <w:lang w:eastAsia="en-US"/>
                    </w:rPr>
                  </w:pPr>
                </w:p>
              </w:tc>
            </w:tr>
            <w:tr w:rsidR="00BF5AB5" w:rsidRPr="008971AC" w:rsidTr="00C77852">
              <w:tc>
                <w:tcPr>
                  <w:tcW w:w="4535" w:type="dxa"/>
                  <w:tcBorders>
                    <w:top w:val="nil"/>
                    <w:left w:val="nil"/>
                    <w:bottom w:val="nil"/>
                    <w:right w:val="nil"/>
                  </w:tcBorders>
                  <w:shd w:val="clear" w:color="auto" w:fill="FFFFFF"/>
                  <w:hideMark/>
                </w:tcPr>
                <w:p w:rsidR="00BF5AB5" w:rsidRPr="008971AC" w:rsidRDefault="00E14456" w:rsidP="00E14456">
                  <w:pPr>
                    <w:framePr w:hSpace="180" w:wrap="around" w:vAnchor="text" w:hAnchor="text" w:y="1"/>
                    <w:numPr>
                      <w:ilvl w:val="0"/>
                      <w:numId w:val="30"/>
                    </w:numPr>
                    <w:suppressOverlap/>
                    <w:rPr>
                      <w:rFonts w:eastAsia="Calibri"/>
                      <w:spacing w:val="0"/>
                      <w:sz w:val="20"/>
                      <w:szCs w:val="20"/>
                      <w:lang w:eastAsia="en-US"/>
                    </w:rPr>
                  </w:pPr>
                  <w:hyperlink r:id="rId188"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A01N 31/04 </w:t>
                    </w:r>
                    <w:r w:rsidR="00BF5AB5" w:rsidRPr="00C77852">
                      <w:rPr>
                        <w:rFonts w:eastAsia="Calibri"/>
                        <w:spacing w:val="0"/>
                        <w:sz w:val="20"/>
                        <w:szCs w:val="20"/>
                        <w:lang w:eastAsia="en-US"/>
                      </w:rPr>
                      <w:t>(2006.01)</w:t>
                    </w:r>
                  </w:hyperlink>
                </w:p>
                <w:p w:rsidR="00BF5AB5" w:rsidRPr="008971AC" w:rsidRDefault="00E14456" w:rsidP="00E14456">
                  <w:pPr>
                    <w:framePr w:hSpace="180" w:wrap="around" w:vAnchor="text" w:hAnchor="text" w:y="1"/>
                    <w:numPr>
                      <w:ilvl w:val="0"/>
                      <w:numId w:val="30"/>
                    </w:numPr>
                    <w:suppressOverlap/>
                    <w:rPr>
                      <w:rFonts w:eastAsia="Calibri"/>
                      <w:spacing w:val="0"/>
                      <w:sz w:val="20"/>
                      <w:szCs w:val="20"/>
                      <w:lang w:eastAsia="en-US"/>
                    </w:rPr>
                  </w:pPr>
                  <w:hyperlink r:id="rId189"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A01N 35/06 </w:t>
                    </w:r>
                    <w:r w:rsidR="00BF5AB5" w:rsidRPr="00C77852">
                      <w:rPr>
                        <w:rFonts w:eastAsia="Calibri"/>
                        <w:spacing w:val="0"/>
                        <w:sz w:val="20"/>
                        <w:szCs w:val="20"/>
                        <w:lang w:eastAsia="en-US"/>
                      </w:rPr>
                      <w:t>(2006.01)</w:t>
                    </w:r>
                  </w:hyperlink>
                </w:p>
                <w:p w:rsidR="00BF5AB5" w:rsidRPr="008971AC" w:rsidRDefault="00E14456" w:rsidP="00E14456">
                  <w:pPr>
                    <w:framePr w:hSpace="180" w:wrap="around" w:vAnchor="text" w:hAnchor="text" w:y="1"/>
                    <w:numPr>
                      <w:ilvl w:val="0"/>
                      <w:numId w:val="30"/>
                    </w:numPr>
                    <w:suppressOverlap/>
                    <w:rPr>
                      <w:rFonts w:eastAsia="Calibri"/>
                      <w:spacing w:val="0"/>
                      <w:sz w:val="20"/>
                      <w:szCs w:val="20"/>
                      <w:lang w:eastAsia="en-US"/>
                    </w:rPr>
                  </w:pPr>
                  <w:hyperlink r:id="rId190" w:tgtFrame="_blank" w:tooltip="Ссылка на описание класса МПК (открывается в отдельном окне)" w:history="1">
                    <w:r w:rsidR="00BF5AB5" w:rsidRPr="00C77852">
                      <w:rPr>
                        <w:rFonts w:eastAsia="Calibri"/>
                        <w:bCs/>
                        <w:iCs/>
                        <w:spacing w:val="0"/>
                        <w:sz w:val="20"/>
                        <w:szCs w:val="20"/>
                        <w:lang w:eastAsia="en-US"/>
                      </w:rPr>
                      <w:t>A01N 47/44 </w:t>
                    </w:r>
                    <w:r w:rsidR="00BF5AB5" w:rsidRPr="00C77852">
                      <w:rPr>
                        <w:rFonts w:eastAsia="Calibri"/>
                        <w:spacing w:val="0"/>
                        <w:sz w:val="20"/>
                        <w:szCs w:val="20"/>
                        <w:lang w:eastAsia="en-US"/>
                      </w:rPr>
                      <w:t>(2006.01)</w:t>
                    </w:r>
                  </w:hyperlink>
                </w:p>
              </w:tc>
              <w:tc>
                <w:tcPr>
                  <w:tcW w:w="12" w:type="dxa"/>
                  <w:tcBorders>
                    <w:top w:val="nil"/>
                    <w:left w:val="nil"/>
                    <w:bottom w:val="nil"/>
                    <w:right w:val="nil"/>
                  </w:tcBorders>
                  <w:shd w:val="clear" w:color="auto" w:fill="FFFFFF"/>
                  <w:hideMark/>
                </w:tcPr>
                <w:p w:rsidR="00BF5AB5" w:rsidRPr="008971AC" w:rsidRDefault="00BF5AB5" w:rsidP="00E14456">
                  <w:pPr>
                    <w:framePr w:hSpace="180" w:wrap="around" w:vAnchor="text" w:hAnchor="text" w:y="1"/>
                    <w:suppressOverlap/>
                    <w:rPr>
                      <w:rFonts w:eastAsia="Calibri"/>
                      <w:spacing w:val="0"/>
                      <w:sz w:val="20"/>
                      <w:szCs w:val="20"/>
                      <w:lang w:eastAsia="en-US"/>
                    </w:rPr>
                  </w:pPr>
                </w:p>
              </w:tc>
            </w:tr>
          </w:tbl>
          <w:p w:rsidR="00BF5AB5" w:rsidRPr="008971AC" w:rsidRDefault="00BF5AB5" w:rsidP="00C77852">
            <w:pPr>
              <w:rPr>
                <w:rFonts w:eastAsia="Calibri"/>
                <w:vanish/>
                <w:spacing w:val="0"/>
                <w:sz w:val="20"/>
                <w:szCs w:val="20"/>
                <w:lang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BF5AB5" w:rsidRPr="008971AC" w:rsidTr="00C77852">
              <w:tc>
                <w:tcPr>
                  <w:tcW w:w="4547" w:type="dxa"/>
                  <w:gridSpan w:val="2"/>
                  <w:tcBorders>
                    <w:top w:val="nil"/>
                    <w:left w:val="nil"/>
                    <w:bottom w:val="nil"/>
                    <w:right w:val="nil"/>
                  </w:tcBorders>
                  <w:shd w:val="clear" w:color="auto" w:fill="FFFFFF"/>
                  <w:hideMark/>
                </w:tcPr>
                <w:p w:rsidR="00BF5AB5" w:rsidRPr="008971AC" w:rsidRDefault="00BF5AB5" w:rsidP="00E14456">
                  <w:pPr>
                    <w:framePr w:hSpace="180" w:wrap="around" w:vAnchor="text" w:hAnchor="text" w:y="1"/>
                    <w:suppressOverlap/>
                    <w:rPr>
                      <w:rFonts w:eastAsia="Calibri"/>
                      <w:spacing w:val="0"/>
                      <w:sz w:val="20"/>
                      <w:szCs w:val="20"/>
                      <w:lang w:eastAsia="en-US"/>
                    </w:rPr>
                  </w:pPr>
                </w:p>
              </w:tc>
            </w:tr>
            <w:tr w:rsidR="00BF5AB5" w:rsidRPr="008971AC" w:rsidTr="00C77852">
              <w:tc>
                <w:tcPr>
                  <w:tcW w:w="2273" w:type="dxa"/>
                  <w:shd w:val="clear" w:color="auto" w:fill="FFFFFF"/>
                  <w:vAlign w:val="center"/>
                  <w:hideMark/>
                </w:tcPr>
                <w:p w:rsidR="00BF5AB5" w:rsidRPr="008971AC" w:rsidRDefault="00BF5AB5" w:rsidP="00E14456">
                  <w:pPr>
                    <w:framePr w:hSpace="180" w:wrap="around" w:vAnchor="text" w:hAnchor="text" w:y="1"/>
                    <w:suppressOverlap/>
                    <w:rPr>
                      <w:rFonts w:eastAsia="Calibri"/>
                      <w:spacing w:val="0"/>
                      <w:sz w:val="20"/>
                      <w:szCs w:val="20"/>
                      <w:lang w:eastAsia="en-US"/>
                    </w:rPr>
                  </w:pPr>
                </w:p>
              </w:tc>
              <w:tc>
                <w:tcPr>
                  <w:tcW w:w="2274" w:type="dxa"/>
                  <w:shd w:val="clear" w:color="auto" w:fill="FFFFFF"/>
                  <w:vAlign w:val="center"/>
                  <w:hideMark/>
                </w:tcPr>
                <w:p w:rsidR="00BF5AB5" w:rsidRPr="008971AC" w:rsidRDefault="00BF5AB5" w:rsidP="00E14456">
                  <w:pPr>
                    <w:framePr w:hSpace="180" w:wrap="around" w:vAnchor="text" w:hAnchor="text" w:y="1"/>
                    <w:suppressOverlap/>
                    <w:rPr>
                      <w:rFonts w:eastAsia="Calibri"/>
                      <w:spacing w:val="0"/>
                      <w:sz w:val="20"/>
                      <w:szCs w:val="20"/>
                      <w:lang w:eastAsia="en-US"/>
                    </w:rPr>
                  </w:pPr>
                </w:p>
              </w:tc>
            </w:tr>
          </w:tbl>
          <w:p w:rsidR="00BF5AB5" w:rsidRPr="00BF5AB5" w:rsidRDefault="00BF5AB5" w:rsidP="00C77852">
            <w:pPr>
              <w:rPr>
                <w:rFonts w:eastAsia="Calibri"/>
                <w:spacing w:val="0"/>
                <w:sz w:val="20"/>
                <w:szCs w:val="20"/>
                <w:lang w:val="en-US" w:eastAsia="en-US"/>
              </w:rPr>
            </w:pPr>
          </w:p>
        </w:tc>
        <w:tc>
          <w:tcPr>
            <w:tcW w:w="2013" w:type="pct"/>
          </w:tcPr>
          <w:p w:rsidR="00BF5AB5" w:rsidRPr="00452706" w:rsidRDefault="00BF5AB5" w:rsidP="00452706">
            <w:pPr>
              <w:rPr>
                <w:rFonts w:eastAsia="WipoUniExt"/>
                <w:bCs/>
                <w:spacing w:val="6"/>
                <w:sz w:val="20"/>
                <w:szCs w:val="20"/>
                <w:shd w:val="clear" w:color="auto" w:fill="FFFFFF"/>
                <w:lang w:val="en-US" w:eastAsia="en-US"/>
              </w:rPr>
            </w:pPr>
            <w:r w:rsidRPr="00452706">
              <w:rPr>
                <w:rFonts w:eastAsia="WipoUniExt"/>
                <w:bCs/>
                <w:spacing w:val="6"/>
                <w:sz w:val="20"/>
                <w:szCs w:val="20"/>
                <w:shd w:val="clear" w:color="auto" w:fill="FFFFFF"/>
                <w:lang w:val="en-US" w:eastAsia="en-US"/>
              </w:rPr>
              <w:t xml:space="preserve">State Budgetary Institution of the Republic of Bashkortostan "Scientific Research Technological Institute of Herbicides and Plant Growth Regulators with Experimental production of the Academy of Sciences of the Republic of Bashkortostan", Limited Liability Company "AHK-AGRO" </w:t>
            </w:r>
          </w:p>
          <w:p w:rsidR="00BF5AB5" w:rsidRPr="006E5886" w:rsidRDefault="00BF5AB5" w:rsidP="00452706">
            <w:pPr>
              <w:rPr>
                <w:rFonts w:eastAsia="WipoUniExt"/>
                <w:bCs/>
                <w:spacing w:val="6"/>
                <w:sz w:val="20"/>
                <w:szCs w:val="20"/>
                <w:shd w:val="clear" w:color="auto" w:fill="FFFFFF"/>
                <w:lang w:val="en-US" w:eastAsia="en-US"/>
              </w:rPr>
            </w:pPr>
            <w:r w:rsidRPr="006E5886">
              <w:rPr>
                <w:rFonts w:eastAsia="WipoUniExt"/>
                <w:bCs/>
                <w:spacing w:val="6"/>
                <w:sz w:val="20"/>
                <w:szCs w:val="20"/>
                <w:shd w:val="clear" w:color="auto" w:fill="FFFFFF"/>
                <w:lang w:val="en-US" w:eastAsia="en-US"/>
              </w:rPr>
              <w:t>Priority</w:t>
            </w:r>
            <w:r>
              <w:rPr>
                <w:rFonts w:eastAsia="WipoUniExt"/>
                <w:bCs/>
                <w:spacing w:val="6"/>
                <w:sz w:val="20"/>
                <w:szCs w:val="20"/>
                <w:shd w:val="clear" w:color="auto" w:fill="FFFFFF"/>
                <w:lang w:val="en-US" w:eastAsia="en-US"/>
              </w:rPr>
              <w:t xml:space="preserve"> </w:t>
            </w:r>
            <w:r w:rsidRPr="006E5886">
              <w:rPr>
                <w:rFonts w:eastAsia="WipoUniExt"/>
                <w:bCs/>
                <w:spacing w:val="6"/>
                <w:sz w:val="20"/>
                <w:szCs w:val="20"/>
                <w:shd w:val="clear" w:color="auto" w:fill="FFFFFF"/>
                <w:lang w:val="en-US" w:eastAsia="en-US"/>
              </w:rPr>
              <w:t>date 07/19/2016</w:t>
            </w:r>
          </w:p>
          <w:p w:rsidR="00BF5AB5" w:rsidRPr="006E5886" w:rsidRDefault="00BF5AB5" w:rsidP="00452706">
            <w:pPr>
              <w:jc w:val="both"/>
              <w:rPr>
                <w:rFonts w:eastAsia="WipoUniExt"/>
                <w:bCs/>
                <w:spacing w:val="6"/>
                <w:sz w:val="20"/>
                <w:szCs w:val="20"/>
                <w:shd w:val="clear" w:color="auto" w:fill="FFFFFF"/>
                <w:lang w:val="en-US" w:eastAsia="en-US"/>
              </w:rPr>
            </w:pPr>
            <w:r w:rsidRPr="006E5886">
              <w:rPr>
                <w:rFonts w:eastAsia="WipoUniExt"/>
                <w:bCs/>
                <w:spacing w:val="6"/>
                <w:sz w:val="20"/>
                <w:szCs w:val="20"/>
                <w:shd w:val="clear" w:color="auto" w:fill="FFFFFF"/>
                <w:lang w:val="en-US" w:eastAsia="en-US"/>
              </w:rPr>
              <w:t>publication date 15.09.2017 Bulletin No. 26</w:t>
            </w:r>
          </w:p>
        </w:tc>
        <w:tc>
          <w:tcPr>
            <w:tcW w:w="1081" w:type="pct"/>
          </w:tcPr>
          <w:p w:rsidR="00BF5AB5" w:rsidRPr="00452706" w:rsidRDefault="00BF5AB5" w:rsidP="00C77852">
            <w:pPr>
              <w:jc w:val="both"/>
              <w:rPr>
                <w:rFonts w:eastAsia="WipoUniExt"/>
                <w:bCs/>
                <w:spacing w:val="6"/>
                <w:sz w:val="20"/>
                <w:szCs w:val="20"/>
                <w:shd w:val="clear" w:color="auto" w:fill="FFFFFF"/>
                <w:lang w:val="en-US" w:eastAsia="en-US"/>
              </w:rPr>
            </w:pPr>
            <w:r w:rsidRPr="00452706">
              <w:rPr>
                <w:rFonts w:eastAsia="WipoUniExt"/>
                <w:bCs/>
                <w:spacing w:val="6"/>
                <w:sz w:val="20"/>
                <w:szCs w:val="20"/>
                <w:shd w:val="clear" w:color="auto" w:fill="FFFFFF"/>
                <w:lang w:val="en-US" w:eastAsia="en-US"/>
              </w:rPr>
              <w:t>Herbicidal agent and method of obtaining the working fluid of herbicidal agent</w:t>
            </w:r>
          </w:p>
        </w:tc>
      </w:tr>
      <w:tr w:rsidR="00BF5AB5" w:rsidRPr="00E14456" w:rsidTr="00C77852">
        <w:trPr>
          <w:trHeight w:val="286"/>
        </w:trPr>
        <w:tc>
          <w:tcPr>
            <w:tcW w:w="995" w:type="pct"/>
            <w:vMerge/>
          </w:tcPr>
          <w:p w:rsidR="00BF5AB5" w:rsidRPr="00452706" w:rsidRDefault="00BF5AB5" w:rsidP="00C77852">
            <w:pPr>
              <w:jc w:val="center"/>
              <w:rPr>
                <w:spacing w:val="0"/>
                <w:sz w:val="20"/>
                <w:szCs w:val="20"/>
                <w:lang w:val="en-US"/>
              </w:rPr>
            </w:pPr>
          </w:p>
        </w:tc>
        <w:tc>
          <w:tcPr>
            <w:tcW w:w="911"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2D6907" w:rsidRDefault="00BF5AB5" w:rsidP="00C77852">
            <w:pPr>
              <w:jc w:val="both"/>
              <w:rPr>
                <w:rFonts w:eastAsia="Calibri"/>
                <w:spacing w:val="0"/>
                <w:sz w:val="20"/>
                <w:szCs w:val="20"/>
                <w:lang w:val="en-US" w:eastAsia="en-US"/>
              </w:rPr>
            </w:pPr>
            <w:r w:rsidRPr="002D6907">
              <w:rPr>
                <w:rFonts w:eastAsia="Calibri"/>
                <w:spacing w:val="0"/>
                <w:sz w:val="20"/>
                <w:szCs w:val="20"/>
                <w:lang w:val="en-US" w:eastAsia="en-US"/>
              </w:rPr>
              <w:t xml:space="preserve">№2543816C1, </w:t>
            </w:r>
            <w:r w:rsidRPr="008971AC">
              <w:rPr>
                <w:rFonts w:eastAsia="Calibri"/>
                <w:spacing w:val="0"/>
                <w:sz w:val="20"/>
                <w:szCs w:val="20"/>
                <w:lang w:eastAsia="en-US"/>
              </w:rPr>
              <w:t>МПК</w:t>
            </w:r>
          </w:p>
          <w:p w:rsidR="00BF5AB5" w:rsidRPr="002D6907" w:rsidRDefault="00BF5AB5" w:rsidP="00C77852">
            <w:pPr>
              <w:jc w:val="both"/>
              <w:rPr>
                <w:rFonts w:eastAsia="Calibri"/>
                <w:spacing w:val="0"/>
                <w:sz w:val="20"/>
                <w:szCs w:val="20"/>
                <w:lang w:val="en-US" w:eastAsia="en-US"/>
              </w:rPr>
            </w:pPr>
            <w:r w:rsidRPr="002D6907">
              <w:rPr>
                <w:rFonts w:eastAsia="Calibri"/>
                <w:spacing w:val="0"/>
                <w:sz w:val="20"/>
                <w:szCs w:val="20"/>
                <w:lang w:val="en-US" w:eastAsia="en-US"/>
              </w:rPr>
              <w:t>A01N 25/30 (2006.01)</w:t>
            </w:r>
          </w:p>
        </w:tc>
        <w:tc>
          <w:tcPr>
            <w:tcW w:w="2013" w:type="pct"/>
          </w:tcPr>
          <w:p w:rsidR="00BF5AB5" w:rsidRPr="00452706" w:rsidRDefault="00BF5AB5" w:rsidP="00452706">
            <w:pPr>
              <w:rPr>
                <w:rFonts w:eastAsia="Calibri"/>
                <w:spacing w:val="0"/>
                <w:sz w:val="20"/>
                <w:szCs w:val="20"/>
                <w:lang w:val="en-US" w:eastAsia="en-US"/>
              </w:rPr>
            </w:pPr>
            <w:r w:rsidRPr="00452706">
              <w:rPr>
                <w:rFonts w:eastAsia="Calibri"/>
                <w:spacing w:val="0"/>
                <w:sz w:val="20"/>
                <w:szCs w:val="20"/>
                <w:lang w:val="en-US" w:eastAsia="en-US"/>
              </w:rPr>
              <w:t xml:space="preserve">Limited Liability Company "Agro Expert Group" </w:t>
            </w:r>
          </w:p>
          <w:p w:rsidR="00BF5AB5" w:rsidRPr="00CB089A" w:rsidRDefault="00BF5AB5" w:rsidP="00452706">
            <w:pPr>
              <w:rPr>
                <w:rFonts w:eastAsia="Calibri"/>
                <w:spacing w:val="0"/>
                <w:sz w:val="20"/>
                <w:szCs w:val="20"/>
                <w:lang w:val="en-US" w:eastAsia="en-US"/>
              </w:rPr>
            </w:pPr>
            <w:r w:rsidRPr="00CB089A">
              <w:rPr>
                <w:rFonts w:eastAsia="Calibri"/>
                <w:spacing w:val="0"/>
                <w:sz w:val="20"/>
                <w:szCs w:val="20"/>
                <w:lang w:val="en-US" w:eastAsia="en-US"/>
              </w:rPr>
              <w:t>priority date 27.11.2013</w:t>
            </w:r>
          </w:p>
          <w:p w:rsidR="00BF5AB5" w:rsidRPr="00CB089A" w:rsidRDefault="00BF5AB5" w:rsidP="00452706">
            <w:pPr>
              <w:rPr>
                <w:rFonts w:eastAsia="Calibri"/>
                <w:spacing w:val="0"/>
                <w:sz w:val="20"/>
                <w:szCs w:val="20"/>
                <w:lang w:val="en-US" w:eastAsia="en-US"/>
              </w:rPr>
            </w:pPr>
            <w:r w:rsidRPr="00CB089A">
              <w:rPr>
                <w:rFonts w:eastAsia="Calibri"/>
                <w:spacing w:val="0"/>
                <w:sz w:val="20"/>
                <w:szCs w:val="20"/>
                <w:lang w:val="en-US" w:eastAsia="en-US"/>
              </w:rPr>
              <w:t>publication date 10.03.2015 Bulletin No. 7</w:t>
            </w:r>
          </w:p>
        </w:tc>
        <w:tc>
          <w:tcPr>
            <w:tcW w:w="1081" w:type="pct"/>
          </w:tcPr>
          <w:p w:rsidR="00BF5AB5" w:rsidRPr="00452706" w:rsidRDefault="00BF5AB5" w:rsidP="00C77852">
            <w:pPr>
              <w:jc w:val="both"/>
              <w:rPr>
                <w:rFonts w:eastAsia="Calibri"/>
                <w:spacing w:val="0"/>
                <w:sz w:val="20"/>
                <w:szCs w:val="20"/>
                <w:lang w:val="en-US" w:eastAsia="en-US"/>
              </w:rPr>
            </w:pPr>
            <w:r w:rsidRPr="00452706">
              <w:rPr>
                <w:rFonts w:eastAsia="Calibri"/>
                <w:spacing w:val="0"/>
                <w:sz w:val="20"/>
                <w:szCs w:val="20"/>
                <w:lang w:val="en-US" w:eastAsia="en-US"/>
              </w:rPr>
              <w:t>Composition for increasing the effectiveness of pesticides</w:t>
            </w:r>
          </w:p>
        </w:tc>
      </w:tr>
      <w:tr w:rsidR="00BF5AB5" w:rsidRPr="00E14456" w:rsidTr="00C77852">
        <w:trPr>
          <w:trHeight w:val="286"/>
        </w:trPr>
        <w:tc>
          <w:tcPr>
            <w:tcW w:w="995" w:type="pct"/>
            <w:vMerge/>
          </w:tcPr>
          <w:p w:rsidR="00BF5AB5" w:rsidRPr="00452706" w:rsidRDefault="00BF5AB5" w:rsidP="00C77852">
            <w:pPr>
              <w:jc w:val="center"/>
              <w:rPr>
                <w:spacing w:val="0"/>
                <w:sz w:val="20"/>
                <w:szCs w:val="20"/>
                <w:lang w:val="en-US"/>
              </w:rPr>
            </w:pPr>
          </w:p>
        </w:tc>
        <w:tc>
          <w:tcPr>
            <w:tcW w:w="911" w:type="pct"/>
          </w:tcPr>
          <w:p w:rsidR="00BF5AB5" w:rsidRPr="00515CA9" w:rsidRDefault="00BF5AB5" w:rsidP="00641846">
            <w:pPr>
              <w:rPr>
                <w:rFonts w:eastAsia="Calibri"/>
                <w:spacing w:val="0"/>
                <w:sz w:val="20"/>
                <w:szCs w:val="20"/>
                <w:lang w:val="en-US" w:eastAsia="en-US"/>
              </w:rPr>
            </w:pPr>
            <w:r>
              <w:rPr>
                <w:rFonts w:eastAsia="Calibri"/>
                <w:spacing w:val="0"/>
                <w:sz w:val="20"/>
                <w:szCs w:val="20"/>
                <w:lang w:val="en-US" w:eastAsia="en-US"/>
              </w:rPr>
              <w:t>Russia, patent</w:t>
            </w:r>
          </w:p>
          <w:p w:rsidR="00BF5AB5" w:rsidRPr="002D6907" w:rsidRDefault="00BF5AB5" w:rsidP="00C77852">
            <w:pPr>
              <w:jc w:val="both"/>
              <w:rPr>
                <w:rFonts w:eastAsia="Calibri"/>
                <w:spacing w:val="0"/>
                <w:sz w:val="20"/>
                <w:szCs w:val="20"/>
                <w:lang w:val="en-US" w:eastAsia="en-US"/>
              </w:rPr>
            </w:pPr>
            <w:r w:rsidRPr="002D6907">
              <w:rPr>
                <w:rFonts w:eastAsia="Calibri"/>
                <w:spacing w:val="0"/>
                <w:sz w:val="20"/>
                <w:szCs w:val="20"/>
                <w:lang w:val="en-US" w:eastAsia="en-US"/>
              </w:rPr>
              <w:t xml:space="preserve">№2573769C2, </w:t>
            </w:r>
            <w:r w:rsidRPr="008971AC">
              <w:rPr>
                <w:rFonts w:eastAsia="Calibri"/>
                <w:spacing w:val="0"/>
                <w:sz w:val="20"/>
                <w:szCs w:val="20"/>
                <w:lang w:eastAsia="en-US"/>
              </w:rPr>
              <w:t>МПК</w:t>
            </w:r>
          </w:p>
          <w:p w:rsidR="00BF5AB5" w:rsidRPr="002D6907" w:rsidRDefault="00BF5AB5" w:rsidP="00C77852">
            <w:pPr>
              <w:jc w:val="both"/>
              <w:rPr>
                <w:rFonts w:eastAsia="Calibri"/>
                <w:spacing w:val="0"/>
                <w:sz w:val="20"/>
                <w:szCs w:val="20"/>
                <w:lang w:val="en-US" w:eastAsia="en-US"/>
              </w:rPr>
            </w:pPr>
            <w:r w:rsidRPr="002D6907">
              <w:rPr>
                <w:rFonts w:eastAsia="Calibri"/>
                <w:spacing w:val="0"/>
                <w:sz w:val="20"/>
                <w:szCs w:val="20"/>
                <w:lang w:val="en-US" w:eastAsia="en-US"/>
              </w:rPr>
              <w:t>A01N43/56 (2006.01)</w:t>
            </w:r>
          </w:p>
          <w:p w:rsidR="00BF5AB5" w:rsidRPr="008971AC" w:rsidRDefault="00BF5AB5" w:rsidP="00C77852">
            <w:pPr>
              <w:jc w:val="both"/>
              <w:rPr>
                <w:rFonts w:eastAsia="Calibri"/>
                <w:spacing w:val="0"/>
                <w:sz w:val="20"/>
                <w:szCs w:val="20"/>
                <w:shd w:val="clear" w:color="auto" w:fill="FFFFFF"/>
                <w:lang w:eastAsia="en-US"/>
              </w:rPr>
            </w:pPr>
            <w:r w:rsidRPr="008971AC">
              <w:rPr>
                <w:rFonts w:eastAsia="Calibri"/>
                <w:spacing w:val="0"/>
                <w:sz w:val="20"/>
                <w:szCs w:val="20"/>
                <w:lang w:eastAsia="en-US"/>
              </w:rPr>
              <w:t>A01P 3/00 (2006.01)</w:t>
            </w:r>
          </w:p>
        </w:tc>
        <w:tc>
          <w:tcPr>
            <w:tcW w:w="2013" w:type="pct"/>
          </w:tcPr>
          <w:p w:rsidR="00BF5AB5" w:rsidRPr="00452706" w:rsidRDefault="00BF5AB5" w:rsidP="00452706">
            <w:pPr>
              <w:rPr>
                <w:rFonts w:eastAsia="Calibri"/>
                <w:spacing w:val="0"/>
                <w:sz w:val="20"/>
                <w:szCs w:val="20"/>
                <w:lang w:val="en-US" w:eastAsia="en-US"/>
              </w:rPr>
            </w:pPr>
            <w:r w:rsidRPr="00452706">
              <w:rPr>
                <w:rFonts w:eastAsia="Calibri"/>
                <w:spacing w:val="0"/>
                <w:sz w:val="20"/>
                <w:szCs w:val="20"/>
                <w:lang w:val="en-US" w:eastAsia="en-US"/>
              </w:rPr>
              <w:t>SUMITOMO CHEMICAL COMPANY, LIMITED</w:t>
            </w:r>
          </w:p>
          <w:p w:rsidR="00BF5AB5" w:rsidRPr="00452706" w:rsidRDefault="00BF5AB5" w:rsidP="00452706">
            <w:pPr>
              <w:rPr>
                <w:rFonts w:eastAsia="Calibri"/>
                <w:spacing w:val="0"/>
                <w:sz w:val="20"/>
                <w:szCs w:val="20"/>
                <w:lang w:val="en-US" w:eastAsia="en-US"/>
              </w:rPr>
            </w:pPr>
            <w:r w:rsidRPr="00452706">
              <w:rPr>
                <w:rFonts w:eastAsia="Calibri"/>
                <w:spacing w:val="0"/>
                <w:sz w:val="20"/>
                <w:szCs w:val="20"/>
                <w:lang w:val="en-US" w:eastAsia="en-US"/>
              </w:rPr>
              <w:t>priority date 06/20/2011</w:t>
            </w:r>
          </w:p>
          <w:p w:rsidR="00BF5AB5" w:rsidRPr="008971AC" w:rsidRDefault="00BF5AB5" w:rsidP="00452706">
            <w:pPr>
              <w:rPr>
                <w:rFonts w:eastAsia="Calibri"/>
                <w:spacing w:val="0"/>
                <w:sz w:val="20"/>
                <w:szCs w:val="20"/>
                <w:lang w:eastAsia="en-US"/>
              </w:rPr>
            </w:pPr>
            <w:r w:rsidRPr="00452706">
              <w:rPr>
                <w:rFonts w:eastAsia="Calibri"/>
                <w:spacing w:val="0"/>
                <w:sz w:val="20"/>
                <w:szCs w:val="20"/>
                <w:lang w:eastAsia="en-US"/>
              </w:rPr>
              <w:t>publication date 01/27/2016 Bulletin No. 3</w:t>
            </w:r>
          </w:p>
        </w:tc>
        <w:tc>
          <w:tcPr>
            <w:tcW w:w="1081" w:type="pct"/>
          </w:tcPr>
          <w:p w:rsidR="00BF5AB5" w:rsidRPr="00452706" w:rsidRDefault="00BF5AB5" w:rsidP="00C77852">
            <w:pPr>
              <w:jc w:val="both"/>
              <w:rPr>
                <w:rFonts w:eastAsia="Calibri"/>
                <w:spacing w:val="0"/>
                <w:sz w:val="20"/>
                <w:szCs w:val="20"/>
                <w:lang w:val="en-US" w:eastAsia="en-US"/>
              </w:rPr>
            </w:pPr>
            <w:r w:rsidRPr="00452706">
              <w:rPr>
                <w:rFonts w:eastAsia="Calibri"/>
                <w:spacing w:val="0"/>
                <w:sz w:val="20"/>
                <w:szCs w:val="20"/>
                <w:lang w:val="en-US" w:eastAsia="en-US"/>
              </w:rPr>
              <w:t>Composition for plant disease control and method of plant disease control</w:t>
            </w:r>
          </w:p>
        </w:tc>
      </w:tr>
      <w:tr w:rsidR="00BF5AB5" w:rsidRPr="00E14456" w:rsidTr="00C77852">
        <w:trPr>
          <w:trHeight w:val="286"/>
        </w:trPr>
        <w:tc>
          <w:tcPr>
            <w:tcW w:w="995" w:type="pct"/>
            <w:vMerge/>
          </w:tcPr>
          <w:p w:rsidR="00BF5AB5" w:rsidRPr="00452706" w:rsidRDefault="00BF5AB5" w:rsidP="00C77852">
            <w:pPr>
              <w:jc w:val="center"/>
              <w:rPr>
                <w:spacing w:val="0"/>
                <w:sz w:val="20"/>
                <w:szCs w:val="20"/>
                <w:lang w:val="en-US"/>
              </w:rPr>
            </w:pPr>
          </w:p>
        </w:tc>
        <w:tc>
          <w:tcPr>
            <w:tcW w:w="911" w:type="pct"/>
          </w:tcPr>
          <w:p w:rsidR="00BF5AB5" w:rsidRPr="00515CA9" w:rsidRDefault="00BF5AB5" w:rsidP="00641846">
            <w:pPr>
              <w:rPr>
                <w:rFonts w:eastAsia="Calibri"/>
                <w:spacing w:val="0"/>
                <w:sz w:val="20"/>
                <w:szCs w:val="20"/>
                <w:lang w:val="en-US" w:eastAsia="en-US"/>
              </w:rPr>
            </w:pPr>
            <w:r w:rsidRPr="00452706">
              <w:rPr>
                <w:rFonts w:eastAsia="Calibri"/>
                <w:spacing w:val="0"/>
                <w:sz w:val="20"/>
                <w:szCs w:val="20"/>
                <w:lang w:val="en-US" w:eastAsia="en-US"/>
              </w:rPr>
              <w:t xml:space="preserve">  </w:t>
            </w:r>
            <w:r>
              <w:rPr>
                <w:rFonts w:eastAsia="Calibri"/>
                <w:spacing w:val="0"/>
                <w:sz w:val="20"/>
                <w:szCs w:val="20"/>
                <w:lang w:val="en-US" w:eastAsia="en-US"/>
              </w:rPr>
              <w:t>Russia, patent</w:t>
            </w:r>
          </w:p>
          <w:p w:rsidR="00BF5AB5" w:rsidRPr="002D6907" w:rsidRDefault="00BF5AB5" w:rsidP="00C77852">
            <w:pPr>
              <w:textAlignment w:val="top"/>
              <w:rPr>
                <w:rFonts w:eastAsia="WipoUniExt"/>
                <w:bCs/>
                <w:spacing w:val="0"/>
                <w:sz w:val="20"/>
                <w:szCs w:val="20"/>
                <w:lang w:val="en-US" w:eastAsia="en-US"/>
              </w:rPr>
            </w:pPr>
            <w:r w:rsidRPr="002D6907">
              <w:rPr>
                <w:rFonts w:eastAsia="WipoUniExt"/>
                <w:bCs/>
                <w:spacing w:val="0"/>
                <w:sz w:val="20"/>
                <w:szCs w:val="20"/>
                <w:lang w:val="en-US" w:eastAsia="en-US"/>
              </w:rPr>
              <w:t>№2 592 381C2,</w:t>
            </w:r>
            <w:r w:rsidRPr="002D6907">
              <w:rPr>
                <w:rFonts w:eastAsia="Calibri"/>
                <w:spacing w:val="0"/>
                <w:sz w:val="20"/>
                <w:szCs w:val="20"/>
                <w:lang w:val="en-US" w:eastAsia="en-US"/>
              </w:rPr>
              <w:t xml:space="preserve"> </w:t>
            </w:r>
            <w:r w:rsidRPr="008971AC">
              <w:rPr>
                <w:rFonts w:eastAsia="Calibri"/>
                <w:spacing w:val="0"/>
                <w:sz w:val="20"/>
                <w:szCs w:val="20"/>
                <w:lang w:eastAsia="en-US"/>
              </w:rPr>
              <w:t>МПК</w:t>
            </w:r>
          </w:p>
          <w:p w:rsidR="00BF5AB5" w:rsidRPr="002D6907" w:rsidRDefault="00E14456" w:rsidP="00C77852">
            <w:pPr>
              <w:textAlignment w:val="top"/>
              <w:rPr>
                <w:rFonts w:eastAsia="WipoUniExt"/>
                <w:bCs/>
                <w:spacing w:val="0"/>
                <w:sz w:val="20"/>
                <w:szCs w:val="20"/>
                <w:lang w:val="en-US" w:eastAsia="en-US"/>
              </w:rPr>
            </w:pPr>
            <w:hyperlink r:id="rId191" w:tgtFrame="_blank" w:tooltip="Ссылка на описание класса МПК (открывается в отдельном окне)" w:history="1">
              <w:r w:rsidR="00BF5AB5" w:rsidRPr="002D6907">
                <w:rPr>
                  <w:rFonts w:eastAsia="Calibri"/>
                  <w:bCs/>
                  <w:iCs/>
                  <w:spacing w:val="0"/>
                  <w:sz w:val="20"/>
                  <w:szCs w:val="20"/>
                  <w:lang w:val="en-US" w:eastAsia="en-US"/>
                </w:rPr>
                <w:t>A01C 1/00 </w:t>
              </w:r>
              <w:r w:rsidR="00BF5AB5" w:rsidRPr="002D6907">
                <w:rPr>
                  <w:rFonts w:eastAsia="Calibri"/>
                  <w:spacing w:val="0"/>
                  <w:sz w:val="20"/>
                  <w:szCs w:val="20"/>
                  <w:lang w:val="en-US" w:eastAsia="en-US"/>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BF5AB5" w:rsidRPr="00E14456" w:rsidTr="00C77852">
              <w:tc>
                <w:tcPr>
                  <w:tcW w:w="4547" w:type="dxa"/>
                  <w:gridSpan w:val="2"/>
                  <w:tcBorders>
                    <w:top w:val="nil"/>
                    <w:left w:val="nil"/>
                    <w:bottom w:val="nil"/>
                    <w:right w:val="nil"/>
                  </w:tcBorders>
                  <w:shd w:val="clear" w:color="auto" w:fill="FFFFFF"/>
                  <w:hideMark/>
                </w:tcPr>
                <w:p w:rsidR="00BF5AB5" w:rsidRPr="002D6907" w:rsidRDefault="00BF5AB5" w:rsidP="00E14456">
                  <w:pPr>
                    <w:framePr w:hSpace="180" w:wrap="around" w:vAnchor="text" w:hAnchor="text" w:y="1"/>
                    <w:suppressOverlap/>
                    <w:rPr>
                      <w:rFonts w:eastAsia="Calibri"/>
                      <w:spacing w:val="0"/>
                      <w:sz w:val="20"/>
                      <w:szCs w:val="20"/>
                      <w:lang w:val="en-US" w:eastAsia="en-US"/>
                    </w:rPr>
                  </w:pPr>
                </w:p>
              </w:tc>
            </w:tr>
            <w:tr w:rsidR="00BF5AB5" w:rsidRPr="00E14456" w:rsidTr="00C77852">
              <w:tc>
                <w:tcPr>
                  <w:tcW w:w="2273" w:type="dxa"/>
                  <w:shd w:val="clear" w:color="auto" w:fill="FFFFFF"/>
                  <w:vAlign w:val="center"/>
                  <w:hideMark/>
                </w:tcPr>
                <w:p w:rsidR="00BF5AB5" w:rsidRPr="002D6907" w:rsidRDefault="00BF5AB5" w:rsidP="00E14456">
                  <w:pPr>
                    <w:framePr w:hSpace="180" w:wrap="around" w:vAnchor="text" w:hAnchor="text" w:y="1"/>
                    <w:suppressOverlap/>
                    <w:rPr>
                      <w:rFonts w:eastAsia="Calibri"/>
                      <w:spacing w:val="0"/>
                      <w:sz w:val="20"/>
                      <w:szCs w:val="20"/>
                      <w:lang w:val="en-US" w:eastAsia="en-US"/>
                    </w:rPr>
                  </w:pPr>
                </w:p>
              </w:tc>
              <w:tc>
                <w:tcPr>
                  <w:tcW w:w="2274" w:type="dxa"/>
                  <w:shd w:val="clear" w:color="auto" w:fill="FFFFFF"/>
                  <w:vAlign w:val="center"/>
                  <w:hideMark/>
                </w:tcPr>
                <w:p w:rsidR="00BF5AB5" w:rsidRPr="002D6907" w:rsidRDefault="00BF5AB5" w:rsidP="00E14456">
                  <w:pPr>
                    <w:framePr w:hSpace="180" w:wrap="around" w:vAnchor="text" w:hAnchor="text" w:y="1"/>
                    <w:suppressOverlap/>
                    <w:rPr>
                      <w:rFonts w:eastAsia="Calibri"/>
                      <w:spacing w:val="0"/>
                      <w:sz w:val="20"/>
                      <w:szCs w:val="20"/>
                      <w:lang w:val="en-US" w:eastAsia="en-US"/>
                    </w:rPr>
                  </w:pPr>
                </w:p>
              </w:tc>
            </w:tr>
          </w:tbl>
          <w:p w:rsidR="00BF5AB5" w:rsidRPr="002D6907" w:rsidRDefault="00BF5AB5" w:rsidP="00C77852">
            <w:pPr>
              <w:jc w:val="both"/>
              <w:rPr>
                <w:rFonts w:eastAsia="Calibri"/>
                <w:spacing w:val="0"/>
                <w:sz w:val="20"/>
                <w:szCs w:val="20"/>
                <w:shd w:val="clear" w:color="auto" w:fill="FFFFFF"/>
                <w:lang w:val="en-US" w:eastAsia="en-US"/>
              </w:rPr>
            </w:pPr>
          </w:p>
        </w:tc>
        <w:tc>
          <w:tcPr>
            <w:tcW w:w="2013" w:type="pct"/>
          </w:tcPr>
          <w:p w:rsidR="00BF5AB5" w:rsidRPr="00452706" w:rsidRDefault="00BF5AB5" w:rsidP="00452706">
            <w:pPr>
              <w:rPr>
                <w:rFonts w:eastAsia="WipoUniExt"/>
                <w:bCs/>
                <w:spacing w:val="6"/>
                <w:sz w:val="20"/>
                <w:szCs w:val="20"/>
                <w:shd w:val="clear" w:color="auto" w:fill="FFFFFF"/>
                <w:lang w:val="en-US" w:eastAsia="en-US"/>
              </w:rPr>
            </w:pPr>
            <w:r w:rsidRPr="00452706">
              <w:rPr>
                <w:rFonts w:eastAsia="WipoUniExt"/>
                <w:bCs/>
                <w:spacing w:val="6"/>
                <w:sz w:val="20"/>
                <w:szCs w:val="20"/>
                <w:shd w:val="clear" w:color="auto" w:fill="FFFFFF"/>
                <w:lang w:val="en-US" w:eastAsia="en-US"/>
              </w:rPr>
              <w:t>BAYER CROPSCIENCE LP</w:t>
            </w:r>
          </w:p>
          <w:p w:rsidR="00BF5AB5" w:rsidRPr="00452706" w:rsidRDefault="00BF5AB5" w:rsidP="00452706">
            <w:pPr>
              <w:rPr>
                <w:rFonts w:eastAsia="WipoUniExt"/>
                <w:bCs/>
                <w:spacing w:val="6"/>
                <w:sz w:val="20"/>
                <w:szCs w:val="20"/>
                <w:shd w:val="clear" w:color="auto" w:fill="FFFFFF"/>
                <w:lang w:val="en-US" w:eastAsia="en-US"/>
              </w:rPr>
            </w:pPr>
            <w:r w:rsidRPr="00452706">
              <w:rPr>
                <w:rFonts w:eastAsia="WipoUniExt"/>
                <w:bCs/>
                <w:spacing w:val="6"/>
                <w:sz w:val="20"/>
                <w:szCs w:val="20"/>
                <w:shd w:val="clear" w:color="auto" w:fill="FFFFFF"/>
                <w:lang w:val="en-US" w:eastAsia="en-US"/>
              </w:rPr>
              <w:t>priority date 12/08/2011</w:t>
            </w:r>
          </w:p>
          <w:p w:rsidR="00BF5AB5" w:rsidRPr="008971AC" w:rsidRDefault="00BF5AB5" w:rsidP="00452706">
            <w:pPr>
              <w:rPr>
                <w:rFonts w:eastAsia="Calibri"/>
                <w:spacing w:val="0"/>
                <w:sz w:val="20"/>
                <w:szCs w:val="20"/>
                <w:lang w:eastAsia="en-US"/>
              </w:rPr>
            </w:pPr>
            <w:r w:rsidRPr="00452706">
              <w:rPr>
                <w:rFonts w:eastAsia="WipoUniExt"/>
                <w:bCs/>
                <w:spacing w:val="6"/>
                <w:sz w:val="20"/>
                <w:szCs w:val="20"/>
                <w:shd w:val="clear" w:color="auto" w:fill="FFFFFF"/>
                <w:lang w:eastAsia="en-US"/>
              </w:rPr>
              <w:t>publication date 07/20/2016 Bulletin No. 20</w:t>
            </w:r>
          </w:p>
        </w:tc>
        <w:tc>
          <w:tcPr>
            <w:tcW w:w="1081" w:type="pct"/>
          </w:tcPr>
          <w:p w:rsidR="00BF5AB5" w:rsidRPr="00452706" w:rsidRDefault="00BF5AB5" w:rsidP="00C77852">
            <w:pPr>
              <w:jc w:val="both"/>
              <w:rPr>
                <w:rFonts w:eastAsia="Calibri"/>
                <w:spacing w:val="0"/>
                <w:sz w:val="20"/>
                <w:szCs w:val="20"/>
                <w:lang w:val="en-US" w:eastAsia="en-US"/>
              </w:rPr>
            </w:pPr>
            <w:r w:rsidRPr="00452706">
              <w:rPr>
                <w:rFonts w:eastAsia="WipoUniExt"/>
                <w:bCs/>
                <w:spacing w:val="6"/>
                <w:sz w:val="20"/>
                <w:szCs w:val="20"/>
                <w:shd w:val="clear" w:color="auto" w:fill="FFFFFF"/>
                <w:lang w:val="en-US" w:eastAsia="en-US"/>
              </w:rPr>
              <w:t>Production bases, methods and device for seed treatment</w:t>
            </w:r>
          </w:p>
        </w:tc>
      </w:tr>
      <w:tr w:rsidR="00BF5AB5" w:rsidRPr="00E14456" w:rsidTr="00C77852">
        <w:trPr>
          <w:trHeight w:val="286"/>
        </w:trPr>
        <w:tc>
          <w:tcPr>
            <w:tcW w:w="995" w:type="pct"/>
            <w:vMerge/>
          </w:tcPr>
          <w:p w:rsidR="00BF5AB5" w:rsidRPr="00452706" w:rsidRDefault="00BF5AB5" w:rsidP="00BF5AB5">
            <w:pPr>
              <w:jc w:val="center"/>
              <w:rPr>
                <w:spacing w:val="0"/>
                <w:sz w:val="20"/>
                <w:szCs w:val="20"/>
                <w:lang w:val="en-US"/>
              </w:rPr>
            </w:pPr>
          </w:p>
        </w:tc>
        <w:tc>
          <w:tcPr>
            <w:tcW w:w="911" w:type="pct"/>
          </w:tcPr>
          <w:p w:rsidR="00BF5AB5" w:rsidRPr="00515CA9" w:rsidRDefault="00BF5AB5" w:rsidP="00BF5AB5">
            <w:pPr>
              <w:rPr>
                <w:rFonts w:eastAsia="Calibri"/>
                <w:spacing w:val="0"/>
                <w:sz w:val="20"/>
                <w:szCs w:val="20"/>
                <w:lang w:val="en-US" w:eastAsia="en-US"/>
              </w:rPr>
            </w:pPr>
            <w:r>
              <w:rPr>
                <w:rFonts w:eastAsia="Calibri"/>
                <w:spacing w:val="0"/>
                <w:sz w:val="20"/>
                <w:szCs w:val="20"/>
                <w:lang w:val="en-US" w:eastAsia="en-US"/>
              </w:rPr>
              <w:t>Russia, patent</w:t>
            </w:r>
          </w:p>
          <w:p w:rsidR="00BF5AB5" w:rsidRPr="00641846" w:rsidRDefault="00BF5AB5" w:rsidP="00BF5AB5">
            <w:pPr>
              <w:textAlignment w:val="top"/>
              <w:rPr>
                <w:rFonts w:eastAsia="WipoUniExt"/>
                <w:bCs/>
                <w:spacing w:val="6"/>
                <w:sz w:val="20"/>
                <w:szCs w:val="20"/>
                <w:lang w:val="en-US" w:eastAsia="en-US"/>
              </w:rPr>
            </w:pPr>
            <w:r w:rsidRPr="00641846">
              <w:rPr>
                <w:rFonts w:eastAsia="WipoUniExt"/>
                <w:bCs/>
                <w:spacing w:val="6"/>
                <w:sz w:val="20"/>
                <w:szCs w:val="20"/>
                <w:lang w:val="en-US" w:eastAsia="en-US"/>
              </w:rPr>
              <w:t>№</w:t>
            </w:r>
            <w:hyperlink r:id="rId192" w:tgtFrame="_blank" w:tooltip="Ссылка на реестр (открывается в отдельном окне)" w:history="1">
              <w:r w:rsidRPr="00641846">
                <w:rPr>
                  <w:rFonts w:eastAsia="WipoUniExt"/>
                  <w:bCs/>
                  <w:spacing w:val="6"/>
                  <w:sz w:val="20"/>
                  <w:szCs w:val="20"/>
                  <w:lang w:val="en-US" w:eastAsia="en-US"/>
                </w:rPr>
                <w:t>2555004</w:t>
              </w:r>
            </w:hyperlink>
            <w:r w:rsidRPr="00641846">
              <w:rPr>
                <w:rFonts w:eastAsia="WipoUniExt"/>
                <w:bCs/>
                <w:spacing w:val="6"/>
                <w:sz w:val="20"/>
                <w:szCs w:val="20"/>
                <w:lang w:val="en-US" w:eastAsia="en-US"/>
              </w:rPr>
              <w:t>C1,</w:t>
            </w:r>
            <w:r w:rsidRPr="008971AC">
              <w:rPr>
                <w:rFonts w:eastAsia="WipoUniExt"/>
                <w:bCs/>
                <w:spacing w:val="6"/>
                <w:sz w:val="20"/>
                <w:szCs w:val="20"/>
                <w:lang w:eastAsia="en-US"/>
              </w:rPr>
              <w:t>МПК</w:t>
            </w:r>
            <w:hyperlink r:id="rId193" w:tgtFrame="_blank" w:tooltip="Ссылка на описание класса МПК (открывается в отдельном окне)" w:history="1">
              <w:r w:rsidRPr="00641846">
                <w:rPr>
                  <w:rFonts w:eastAsia="WipoUniExt"/>
                  <w:bCs/>
                  <w:iCs/>
                  <w:spacing w:val="6"/>
                  <w:sz w:val="20"/>
                  <w:szCs w:val="20"/>
                  <w:lang w:val="en-US" w:eastAsia="en-US"/>
                </w:rPr>
                <w:br/>
                <w:t>A01F 25/00 </w:t>
              </w:r>
              <w:r w:rsidRPr="00641846">
                <w:rPr>
                  <w:rFonts w:eastAsia="WipoUniExt"/>
                  <w:spacing w:val="6"/>
                  <w:sz w:val="20"/>
                  <w:szCs w:val="20"/>
                  <w:lang w:val="en-US" w:eastAsia="en-US"/>
                </w:rPr>
                <w:t>(2006.01)</w:t>
              </w:r>
            </w:hyperlink>
          </w:p>
          <w:p w:rsidR="00BF5AB5" w:rsidRPr="00641846" w:rsidRDefault="00BF5AB5" w:rsidP="00BF5AB5">
            <w:pPr>
              <w:jc w:val="both"/>
              <w:rPr>
                <w:rFonts w:eastAsia="Calibri"/>
                <w:spacing w:val="0"/>
                <w:sz w:val="20"/>
                <w:szCs w:val="20"/>
                <w:lang w:val="en-US" w:eastAsia="en-US"/>
              </w:rPr>
            </w:pPr>
          </w:p>
        </w:tc>
        <w:tc>
          <w:tcPr>
            <w:tcW w:w="2013" w:type="pct"/>
          </w:tcPr>
          <w:p w:rsidR="00BF5AB5" w:rsidRPr="000D4E00" w:rsidRDefault="00BF5AB5" w:rsidP="00BF5AB5">
            <w:pPr>
              <w:jc w:val="both"/>
              <w:rPr>
                <w:rFonts w:eastAsia="WipoUniExt"/>
                <w:bCs/>
                <w:spacing w:val="6"/>
                <w:sz w:val="20"/>
                <w:szCs w:val="20"/>
                <w:shd w:val="clear" w:color="auto" w:fill="FFFFFF"/>
                <w:lang w:val="en-US" w:eastAsia="en-US"/>
              </w:rPr>
            </w:pPr>
            <w:r w:rsidRPr="000D4E00">
              <w:rPr>
                <w:rFonts w:eastAsia="WipoUniExt"/>
                <w:bCs/>
                <w:spacing w:val="6"/>
                <w:sz w:val="20"/>
                <w:szCs w:val="20"/>
                <w:shd w:val="clear" w:color="auto" w:fill="FFFFFF"/>
                <w:lang w:val="en-US" w:eastAsia="en-US"/>
              </w:rPr>
              <w:t>Federal State Budgetary Scientific Institution "Russian Research Institute of the Sugar Industry"(FSBSI RRISI) priority date 09.01.2014</w:t>
            </w:r>
          </w:p>
          <w:p w:rsidR="00BF5AB5" w:rsidRPr="008971AC" w:rsidRDefault="00BF5AB5" w:rsidP="00BF5AB5">
            <w:pPr>
              <w:rPr>
                <w:rFonts w:eastAsia="Calibri"/>
                <w:spacing w:val="0"/>
                <w:sz w:val="20"/>
                <w:szCs w:val="20"/>
                <w:lang w:eastAsia="en-US"/>
              </w:rPr>
            </w:pPr>
            <w:r w:rsidRPr="000D4E00">
              <w:rPr>
                <w:rFonts w:eastAsia="WipoUniExt"/>
                <w:bCs/>
                <w:spacing w:val="6"/>
                <w:sz w:val="20"/>
                <w:szCs w:val="20"/>
                <w:shd w:val="clear" w:color="auto" w:fill="FFFFFF"/>
                <w:lang w:eastAsia="en-US"/>
              </w:rPr>
              <w:t>publication date 10.07.2015 Bulletin No. 19</w:t>
            </w:r>
          </w:p>
        </w:tc>
        <w:tc>
          <w:tcPr>
            <w:tcW w:w="1081" w:type="pct"/>
          </w:tcPr>
          <w:p w:rsidR="00BF5AB5" w:rsidRPr="000D4E00" w:rsidRDefault="00BF5AB5" w:rsidP="00BF5AB5">
            <w:pPr>
              <w:jc w:val="both"/>
              <w:rPr>
                <w:rFonts w:eastAsia="Calibri"/>
                <w:bCs/>
                <w:spacing w:val="0"/>
                <w:sz w:val="20"/>
                <w:szCs w:val="20"/>
                <w:lang w:val="en-US" w:eastAsia="en-US"/>
              </w:rPr>
            </w:pPr>
            <w:r w:rsidRPr="000D4E00">
              <w:rPr>
                <w:rFonts w:eastAsia="WipoUniExt"/>
                <w:bCs/>
                <w:spacing w:val="6"/>
                <w:sz w:val="20"/>
                <w:szCs w:val="20"/>
                <w:shd w:val="clear" w:color="auto" w:fill="FFFFFF"/>
                <w:lang w:val="en-US" w:eastAsia="en-US"/>
              </w:rPr>
              <w:t>Method of long-term storage of sugar beet</w:t>
            </w:r>
          </w:p>
        </w:tc>
      </w:tr>
      <w:tr w:rsidR="00BF5AB5" w:rsidRPr="00E14456" w:rsidTr="00C77852">
        <w:trPr>
          <w:trHeight w:val="286"/>
        </w:trPr>
        <w:tc>
          <w:tcPr>
            <w:tcW w:w="995" w:type="pct"/>
            <w:vMerge/>
          </w:tcPr>
          <w:p w:rsidR="00BF5AB5" w:rsidRPr="00452706" w:rsidRDefault="00BF5AB5" w:rsidP="00BF5AB5">
            <w:pPr>
              <w:jc w:val="center"/>
              <w:rPr>
                <w:spacing w:val="0"/>
                <w:sz w:val="20"/>
                <w:szCs w:val="20"/>
                <w:lang w:val="en-US"/>
              </w:rPr>
            </w:pPr>
          </w:p>
        </w:tc>
        <w:tc>
          <w:tcPr>
            <w:tcW w:w="911" w:type="pct"/>
          </w:tcPr>
          <w:p w:rsidR="00BF5AB5" w:rsidRPr="00515CA9" w:rsidRDefault="00BF5AB5" w:rsidP="00BF5AB5">
            <w:pPr>
              <w:rPr>
                <w:rFonts w:eastAsia="Calibri"/>
                <w:spacing w:val="0"/>
                <w:sz w:val="20"/>
                <w:szCs w:val="20"/>
                <w:lang w:val="en-US" w:eastAsia="en-US"/>
              </w:rPr>
            </w:pPr>
            <w:r>
              <w:rPr>
                <w:rFonts w:eastAsia="Calibri"/>
                <w:spacing w:val="0"/>
                <w:sz w:val="20"/>
                <w:szCs w:val="20"/>
                <w:lang w:val="en-US" w:eastAsia="en-US"/>
              </w:rPr>
              <w:t>Russia, patent</w:t>
            </w:r>
          </w:p>
          <w:p w:rsidR="00BF5AB5" w:rsidRPr="008971AC" w:rsidRDefault="00BF5AB5" w:rsidP="00BF5AB5">
            <w:pPr>
              <w:textAlignment w:val="top"/>
              <w:rPr>
                <w:rFonts w:eastAsia="WipoUniExt"/>
                <w:bCs/>
                <w:spacing w:val="6"/>
                <w:sz w:val="20"/>
                <w:szCs w:val="20"/>
                <w:lang w:eastAsia="en-US"/>
              </w:rPr>
            </w:pPr>
            <w:r w:rsidRPr="008971AC">
              <w:rPr>
                <w:rFonts w:eastAsia="WipoUniExt"/>
                <w:bCs/>
                <w:spacing w:val="6"/>
                <w:sz w:val="20"/>
                <w:szCs w:val="20"/>
                <w:lang w:eastAsia="en-US"/>
              </w:rPr>
              <w:t>№</w:t>
            </w:r>
            <w:hyperlink r:id="rId194" w:tgtFrame="_blank" w:tooltip="Ссылка на реестр (открывается в отдельном окне)" w:history="1">
              <w:r w:rsidRPr="00C77852">
                <w:rPr>
                  <w:rFonts w:eastAsia="WipoUniExt"/>
                  <w:bCs/>
                  <w:spacing w:val="6"/>
                  <w:sz w:val="20"/>
                  <w:szCs w:val="20"/>
                  <w:lang w:eastAsia="en-US"/>
                </w:rPr>
                <w:t>2707547</w:t>
              </w:r>
            </w:hyperlink>
            <w:r w:rsidRPr="008971AC">
              <w:rPr>
                <w:rFonts w:eastAsia="WipoUniExt"/>
                <w:bCs/>
                <w:spacing w:val="6"/>
                <w:sz w:val="20"/>
                <w:szCs w:val="20"/>
                <w:lang w:eastAsia="en-US"/>
              </w:rPr>
              <w:t>C1</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BF5AB5" w:rsidRPr="008971AC" w:rsidTr="00E9157C">
              <w:tc>
                <w:tcPr>
                  <w:tcW w:w="4537" w:type="dxa"/>
                  <w:tcBorders>
                    <w:top w:val="nil"/>
                    <w:left w:val="nil"/>
                    <w:bottom w:val="nil"/>
                    <w:right w:val="nil"/>
                  </w:tcBorders>
                  <w:shd w:val="clear" w:color="auto" w:fill="FFFFFF"/>
                  <w:hideMark/>
                </w:tcPr>
                <w:p w:rsidR="00BF5AB5" w:rsidRPr="008971AC" w:rsidRDefault="00E14456" w:rsidP="00E14456">
                  <w:pPr>
                    <w:framePr w:hSpace="180" w:wrap="around" w:vAnchor="text" w:hAnchor="text" w:y="1"/>
                    <w:suppressOverlap/>
                    <w:rPr>
                      <w:rFonts w:eastAsia="WipoUniExt"/>
                      <w:spacing w:val="6"/>
                      <w:sz w:val="20"/>
                      <w:szCs w:val="20"/>
                      <w:lang w:val="en-US" w:eastAsia="en-US"/>
                    </w:rPr>
                  </w:pPr>
                  <w:hyperlink r:id="rId195" w:tgtFrame="_blank" w:tooltip="Ссылка на описание класса МПК (открывается в отдельном окне)" w:history="1">
                    <w:r w:rsidR="00BF5AB5" w:rsidRPr="00C77852">
                      <w:rPr>
                        <w:rFonts w:eastAsia="WipoUniExt"/>
                        <w:bCs/>
                        <w:iCs/>
                        <w:spacing w:val="6"/>
                        <w:sz w:val="20"/>
                        <w:szCs w:val="20"/>
                        <w:lang w:val="en-US" w:eastAsia="en-US"/>
                      </w:rPr>
                      <w:t>A01N 31/06 </w:t>
                    </w:r>
                    <w:r w:rsidR="00BF5AB5" w:rsidRPr="00C77852">
                      <w:rPr>
                        <w:rFonts w:eastAsia="WipoUniExt"/>
                        <w:spacing w:val="6"/>
                        <w:sz w:val="20"/>
                        <w:szCs w:val="20"/>
                        <w:lang w:val="en-US" w:eastAsia="en-US"/>
                      </w:rPr>
                      <w:t>(2006.01)</w:t>
                    </w:r>
                  </w:hyperlink>
                </w:p>
                <w:p w:rsidR="00BF5AB5" w:rsidRPr="008971AC" w:rsidRDefault="00E14456" w:rsidP="00E14456">
                  <w:pPr>
                    <w:framePr w:hSpace="180" w:wrap="around" w:vAnchor="text" w:hAnchor="text" w:y="1"/>
                    <w:suppressOverlap/>
                    <w:rPr>
                      <w:rFonts w:eastAsia="WipoUniExt"/>
                      <w:spacing w:val="6"/>
                      <w:sz w:val="20"/>
                      <w:szCs w:val="20"/>
                      <w:lang w:val="en-US" w:eastAsia="en-US"/>
                    </w:rPr>
                  </w:pPr>
                  <w:hyperlink r:id="rId196" w:tgtFrame="_blank" w:tooltip="Ссылка на описание класса МПК (открывается в отдельном окне)" w:history="1">
                    <w:r w:rsidR="00BF5AB5" w:rsidRPr="00C77852">
                      <w:rPr>
                        <w:rFonts w:eastAsia="WipoUniExt"/>
                        <w:bCs/>
                        <w:iCs/>
                        <w:spacing w:val="6"/>
                        <w:sz w:val="20"/>
                        <w:szCs w:val="20"/>
                        <w:lang w:val="en-US" w:eastAsia="en-US"/>
                      </w:rPr>
                      <w:t>A01N 33/06 </w:t>
                    </w:r>
                    <w:r w:rsidR="00BF5AB5" w:rsidRPr="00C77852">
                      <w:rPr>
                        <w:rFonts w:eastAsia="WipoUniExt"/>
                        <w:spacing w:val="6"/>
                        <w:sz w:val="20"/>
                        <w:szCs w:val="20"/>
                        <w:lang w:val="en-US" w:eastAsia="en-US"/>
                      </w:rPr>
                      <w:t>(2006.01)</w:t>
                    </w:r>
                  </w:hyperlink>
                </w:p>
                <w:p w:rsidR="00BF5AB5" w:rsidRPr="008971AC" w:rsidRDefault="00E14456" w:rsidP="00E14456">
                  <w:pPr>
                    <w:framePr w:hSpace="180" w:wrap="around" w:vAnchor="text" w:hAnchor="text" w:y="1"/>
                    <w:suppressOverlap/>
                    <w:rPr>
                      <w:rFonts w:eastAsia="WipoUniExt"/>
                      <w:spacing w:val="6"/>
                      <w:sz w:val="20"/>
                      <w:szCs w:val="20"/>
                      <w:lang w:val="en-US" w:eastAsia="en-US"/>
                    </w:rPr>
                  </w:pPr>
                  <w:hyperlink r:id="rId197" w:tgtFrame="_blank" w:tooltip="Ссылка на описание класса МПК (открывается в отдельном окне)" w:history="1">
                    <w:r w:rsidR="00BF5AB5" w:rsidRPr="00C77852">
                      <w:rPr>
                        <w:rFonts w:eastAsia="WipoUniExt"/>
                        <w:bCs/>
                        <w:iCs/>
                        <w:spacing w:val="6"/>
                        <w:sz w:val="20"/>
                        <w:szCs w:val="20"/>
                        <w:lang w:val="en-US" w:eastAsia="en-US"/>
                      </w:rPr>
                      <w:t>A01N 37/34 </w:t>
                    </w:r>
                    <w:r w:rsidR="00BF5AB5" w:rsidRPr="00C77852">
                      <w:rPr>
                        <w:rFonts w:eastAsia="WipoUniExt"/>
                        <w:spacing w:val="6"/>
                        <w:sz w:val="20"/>
                        <w:szCs w:val="20"/>
                        <w:lang w:val="en-US" w:eastAsia="en-US"/>
                      </w:rPr>
                      <w:t>(2006.01)</w:t>
                    </w:r>
                  </w:hyperlink>
                </w:p>
                <w:p w:rsidR="00BF5AB5" w:rsidRPr="008971AC" w:rsidRDefault="00E14456" w:rsidP="00E14456">
                  <w:pPr>
                    <w:framePr w:hSpace="180" w:wrap="around" w:vAnchor="text" w:hAnchor="text" w:y="1"/>
                    <w:suppressOverlap/>
                    <w:rPr>
                      <w:rFonts w:eastAsia="WipoUniExt"/>
                      <w:spacing w:val="6"/>
                      <w:sz w:val="20"/>
                      <w:szCs w:val="20"/>
                      <w:lang w:val="en-US" w:eastAsia="en-US"/>
                    </w:rPr>
                  </w:pPr>
                  <w:hyperlink r:id="rId198" w:tgtFrame="_blank" w:tooltip="Ссылка на описание класса МПК (открывается в отдельном окне)" w:history="1">
                    <w:r w:rsidR="00BF5AB5" w:rsidRPr="00C77852">
                      <w:rPr>
                        <w:rFonts w:eastAsia="WipoUniExt"/>
                        <w:bCs/>
                        <w:iCs/>
                        <w:spacing w:val="6"/>
                        <w:sz w:val="20"/>
                        <w:szCs w:val="20"/>
                        <w:lang w:val="en-US" w:eastAsia="en-US"/>
                      </w:rPr>
                      <w:t>A01N 43/40 </w:t>
                    </w:r>
                    <w:r w:rsidR="00BF5AB5" w:rsidRPr="00C77852">
                      <w:rPr>
                        <w:rFonts w:eastAsia="WipoUniExt"/>
                        <w:spacing w:val="6"/>
                        <w:sz w:val="20"/>
                        <w:szCs w:val="20"/>
                        <w:lang w:val="en-US" w:eastAsia="en-US"/>
                      </w:rPr>
                      <w:t>(2006.01)</w:t>
                    </w:r>
                  </w:hyperlink>
                </w:p>
                <w:p w:rsidR="00BF5AB5" w:rsidRPr="008971AC" w:rsidRDefault="00E14456" w:rsidP="00E14456">
                  <w:pPr>
                    <w:framePr w:hSpace="180" w:wrap="around" w:vAnchor="text" w:hAnchor="text" w:y="1"/>
                    <w:suppressOverlap/>
                    <w:rPr>
                      <w:rFonts w:eastAsia="WipoUniExt"/>
                      <w:spacing w:val="6"/>
                      <w:sz w:val="20"/>
                      <w:szCs w:val="20"/>
                      <w:lang w:val="en-US" w:eastAsia="en-US"/>
                    </w:rPr>
                  </w:pPr>
                  <w:hyperlink r:id="rId199" w:tgtFrame="_blank" w:tooltip="Ссылка на описание класса МПК (открывается в отдельном окне)" w:history="1">
                    <w:r w:rsidR="00BF5AB5" w:rsidRPr="00C77852">
                      <w:rPr>
                        <w:rFonts w:eastAsia="WipoUniExt"/>
                        <w:bCs/>
                        <w:iCs/>
                        <w:spacing w:val="6"/>
                        <w:sz w:val="20"/>
                        <w:szCs w:val="20"/>
                        <w:lang w:val="en-US" w:eastAsia="en-US"/>
                      </w:rPr>
                      <w:t>C07D 213/26 </w:t>
                    </w:r>
                    <w:r w:rsidR="00BF5AB5" w:rsidRPr="00C77852">
                      <w:rPr>
                        <w:rFonts w:eastAsia="WipoUniExt"/>
                        <w:spacing w:val="6"/>
                        <w:sz w:val="20"/>
                        <w:szCs w:val="20"/>
                        <w:lang w:val="en-US" w:eastAsia="en-US"/>
                      </w:rPr>
                      <w:t>(2006.01)</w:t>
                    </w:r>
                  </w:hyperlink>
                </w:p>
                <w:p w:rsidR="00BF5AB5" w:rsidRPr="008971AC" w:rsidRDefault="00E14456" w:rsidP="00E14456">
                  <w:pPr>
                    <w:framePr w:hSpace="180" w:wrap="around" w:vAnchor="text" w:hAnchor="text" w:y="1"/>
                    <w:suppressOverlap/>
                    <w:rPr>
                      <w:rFonts w:eastAsia="WipoUniExt"/>
                      <w:spacing w:val="6"/>
                      <w:sz w:val="20"/>
                      <w:szCs w:val="20"/>
                      <w:lang w:eastAsia="en-US"/>
                    </w:rPr>
                  </w:pPr>
                  <w:hyperlink r:id="rId200"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C07D 213/32 </w:t>
                    </w:r>
                    <w:r w:rsidR="00BF5AB5" w:rsidRPr="00C77852">
                      <w:rPr>
                        <w:rFonts w:eastAsia="WipoUniExt"/>
                        <w:spacing w:val="6"/>
                        <w:sz w:val="20"/>
                        <w:szCs w:val="20"/>
                        <w:lang w:eastAsia="en-US"/>
                      </w:rPr>
                      <w:t>(2006.01)</w:t>
                    </w:r>
                  </w:hyperlink>
                </w:p>
                <w:p w:rsidR="00BF5AB5" w:rsidRPr="008971AC" w:rsidRDefault="00E14456" w:rsidP="00E14456">
                  <w:pPr>
                    <w:framePr w:hSpace="180" w:wrap="around" w:vAnchor="text" w:hAnchor="text" w:y="1"/>
                    <w:suppressOverlap/>
                    <w:rPr>
                      <w:rFonts w:ascii="WipoUniExt" w:eastAsia="WipoUniExt"/>
                      <w:spacing w:val="6"/>
                      <w:sz w:val="20"/>
                      <w:szCs w:val="20"/>
                      <w:lang w:eastAsia="en-US"/>
                    </w:rPr>
                  </w:pPr>
                  <w:hyperlink r:id="rId201" w:tgtFrame="_blank" w:tooltip="Ссылка на описание класса МПК (открывается в отдельном окне)" w:history="1">
                    <w:r w:rsidR="00BF5AB5" w:rsidRPr="00C77852">
                      <w:rPr>
                        <w:rFonts w:eastAsia="WipoUniExt"/>
                        <w:bCs/>
                        <w:iCs/>
                        <w:spacing w:val="6"/>
                        <w:sz w:val="20"/>
                        <w:szCs w:val="20"/>
                        <w:lang w:eastAsia="en-US"/>
                      </w:rPr>
                      <w:t>C07D 213/54 </w:t>
                    </w:r>
                    <w:r w:rsidR="00BF5AB5" w:rsidRPr="00C77852">
                      <w:rPr>
                        <w:rFonts w:eastAsia="WipoUniExt"/>
                        <w:spacing w:val="6"/>
                        <w:sz w:val="20"/>
                        <w:szCs w:val="20"/>
                        <w:lang w:eastAsia="en-US"/>
                      </w:rPr>
                      <w:t>(2006.01)</w:t>
                    </w:r>
                  </w:hyperlink>
                </w:p>
              </w:tc>
              <w:tc>
                <w:tcPr>
                  <w:tcW w:w="10" w:type="dxa"/>
                  <w:tcBorders>
                    <w:top w:val="nil"/>
                    <w:left w:val="nil"/>
                    <w:bottom w:val="nil"/>
                    <w:right w:val="nil"/>
                  </w:tcBorders>
                  <w:shd w:val="clear" w:color="auto" w:fill="FFFFFF"/>
                  <w:hideMark/>
                </w:tcPr>
                <w:p w:rsidR="00BF5AB5" w:rsidRPr="008971AC" w:rsidRDefault="00BF5AB5" w:rsidP="00E14456">
                  <w:pPr>
                    <w:framePr w:hSpace="180" w:wrap="around" w:vAnchor="text" w:hAnchor="text" w:y="1"/>
                    <w:suppressOverlap/>
                    <w:jc w:val="center"/>
                    <w:rPr>
                      <w:rFonts w:ascii="WipoUniExt" w:eastAsia="WipoUniExt"/>
                      <w:spacing w:val="6"/>
                      <w:sz w:val="24"/>
                      <w:szCs w:val="24"/>
                      <w:lang w:eastAsia="en-US"/>
                    </w:rPr>
                  </w:pPr>
                </w:p>
              </w:tc>
            </w:tr>
          </w:tbl>
          <w:p w:rsidR="00BF5AB5" w:rsidRPr="008971AC" w:rsidRDefault="00BF5AB5" w:rsidP="00BF5AB5">
            <w:pPr>
              <w:jc w:val="both"/>
              <w:rPr>
                <w:rFonts w:eastAsia="Calibri"/>
                <w:spacing w:val="0"/>
                <w:sz w:val="20"/>
                <w:szCs w:val="20"/>
                <w:shd w:val="clear" w:color="auto" w:fill="FFFFFF"/>
                <w:lang w:eastAsia="en-US"/>
              </w:rPr>
            </w:pPr>
          </w:p>
        </w:tc>
        <w:tc>
          <w:tcPr>
            <w:tcW w:w="2013" w:type="pct"/>
          </w:tcPr>
          <w:p w:rsidR="00BF5AB5" w:rsidRPr="000D4E00" w:rsidRDefault="00BF5AB5" w:rsidP="00BF5AB5">
            <w:pPr>
              <w:jc w:val="both"/>
              <w:rPr>
                <w:rFonts w:eastAsia="WipoUniExt"/>
                <w:bCs/>
                <w:spacing w:val="6"/>
                <w:sz w:val="20"/>
                <w:szCs w:val="20"/>
                <w:shd w:val="clear" w:color="auto" w:fill="FFFFFF"/>
                <w:lang w:val="en-US" w:eastAsia="en-US"/>
              </w:rPr>
            </w:pPr>
            <w:r w:rsidRPr="000D4E00">
              <w:rPr>
                <w:rFonts w:eastAsia="WipoUniExt"/>
                <w:bCs/>
                <w:spacing w:val="6"/>
                <w:sz w:val="20"/>
                <w:szCs w:val="20"/>
                <w:shd w:val="clear" w:color="auto" w:fill="FFFFFF"/>
                <w:lang w:val="en-US" w:eastAsia="en-US"/>
              </w:rPr>
              <w:t xml:space="preserve">Federal State Budgetary Scientific Institution "All-Russian Research Institute of Biological Plant Protection" </w:t>
            </w:r>
          </w:p>
          <w:p w:rsidR="00BF5AB5" w:rsidRPr="00CB089A" w:rsidRDefault="00BF5AB5" w:rsidP="00BF5AB5">
            <w:pPr>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06.05.2019</w:t>
            </w:r>
          </w:p>
          <w:p w:rsidR="00BF5AB5" w:rsidRPr="00CB089A" w:rsidRDefault="00BF5AB5" w:rsidP="00BF5AB5">
            <w:pPr>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27.11.2019 Bulletin No. 33</w:t>
            </w:r>
          </w:p>
        </w:tc>
        <w:tc>
          <w:tcPr>
            <w:tcW w:w="1081" w:type="pct"/>
          </w:tcPr>
          <w:p w:rsidR="00BF5AB5" w:rsidRPr="000D4E00" w:rsidRDefault="00BF5AB5" w:rsidP="00BF5AB5">
            <w:pPr>
              <w:rPr>
                <w:rFonts w:eastAsia="WipoUniExt"/>
                <w:bCs/>
                <w:spacing w:val="6"/>
                <w:sz w:val="20"/>
                <w:szCs w:val="20"/>
                <w:shd w:val="clear" w:color="auto" w:fill="FFFFFF"/>
                <w:lang w:val="en-US" w:eastAsia="en-US"/>
              </w:rPr>
            </w:pPr>
            <w:r w:rsidRPr="000D4E00">
              <w:rPr>
                <w:rFonts w:eastAsia="WipoUniExt"/>
                <w:bCs/>
                <w:spacing w:val="6"/>
                <w:sz w:val="20"/>
                <w:szCs w:val="20"/>
                <w:shd w:val="clear" w:color="auto" w:fill="FFFFFF"/>
                <w:lang w:val="en-US" w:eastAsia="en-US"/>
              </w:rPr>
              <w:t>A method for protecting vegetative sugar beet plants from the damaging effects of herbicides</w:t>
            </w:r>
          </w:p>
        </w:tc>
      </w:tr>
    </w:tbl>
    <w:p w:rsidR="008971AC" w:rsidRPr="00452706" w:rsidRDefault="008971AC" w:rsidP="00C77852">
      <w:pPr>
        <w:rPr>
          <w:spacing w:val="0"/>
          <w:sz w:val="24"/>
          <w:szCs w:val="24"/>
          <w:lang w:val="en-US"/>
        </w:rPr>
      </w:pPr>
    </w:p>
    <w:p w:rsidR="00091564" w:rsidRDefault="00091564" w:rsidP="00BB55D0">
      <w:pPr>
        <w:pStyle w:val="a0"/>
      </w:pPr>
      <w:r w:rsidRPr="00847A1A">
        <w:lastRenderedPageBreak/>
        <w:t xml:space="preserve">Continuation of table </w:t>
      </w:r>
      <w:r w:rsidR="00B72B69">
        <w:t>H</w:t>
      </w:r>
      <w:r w:rsidRPr="00847A1A">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spacing w:val="0"/>
                <w:sz w:val="20"/>
                <w:szCs w:val="20"/>
                <w:lang w:val="en-US" w:eastAsia="en-US"/>
              </w:rPr>
            </w:pPr>
            <w:r w:rsidRPr="00641846">
              <w:rPr>
                <w:rFonts w:eastAsia="WipoUniExt"/>
                <w:bCs/>
                <w:spacing w:val="6"/>
                <w:sz w:val="20"/>
                <w:szCs w:val="20"/>
                <w:lang w:val="en-US" w:eastAsia="en-US"/>
              </w:rPr>
              <w:t>№</w:t>
            </w:r>
            <w:hyperlink r:id="rId202" w:tgtFrame="_blank" w:tooltip="Ссылка на реестр (открывается в отдельном окне)" w:history="1">
              <w:r w:rsidRPr="00641846">
                <w:rPr>
                  <w:rFonts w:eastAsia="WipoUniExt"/>
                  <w:bCs/>
                  <w:spacing w:val="6"/>
                  <w:sz w:val="20"/>
                  <w:szCs w:val="20"/>
                  <w:lang w:val="en-US" w:eastAsia="en-US"/>
                </w:rPr>
                <w:t>2589220</w:t>
              </w:r>
            </w:hyperlink>
            <w:r w:rsidRPr="00641846">
              <w:rPr>
                <w:rFonts w:eastAsia="WipoUniExt"/>
                <w:bCs/>
                <w:spacing w:val="6"/>
                <w:sz w:val="20"/>
                <w:szCs w:val="20"/>
                <w:lang w:val="en-US" w:eastAsia="en-US"/>
              </w:rPr>
              <w:t>C2,</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534"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03"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1/06 </w:t>
                    </w:r>
                    <w:r w:rsidR="00411E40" w:rsidRPr="00641846">
                      <w:rPr>
                        <w:rFonts w:eastAsia="WipoUniExt"/>
                        <w:spacing w:val="6"/>
                        <w:sz w:val="20"/>
                        <w:szCs w:val="20"/>
                        <w:lang w:val="en-US" w:eastAsia="en-US"/>
                      </w:rPr>
                      <w:t>(2006.01)</w:t>
                    </w:r>
                  </w:hyperlink>
                </w:p>
              </w:tc>
              <w:tc>
                <w:tcPr>
                  <w:tcW w:w="13"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jc w:val="center"/>
              <w:textAlignment w:val="top"/>
              <w:rPr>
                <w:rFonts w:eastAsia="WipoUniExt"/>
                <w:bCs/>
                <w:spacing w:val="6"/>
                <w:sz w:val="20"/>
                <w:szCs w:val="20"/>
                <w:lang w:val="en-US" w:eastAsia="en-US"/>
              </w:rPr>
            </w:pPr>
          </w:p>
          <w:p w:rsidR="00411E40" w:rsidRPr="00641846" w:rsidRDefault="00411E40" w:rsidP="00C77852">
            <w:pPr>
              <w:jc w:val="both"/>
              <w:rPr>
                <w:rFonts w:eastAsia="Calibri"/>
                <w:spacing w:val="0"/>
                <w:sz w:val="20"/>
                <w:szCs w:val="20"/>
                <w:lang w:val="en-US" w:eastAsia="en-US"/>
              </w:rPr>
            </w:pPr>
          </w:p>
        </w:tc>
        <w:tc>
          <w:tcPr>
            <w:tcW w:w="2013" w:type="pct"/>
          </w:tcPr>
          <w:p w:rsidR="00617252" w:rsidRPr="00617252" w:rsidRDefault="00617252" w:rsidP="00617252">
            <w:pPr>
              <w:rPr>
                <w:rFonts w:eastAsia="WipoUniExt"/>
                <w:bCs/>
                <w:spacing w:val="6"/>
                <w:sz w:val="20"/>
                <w:szCs w:val="20"/>
                <w:shd w:val="clear" w:color="auto" w:fill="FFFFFF"/>
                <w:lang w:val="en-US" w:eastAsia="en-US"/>
              </w:rPr>
            </w:pPr>
            <w:r w:rsidRPr="00617252">
              <w:rPr>
                <w:rFonts w:eastAsia="WipoUniExt"/>
                <w:bCs/>
                <w:spacing w:val="6"/>
                <w:sz w:val="20"/>
                <w:szCs w:val="20"/>
                <w:shd w:val="clear" w:color="auto" w:fill="FFFFFF"/>
                <w:lang w:val="en-US" w:eastAsia="en-US"/>
              </w:rPr>
              <w:t>Closed Joint Stock Company "Innovation Center" Biryuch "(CJSC" IC "Biryuch")</w:t>
            </w:r>
          </w:p>
          <w:p w:rsidR="00617252" w:rsidRPr="00CB089A" w:rsidRDefault="00617252" w:rsidP="00617252">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07/22/2014</w:t>
            </w:r>
          </w:p>
          <w:p w:rsidR="00411E40" w:rsidRPr="00CB089A" w:rsidRDefault="00617252" w:rsidP="00617252">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publication date 07/10/2016 Bulletin No. 19</w:t>
            </w:r>
          </w:p>
        </w:tc>
        <w:tc>
          <w:tcPr>
            <w:tcW w:w="1081" w:type="pct"/>
          </w:tcPr>
          <w:p w:rsidR="00411E40" w:rsidRPr="002E59E6" w:rsidRDefault="002E59E6" w:rsidP="00C77852">
            <w:pPr>
              <w:jc w:val="both"/>
              <w:rPr>
                <w:rFonts w:eastAsia="Calibri"/>
                <w:bCs/>
                <w:spacing w:val="0"/>
                <w:sz w:val="20"/>
                <w:szCs w:val="20"/>
                <w:lang w:val="en-US" w:eastAsia="en-US"/>
              </w:rPr>
            </w:pPr>
            <w:r w:rsidRPr="002E59E6">
              <w:rPr>
                <w:rFonts w:eastAsia="WipoUniExt"/>
                <w:bCs/>
                <w:spacing w:val="6"/>
                <w:sz w:val="20"/>
                <w:szCs w:val="20"/>
                <w:shd w:val="clear" w:color="auto" w:fill="FFFFFF"/>
                <w:lang w:val="en-US" w:eastAsia="en-US"/>
              </w:rPr>
              <w:t xml:space="preserve">A method of obtaining cellulosic plant fibers for use as a neutral inert filler in a pelleting mixture for pre-sowing seed treatment as an alternative to </w:t>
            </w:r>
            <w:r w:rsidRPr="001A0FAD">
              <w:rPr>
                <w:rFonts w:eastAsia="WipoUniExt"/>
                <w:bCs/>
                <w:spacing w:val="6"/>
                <w:sz w:val="20"/>
                <w:szCs w:val="20"/>
                <w:shd w:val="clear" w:color="auto" w:fill="FFFFFF"/>
                <w:lang w:val="en-US" w:eastAsia="en-US"/>
              </w:rPr>
              <w:t xml:space="preserve"> wood shavings of hard and soft wood species</w:t>
            </w:r>
          </w:p>
        </w:tc>
      </w:tr>
      <w:tr w:rsidR="00411E40" w:rsidRPr="00E14456" w:rsidTr="00C77852">
        <w:trPr>
          <w:trHeight w:val="286"/>
        </w:trPr>
        <w:tc>
          <w:tcPr>
            <w:tcW w:w="995" w:type="pct"/>
            <w:vMerge/>
          </w:tcPr>
          <w:p w:rsidR="00411E40" w:rsidRPr="002E59E6"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rFonts w:eastAsia="Calibri"/>
                <w:spacing w:val="0"/>
                <w:sz w:val="20"/>
                <w:szCs w:val="20"/>
                <w:shd w:val="clear" w:color="auto" w:fill="FFFFFF"/>
                <w:lang w:val="en-US" w:eastAsia="en-US"/>
              </w:rPr>
            </w:pPr>
            <w:r w:rsidRPr="00641846">
              <w:rPr>
                <w:rFonts w:eastAsia="Calibri"/>
                <w:spacing w:val="0"/>
                <w:sz w:val="20"/>
                <w:szCs w:val="20"/>
                <w:shd w:val="clear" w:color="auto" w:fill="FFFFFF"/>
                <w:lang w:val="en-US" w:eastAsia="en-US"/>
              </w:rPr>
              <w:t>№</w:t>
            </w:r>
            <w:hyperlink r:id="rId204" w:tgtFrame="_blank" w:tooltip="Ссылка на реестр (открывается в отдельном окне)" w:history="1">
              <w:r w:rsidRPr="00641846">
                <w:rPr>
                  <w:rFonts w:eastAsia="WipoUniExt"/>
                  <w:bCs/>
                  <w:spacing w:val="6"/>
                  <w:sz w:val="20"/>
                  <w:szCs w:val="20"/>
                  <w:lang w:val="en-US" w:eastAsia="en-US"/>
                </w:rPr>
                <w:t>2640425</w:t>
              </w:r>
            </w:hyperlink>
            <w:r w:rsidRPr="00641846">
              <w:rPr>
                <w:rFonts w:eastAsia="WipoUniExt"/>
                <w:bCs/>
                <w:spacing w:val="6"/>
                <w:sz w:val="20"/>
                <w:szCs w:val="20"/>
                <w:lang w:val="en-US" w:eastAsia="en-US"/>
              </w:rPr>
              <w:t>C1,</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535"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05"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43/16 </w:t>
                    </w:r>
                    <w:r w:rsidR="00411E40" w:rsidRPr="00641846">
                      <w:rPr>
                        <w:rFonts w:eastAsia="WipoUniExt"/>
                        <w:spacing w:val="6"/>
                        <w:sz w:val="20"/>
                        <w:szCs w:val="20"/>
                        <w:lang w:val="en-US" w:eastAsia="en-US"/>
                      </w:rPr>
                      <w:t>(2006.01)</w:t>
                    </w:r>
                  </w:hyperlink>
                </w:p>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06"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63/00 </w:t>
                    </w:r>
                    <w:r w:rsidR="00411E40" w:rsidRPr="00641846">
                      <w:rPr>
                        <w:rFonts w:eastAsia="WipoUniExt"/>
                        <w:spacing w:val="6"/>
                        <w:sz w:val="20"/>
                        <w:szCs w:val="20"/>
                        <w:lang w:val="en-US" w:eastAsia="en-US"/>
                      </w:rPr>
                      <w:t>(2006.01)</w:t>
                    </w:r>
                  </w:hyperlink>
                </w:p>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07"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A01P 21/00 </w:t>
                    </w:r>
                    <w:r w:rsidR="00411E40" w:rsidRPr="00641846">
                      <w:rPr>
                        <w:rFonts w:eastAsia="WipoUniExt"/>
                        <w:spacing w:val="6"/>
                        <w:sz w:val="20"/>
                        <w:szCs w:val="20"/>
                        <w:lang w:val="en-US" w:eastAsia="en-US"/>
                      </w:rPr>
                      <w:t>(2006.01)</w:t>
                    </w:r>
                  </w:hyperlink>
                </w:p>
              </w:tc>
              <w:tc>
                <w:tcPr>
                  <w:tcW w:w="12"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jc w:val="cente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lang w:val="en-US" w:eastAsia="en-US"/>
              </w:rPr>
            </w:pPr>
          </w:p>
        </w:tc>
        <w:tc>
          <w:tcPr>
            <w:tcW w:w="2013" w:type="pct"/>
          </w:tcPr>
          <w:p w:rsidR="002E59E6" w:rsidRPr="002E59E6" w:rsidRDefault="002E59E6" w:rsidP="002E59E6">
            <w:pPr>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Novozyms Bioag A/S</w:t>
            </w:r>
          </w:p>
          <w:p w:rsidR="002E59E6" w:rsidRPr="002E59E6" w:rsidRDefault="002E59E6" w:rsidP="002E59E6">
            <w:pPr>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priority date 10.09.2012</w:t>
            </w:r>
          </w:p>
          <w:p w:rsidR="00411E40" w:rsidRPr="008971AC" w:rsidRDefault="002E59E6" w:rsidP="002E59E6">
            <w:pPr>
              <w:rPr>
                <w:rFonts w:eastAsia="WipoUniExt"/>
                <w:bCs/>
                <w:spacing w:val="6"/>
                <w:sz w:val="20"/>
                <w:szCs w:val="20"/>
                <w:shd w:val="clear" w:color="auto" w:fill="FFFFFF"/>
                <w:lang w:eastAsia="en-US"/>
              </w:rPr>
            </w:pPr>
            <w:r w:rsidRPr="002E59E6">
              <w:rPr>
                <w:rFonts w:eastAsia="WipoUniExt"/>
                <w:bCs/>
                <w:spacing w:val="6"/>
                <w:sz w:val="20"/>
                <w:szCs w:val="20"/>
                <w:shd w:val="clear" w:color="auto" w:fill="FFFFFF"/>
                <w:lang w:eastAsia="en-US"/>
              </w:rPr>
              <w:t>publication date 09.01.2018 Bulletin No. 1</w:t>
            </w:r>
          </w:p>
        </w:tc>
        <w:tc>
          <w:tcPr>
            <w:tcW w:w="1081" w:type="pct"/>
          </w:tcPr>
          <w:p w:rsidR="00411E40" w:rsidRPr="002E59E6" w:rsidRDefault="002E59E6" w:rsidP="00C77852">
            <w:pPr>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Seed treatment methods and compositions</w:t>
            </w:r>
          </w:p>
        </w:tc>
      </w:tr>
      <w:tr w:rsidR="00411E40" w:rsidRPr="00E14456" w:rsidTr="00C77852">
        <w:trPr>
          <w:trHeight w:val="286"/>
        </w:trPr>
        <w:tc>
          <w:tcPr>
            <w:tcW w:w="995" w:type="pct"/>
            <w:vMerge/>
          </w:tcPr>
          <w:p w:rsidR="00411E40" w:rsidRPr="002E59E6"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rFonts w:eastAsia="WipoUniExt"/>
                <w:spacing w:val="6"/>
                <w:sz w:val="20"/>
                <w:szCs w:val="20"/>
                <w:lang w:val="en-US" w:eastAsia="en-US"/>
              </w:rPr>
            </w:pPr>
            <w:r w:rsidRPr="00641846">
              <w:rPr>
                <w:rFonts w:eastAsia="Calibri"/>
                <w:spacing w:val="0"/>
                <w:sz w:val="20"/>
                <w:szCs w:val="20"/>
                <w:shd w:val="clear" w:color="auto" w:fill="FFFFFF"/>
                <w:lang w:val="en-US" w:eastAsia="en-US"/>
              </w:rPr>
              <w:t>№</w:t>
            </w:r>
            <w:hyperlink r:id="rId208" w:tgtFrame="_blank" w:tooltip="Ссылка на реестр (открывается в отдельном окне)" w:history="1">
              <w:r w:rsidRPr="00641846">
                <w:rPr>
                  <w:rFonts w:eastAsia="WipoUniExt"/>
                  <w:bCs/>
                  <w:spacing w:val="6"/>
                  <w:sz w:val="20"/>
                  <w:szCs w:val="20"/>
                  <w:lang w:val="en-US" w:eastAsia="en-US"/>
                </w:rPr>
                <w:t>2611206</w:t>
              </w:r>
            </w:hyperlink>
            <w:r w:rsidRPr="00641846">
              <w:rPr>
                <w:rFonts w:eastAsia="WipoUniExt"/>
                <w:bCs/>
                <w:spacing w:val="6"/>
                <w:sz w:val="20"/>
                <w:szCs w:val="20"/>
                <w:lang w:val="en-US" w:eastAsia="en-US"/>
              </w:rPr>
              <w:t>C2,</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35"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09"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63/00 </w:t>
                    </w:r>
                    <w:r w:rsidR="00411E40" w:rsidRPr="00641846">
                      <w:rPr>
                        <w:rFonts w:eastAsia="WipoUniExt"/>
                        <w:spacing w:val="6"/>
                        <w:sz w:val="20"/>
                        <w:szCs w:val="20"/>
                        <w:lang w:val="en-US" w:eastAsia="en-US"/>
                      </w:rPr>
                      <w:t>(2006.01)</w:t>
                    </w:r>
                  </w:hyperlink>
                </w:p>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10"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1/06 </w:t>
                    </w:r>
                    <w:r w:rsidR="00411E40" w:rsidRPr="00641846">
                      <w:rPr>
                        <w:rFonts w:eastAsia="WipoUniExt"/>
                        <w:spacing w:val="6"/>
                        <w:sz w:val="20"/>
                        <w:szCs w:val="20"/>
                        <w:lang w:val="en-US" w:eastAsia="en-US"/>
                      </w:rPr>
                      <w:t>(2006.01)</w:t>
                    </w:r>
                  </w:hyperlink>
                </w:p>
              </w:tc>
              <w:tc>
                <w:tcPr>
                  <w:tcW w:w="12"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rPr>
                <w:spacing w:val="0"/>
                <w:sz w:val="20"/>
                <w:szCs w:val="20"/>
                <w:lang w:val="en-US" w:eastAsia="en-US"/>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411E40" w:rsidRPr="00641846" w:rsidTr="00C77852">
              <w:tc>
                <w:tcPr>
                  <w:tcW w:w="4547" w:type="dxa"/>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r w:rsidRPr="00641846">
                    <w:rPr>
                      <w:rFonts w:eastAsia="WipoUniExt"/>
                      <w:spacing w:val="6"/>
                      <w:sz w:val="20"/>
                      <w:szCs w:val="20"/>
                      <w:lang w:val="en-US" w:eastAsia="en-US"/>
                    </w:rPr>
                    <w:t> </w:t>
                  </w:r>
                </w:p>
              </w:tc>
            </w:tr>
          </w:tbl>
          <w:p w:rsidR="00411E40" w:rsidRPr="00641846" w:rsidRDefault="00411E40" w:rsidP="00C77852">
            <w:pPr>
              <w:rPr>
                <w:spacing w:val="0"/>
                <w:sz w:val="20"/>
                <w:szCs w:val="20"/>
                <w:lang w:val="en-US" w:eastAsia="en-US"/>
              </w:rPr>
            </w:pPr>
          </w:p>
          <w:p w:rsidR="00411E40" w:rsidRPr="00641846" w:rsidRDefault="00411E40" w:rsidP="00C77852">
            <w:pPr>
              <w:rPr>
                <w:rFonts w:eastAsia="Calibri"/>
                <w:spacing w:val="0"/>
                <w:sz w:val="20"/>
                <w:szCs w:val="20"/>
                <w:lang w:val="en-US" w:eastAsia="en-US"/>
              </w:rPr>
            </w:pPr>
          </w:p>
        </w:tc>
        <w:tc>
          <w:tcPr>
            <w:tcW w:w="2013" w:type="pct"/>
          </w:tcPr>
          <w:p w:rsidR="002E59E6" w:rsidRPr="002E59E6" w:rsidRDefault="002E59E6" w:rsidP="002E59E6">
            <w:pPr>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Zingenta Partnerships AG</w:t>
            </w:r>
          </w:p>
          <w:p w:rsidR="002E59E6" w:rsidRPr="002E59E6" w:rsidRDefault="002E59E6" w:rsidP="002E59E6">
            <w:pPr>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priority date 07.05.2012</w:t>
            </w:r>
          </w:p>
          <w:p w:rsidR="00411E40" w:rsidRPr="008971AC" w:rsidRDefault="002E59E6" w:rsidP="002E59E6">
            <w:pPr>
              <w:jc w:val="both"/>
              <w:rPr>
                <w:rFonts w:eastAsia="WipoUniExt"/>
                <w:bCs/>
                <w:spacing w:val="6"/>
                <w:sz w:val="20"/>
                <w:szCs w:val="20"/>
                <w:shd w:val="clear" w:color="auto" w:fill="FFFFFF"/>
                <w:lang w:eastAsia="en-US"/>
              </w:rPr>
            </w:pPr>
            <w:r w:rsidRPr="002E59E6">
              <w:rPr>
                <w:rFonts w:eastAsia="WipoUniExt"/>
                <w:bCs/>
                <w:spacing w:val="6"/>
                <w:sz w:val="20"/>
                <w:szCs w:val="20"/>
                <w:shd w:val="clear" w:color="auto" w:fill="FFFFFF"/>
                <w:lang w:eastAsia="en-US"/>
              </w:rPr>
              <w:t>publication date 02/21/2017 Bulletin No. 6</w:t>
            </w:r>
          </w:p>
        </w:tc>
        <w:tc>
          <w:tcPr>
            <w:tcW w:w="1081" w:type="pct"/>
          </w:tcPr>
          <w:p w:rsidR="00411E40" w:rsidRPr="002E59E6" w:rsidRDefault="002E59E6" w:rsidP="00C77852">
            <w:pPr>
              <w:jc w:val="both"/>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Method and composition for seed treatment</w:t>
            </w:r>
          </w:p>
        </w:tc>
      </w:tr>
      <w:tr w:rsidR="00411E40" w:rsidRPr="00E14456" w:rsidTr="00C77852">
        <w:trPr>
          <w:trHeight w:val="286"/>
        </w:trPr>
        <w:tc>
          <w:tcPr>
            <w:tcW w:w="995" w:type="pct"/>
            <w:vMerge/>
          </w:tcPr>
          <w:p w:rsidR="00411E40" w:rsidRPr="002E59E6"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spacing w:val="0"/>
                <w:sz w:val="20"/>
                <w:szCs w:val="20"/>
                <w:lang w:val="en-US" w:eastAsia="en-US"/>
              </w:rPr>
            </w:pPr>
            <w:r w:rsidRPr="00641846">
              <w:rPr>
                <w:rFonts w:eastAsia="Calibri"/>
                <w:spacing w:val="0"/>
                <w:sz w:val="20"/>
                <w:szCs w:val="20"/>
                <w:shd w:val="clear" w:color="auto" w:fill="FFFFFF"/>
                <w:lang w:val="en-US" w:eastAsia="en-US"/>
              </w:rPr>
              <w:t>№</w:t>
            </w:r>
            <w:r w:rsidRPr="00641846">
              <w:rPr>
                <w:rFonts w:eastAsia="WipoUniExt"/>
                <w:spacing w:val="6"/>
                <w:sz w:val="20"/>
                <w:szCs w:val="20"/>
                <w:shd w:val="clear" w:color="auto" w:fill="FFFFFF"/>
                <w:lang w:val="en-US" w:eastAsia="en-US"/>
              </w:rPr>
              <w:t xml:space="preserve"> </w:t>
            </w:r>
            <w:hyperlink r:id="rId211" w:tgtFrame="_blank" w:tooltip="Ссылка на реестр (открывается в отдельном окне)" w:history="1">
              <w:r w:rsidRPr="00641846">
                <w:rPr>
                  <w:rFonts w:eastAsia="WipoUniExt"/>
                  <w:bCs/>
                  <w:spacing w:val="6"/>
                  <w:sz w:val="20"/>
                  <w:szCs w:val="20"/>
                  <w:lang w:val="en-US" w:eastAsia="en-US"/>
                </w:rPr>
                <w:t>2752532</w:t>
              </w:r>
            </w:hyperlink>
            <w:r w:rsidRPr="00641846">
              <w:rPr>
                <w:rFonts w:eastAsia="WipoUniExt"/>
                <w:bCs/>
                <w:spacing w:val="6"/>
                <w:sz w:val="20"/>
                <w:szCs w:val="20"/>
                <w:lang w:val="en-US" w:eastAsia="en-US"/>
              </w:rPr>
              <w:t>C1,</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534"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12"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1/06 </w:t>
                    </w:r>
                    <w:r w:rsidR="00411E40" w:rsidRPr="00641846">
                      <w:rPr>
                        <w:rFonts w:eastAsia="WipoUniExt"/>
                        <w:spacing w:val="6"/>
                        <w:sz w:val="20"/>
                        <w:szCs w:val="20"/>
                        <w:lang w:val="en-US" w:eastAsia="en-US"/>
                      </w:rPr>
                      <w:t>(2006.01)</w:t>
                    </w:r>
                  </w:hyperlink>
                </w:p>
              </w:tc>
              <w:tc>
                <w:tcPr>
                  <w:tcW w:w="13"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rPr>
                <w:rFonts w:eastAsia="WipoUniExt"/>
                <w:bCs/>
                <w:spacing w:val="6"/>
                <w:sz w:val="20"/>
                <w:szCs w:val="20"/>
                <w:lang w:val="en-US" w:eastAsia="en-US"/>
              </w:rPr>
            </w:pPr>
          </w:p>
          <w:p w:rsidR="00411E40" w:rsidRPr="00641846" w:rsidRDefault="00411E40" w:rsidP="00C77852">
            <w:pPr>
              <w:rPr>
                <w:rFonts w:eastAsia="Calibri"/>
                <w:spacing w:val="0"/>
                <w:sz w:val="20"/>
                <w:szCs w:val="20"/>
                <w:lang w:val="en-US" w:eastAsia="en-US"/>
              </w:rPr>
            </w:pPr>
          </w:p>
        </w:tc>
        <w:tc>
          <w:tcPr>
            <w:tcW w:w="2013" w:type="pct"/>
          </w:tcPr>
          <w:p w:rsidR="002E59E6" w:rsidRPr="002E59E6" w:rsidRDefault="002E59E6" w:rsidP="002E59E6">
            <w:pPr>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Federal State Budgetary Scientific Institution "Federal Scientific Center for Vegetable Growing" (FSBSI FSCVG)</w:t>
            </w:r>
          </w:p>
          <w:p w:rsidR="002E59E6" w:rsidRPr="00CB089A" w:rsidRDefault="002E59E6" w:rsidP="002E59E6">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06/18/2020</w:t>
            </w:r>
          </w:p>
          <w:p w:rsidR="00411E40" w:rsidRPr="00CB089A" w:rsidRDefault="002E59E6" w:rsidP="002E59E6">
            <w:pPr>
              <w:jc w:val="both"/>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publication date 07/29/2021 Bulletin No. 22</w:t>
            </w:r>
          </w:p>
        </w:tc>
        <w:tc>
          <w:tcPr>
            <w:tcW w:w="1081" w:type="pct"/>
          </w:tcPr>
          <w:p w:rsidR="00411E40" w:rsidRPr="002E59E6" w:rsidRDefault="002E59E6" w:rsidP="00C77852">
            <w:pPr>
              <w:jc w:val="both"/>
              <w:rPr>
                <w:rFonts w:eastAsia="WipoUniExt"/>
                <w:bCs/>
                <w:spacing w:val="6"/>
                <w:sz w:val="20"/>
                <w:szCs w:val="20"/>
                <w:shd w:val="clear" w:color="auto" w:fill="FFFFFF"/>
                <w:lang w:val="en-US" w:eastAsia="en-US"/>
              </w:rPr>
            </w:pPr>
            <w:r w:rsidRPr="002E59E6">
              <w:rPr>
                <w:rFonts w:eastAsia="WipoUniExt"/>
                <w:bCs/>
                <w:spacing w:val="6"/>
                <w:sz w:val="20"/>
                <w:szCs w:val="20"/>
                <w:shd w:val="clear" w:color="auto" w:fill="FFFFFF"/>
                <w:lang w:val="en-US" w:eastAsia="en-US"/>
              </w:rPr>
              <w:t>Method for pre-sowing treatment of seeds of annual crops</w:t>
            </w:r>
          </w:p>
        </w:tc>
      </w:tr>
    </w:tbl>
    <w:p w:rsidR="008971AC" w:rsidRPr="008971AC" w:rsidRDefault="008971AC" w:rsidP="00C77852">
      <w:pPr>
        <w:rPr>
          <w:spacing w:val="0"/>
          <w:sz w:val="24"/>
          <w:szCs w:val="24"/>
          <w:lang w:val="kk-KZ"/>
        </w:rPr>
      </w:pPr>
    </w:p>
    <w:p w:rsidR="006E5886" w:rsidRPr="00CB089A" w:rsidRDefault="006E5886" w:rsidP="00BB55D0">
      <w:pPr>
        <w:pStyle w:val="a0"/>
      </w:pPr>
    </w:p>
    <w:p w:rsidR="006E5886" w:rsidRDefault="006E5886" w:rsidP="00BB55D0">
      <w:pPr>
        <w:pStyle w:val="a0"/>
      </w:pPr>
    </w:p>
    <w:p w:rsidR="00485305" w:rsidRPr="00CB089A" w:rsidRDefault="00485305" w:rsidP="00BB55D0">
      <w:pPr>
        <w:pStyle w:val="a0"/>
      </w:pPr>
    </w:p>
    <w:p w:rsidR="00091564" w:rsidRDefault="00091564" w:rsidP="00BB55D0">
      <w:pPr>
        <w:pStyle w:val="a0"/>
      </w:pPr>
      <w:r w:rsidRPr="00847A1A">
        <w:t xml:space="preserve">Continuation of table </w:t>
      </w:r>
      <w:r w:rsidR="00B72B69">
        <w:t>H</w:t>
      </w:r>
      <w:r w:rsidRPr="00847A1A">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8971AC"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rPr>
                <w:rFonts w:eastAsia="WipoUniExt"/>
                <w:spacing w:val="6"/>
                <w:sz w:val="20"/>
                <w:szCs w:val="20"/>
                <w:lang w:val="en-US" w:eastAsia="en-US"/>
              </w:rPr>
            </w:pPr>
            <w:r w:rsidRPr="002D6907">
              <w:rPr>
                <w:rFonts w:eastAsia="WipoUniExt"/>
                <w:bCs/>
                <w:spacing w:val="6"/>
                <w:sz w:val="20"/>
                <w:szCs w:val="20"/>
                <w:lang w:val="en-US" w:eastAsia="en-US"/>
              </w:rPr>
              <w:t>№</w:t>
            </w:r>
            <w:hyperlink r:id="rId213" w:tgtFrame="_blank" w:tooltip="Ссылка на реестр (открывается в отдельном окне)" w:history="1">
              <w:r w:rsidRPr="002D6907">
                <w:rPr>
                  <w:rFonts w:eastAsia="WipoUniExt"/>
                  <w:bCs/>
                  <w:spacing w:val="6"/>
                  <w:sz w:val="20"/>
                  <w:szCs w:val="20"/>
                  <w:lang w:val="en-US" w:eastAsia="en-US"/>
                </w:rPr>
                <w:t>2573375</w:t>
              </w:r>
            </w:hyperlink>
            <w:r w:rsidRPr="002D6907">
              <w:rPr>
                <w:rFonts w:eastAsia="WipoUniExt"/>
                <w:bCs/>
                <w:spacing w:val="6"/>
                <w:sz w:val="20"/>
                <w:szCs w:val="20"/>
                <w:lang w:val="en-US" w:eastAsia="en-US"/>
              </w:rPr>
              <w:t>C1,</w:t>
            </w:r>
            <w:r w:rsidRPr="002D6907">
              <w:rPr>
                <w:rFonts w:eastAsia="WipoUniExt"/>
                <w:spacing w:val="6"/>
                <w:sz w:val="20"/>
                <w:szCs w:val="20"/>
                <w:lang w:val="en-US" w:eastAsia="en-US"/>
              </w:rPr>
              <w:t xml:space="preserve"> </w:t>
            </w:r>
            <w:r w:rsidRPr="008971AC">
              <w:rPr>
                <w:rFonts w:eastAsia="WipoUniExt"/>
                <w:spacing w:val="6"/>
                <w:sz w:val="20"/>
                <w:szCs w:val="20"/>
                <w:lang w:eastAsia="en-US"/>
              </w:rPr>
              <w:t>МПК</w:t>
            </w:r>
          </w:p>
          <w:p w:rsidR="00411E40" w:rsidRPr="002D6907" w:rsidRDefault="00E14456" w:rsidP="00C77852">
            <w:pPr>
              <w:rPr>
                <w:rFonts w:eastAsia="WipoUniExt"/>
                <w:spacing w:val="6"/>
                <w:sz w:val="20"/>
                <w:szCs w:val="20"/>
                <w:lang w:val="en-US" w:eastAsia="en-US"/>
              </w:rPr>
            </w:pPr>
            <w:hyperlink r:id="rId214" w:tgtFrame="_blank" w:tooltip="Ссылка на описание класса МПК (открывается в отдельном окне)" w:history="1">
              <w:r w:rsidR="00411E40" w:rsidRPr="002D6907">
                <w:rPr>
                  <w:rFonts w:eastAsia="WipoUniExt"/>
                  <w:bCs/>
                  <w:iCs/>
                  <w:spacing w:val="6"/>
                  <w:sz w:val="20"/>
                  <w:szCs w:val="20"/>
                  <w:lang w:val="en-US" w:eastAsia="en-US"/>
                </w:rPr>
                <w:t>A01N 43/653 </w:t>
              </w:r>
              <w:r w:rsidR="00411E40" w:rsidRPr="002D6907">
                <w:rPr>
                  <w:rFonts w:eastAsia="WipoUniExt"/>
                  <w:spacing w:val="6"/>
                  <w:sz w:val="20"/>
                  <w:szCs w:val="20"/>
                  <w:lang w:val="en-US" w:eastAsia="en-US"/>
                </w:rPr>
                <w:t>(2006.01)</w:t>
              </w:r>
            </w:hyperlink>
          </w:p>
          <w:p w:rsidR="00411E40" w:rsidRPr="008971AC" w:rsidRDefault="00E14456" w:rsidP="00C77852">
            <w:pPr>
              <w:rPr>
                <w:rFonts w:eastAsia="WipoUniExt"/>
                <w:spacing w:val="6"/>
                <w:sz w:val="20"/>
                <w:szCs w:val="20"/>
                <w:lang w:eastAsia="en-US"/>
              </w:rPr>
            </w:pPr>
            <w:hyperlink r:id="rId215"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A01C 1/06 </w:t>
              </w:r>
              <w:r w:rsidR="00411E40" w:rsidRPr="00C77852">
                <w:rPr>
                  <w:rFonts w:eastAsia="WipoUniExt"/>
                  <w:spacing w:val="6"/>
                  <w:sz w:val="20"/>
                  <w:szCs w:val="20"/>
                  <w:lang w:eastAsia="en-US"/>
                </w:rPr>
                <w:t>(2006.01)</w:t>
              </w:r>
            </w:hyperlink>
          </w:p>
          <w:p w:rsidR="00411E40" w:rsidRPr="008971AC" w:rsidRDefault="00E14456" w:rsidP="00C77852">
            <w:pPr>
              <w:rPr>
                <w:rFonts w:eastAsia="Calibri"/>
                <w:spacing w:val="0"/>
                <w:sz w:val="20"/>
                <w:szCs w:val="20"/>
                <w:shd w:val="clear" w:color="auto" w:fill="FFFFFF"/>
                <w:lang w:eastAsia="en-US"/>
              </w:rPr>
            </w:pPr>
            <w:hyperlink r:id="rId216"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A01P 3/00 </w:t>
              </w:r>
              <w:r w:rsidR="00411E40" w:rsidRPr="00C77852">
                <w:rPr>
                  <w:rFonts w:eastAsia="WipoUniExt"/>
                  <w:spacing w:val="6"/>
                  <w:sz w:val="20"/>
                  <w:szCs w:val="20"/>
                  <w:lang w:eastAsia="en-US"/>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411E40" w:rsidRPr="008971AC" w:rsidTr="00C77852">
              <w:tc>
                <w:tcPr>
                  <w:tcW w:w="4547" w:type="dxa"/>
                  <w:tcBorders>
                    <w:top w:val="nil"/>
                    <w:left w:val="nil"/>
                    <w:bottom w:val="nil"/>
                    <w:right w:val="nil"/>
                  </w:tcBorders>
                  <w:shd w:val="clear" w:color="auto" w:fill="FFFFFF"/>
                  <w:hideMark/>
                </w:tcPr>
                <w:p w:rsidR="00411E40" w:rsidRPr="008971AC" w:rsidRDefault="00411E40" w:rsidP="00E14456">
                  <w:pPr>
                    <w:framePr w:hSpace="180" w:wrap="around" w:vAnchor="text" w:hAnchor="text" w:y="1"/>
                    <w:suppressOverlap/>
                    <w:rPr>
                      <w:rFonts w:eastAsia="WipoUniExt"/>
                      <w:spacing w:val="6"/>
                      <w:sz w:val="20"/>
                      <w:szCs w:val="20"/>
                      <w:lang w:eastAsia="en-US"/>
                    </w:rPr>
                  </w:pPr>
                </w:p>
              </w:tc>
            </w:tr>
          </w:tbl>
          <w:p w:rsidR="00411E40" w:rsidRPr="008971AC" w:rsidRDefault="00411E40" w:rsidP="00C77852">
            <w:pPr>
              <w:rPr>
                <w:rFonts w:eastAsia="Calibri"/>
                <w:spacing w:val="0"/>
                <w:sz w:val="20"/>
                <w:szCs w:val="20"/>
                <w:shd w:val="clear" w:color="auto" w:fill="FFFFFF"/>
                <w:lang w:eastAsia="en-US"/>
              </w:rPr>
            </w:pPr>
          </w:p>
          <w:p w:rsidR="00411E40" w:rsidRPr="008971AC" w:rsidRDefault="00411E40" w:rsidP="00C77852">
            <w:pPr>
              <w:jc w:val="center"/>
              <w:textAlignment w:val="top"/>
              <w:rPr>
                <w:rFonts w:eastAsia="WipoUniExt"/>
                <w:bCs/>
                <w:spacing w:val="6"/>
                <w:sz w:val="20"/>
                <w:szCs w:val="20"/>
                <w:lang w:eastAsia="en-US"/>
              </w:rPr>
            </w:pPr>
          </w:p>
          <w:p w:rsidR="00411E40" w:rsidRPr="008971AC" w:rsidRDefault="00411E40" w:rsidP="00C77852">
            <w:pPr>
              <w:jc w:val="both"/>
              <w:rPr>
                <w:rFonts w:eastAsia="Calibri"/>
                <w:spacing w:val="0"/>
                <w:sz w:val="20"/>
                <w:szCs w:val="20"/>
                <w:lang w:eastAsia="en-US"/>
              </w:rPr>
            </w:pPr>
          </w:p>
        </w:tc>
        <w:tc>
          <w:tcPr>
            <w:tcW w:w="2013" w:type="pct"/>
          </w:tcPr>
          <w:p w:rsidR="006E5886" w:rsidRPr="006E5886" w:rsidRDefault="006E5886" w:rsidP="006E5886">
            <w:pPr>
              <w:rPr>
                <w:rFonts w:eastAsia="WipoUniExt"/>
                <w:bCs/>
                <w:spacing w:val="6"/>
                <w:sz w:val="20"/>
                <w:szCs w:val="20"/>
                <w:shd w:val="clear" w:color="auto" w:fill="FFFFFF"/>
                <w:lang w:val="en-US" w:eastAsia="en-US"/>
              </w:rPr>
            </w:pPr>
            <w:r w:rsidRPr="006E5886">
              <w:rPr>
                <w:rFonts w:eastAsia="WipoUniExt"/>
                <w:bCs/>
                <w:spacing w:val="6"/>
                <w:sz w:val="20"/>
                <w:szCs w:val="20"/>
                <w:shd w:val="clear" w:color="auto" w:fill="FFFFFF"/>
                <w:lang w:val="en-US" w:eastAsia="en-US"/>
              </w:rPr>
              <w:t>State Budgetary Institution of the Republic of Bashkortostan "Scientific Research Technological Institute of Herbicides and Plant Growth Regulators with experimental production of the Academy of Sciences of the Republic of Bashkortostan"</w:t>
            </w:r>
          </w:p>
          <w:p w:rsidR="006E5886" w:rsidRPr="00CB089A" w:rsidRDefault="006E5886" w:rsidP="006E5886">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07/15/2014</w:t>
            </w:r>
          </w:p>
          <w:p w:rsidR="00411E40" w:rsidRPr="00CB089A" w:rsidRDefault="006E5886" w:rsidP="006E5886">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publication date 01/20/2016 Bulletin No. 2</w:t>
            </w:r>
          </w:p>
        </w:tc>
        <w:tc>
          <w:tcPr>
            <w:tcW w:w="1081" w:type="pct"/>
          </w:tcPr>
          <w:p w:rsidR="00411E40" w:rsidRPr="008971AC" w:rsidRDefault="00411E40" w:rsidP="00C77852">
            <w:pPr>
              <w:jc w:val="both"/>
              <w:rPr>
                <w:rFonts w:eastAsia="Calibri"/>
                <w:bCs/>
                <w:spacing w:val="0"/>
                <w:sz w:val="20"/>
                <w:szCs w:val="20"/>
                <w:lang w:eastAsia="en-US"/>
              </w:rPr>
            </w:pPr>
            <w:r w:rsidRPr="00CB089A">
              <w:rPr>
                <w:rFonts w:eastAsia="WipoUniExt"/>
                <w:spacing w:val="6"/>
                <w:sz w:val="20"/>
                <w:szCs w:val="20"/>
                <w:shd w:val="clear" w:color="auto" w:fill="FFFFFF"/>
                <w:lang w:val="en-US" w:eastAsia="en-US"/>
              </w:rPr>
              <w:t> </w:t>
            </w:r>
            <w:r w:rsidR="006E5886" w:rsidRPr="00CB089A">
              <w:rPr>
                <w:lang w:val="en-US"/>
              </w:rPr>
              <w:t xml:space="preserve"> </w:t>
            </w:r>
            <w:r w:rsidR="006E5886" w:rsidRPr="006E5886">
              <w:rPr>
                <w:rFonts w:eastAsia="WipoUniExt"/>
                <w:bCs/>
                <w:spacing w:val="6"/>
                <w:sz w:val="20"/>
                <w:szCs w:val="20"/>
                <w:shd w:val="clear" w:color="auto" w:fill="FFFFFF"/>
                <w:lang w:eastAsia="en-US"/>
              </w:rPr>
              <w:t>Fungicidal composition</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textAlignment w:val="top"/>
              <w:rPr>
                <w:rFonts w:eastAsia="WipoUniExt"/>
                <w:bCs/>
                <w:spacing w:val="6"/>
                <w:sz w:val="20"/>
                <w:szCs w:val="20"/>
                <w:lang w:val="en-US" w:eastAsia="en-US"/>
              </w:rPr>
            </w:pPr>
            <w:r w:rsidRPr="002D6907">
              <w:rPr>
                <w:rFonts w:eastAsia="WipoUniExt"/>
                <w:bCs/>
                <w:spacing w:val="6"/>
                <w:sz w:val="20"/>
                <w:szCs w:val="20"/>
                <w:lang w:val="en-US" w:eastAsia="en-US"/>
              </w:rPr>
              <w:t>№</w:t>
            </w:r>
            <w:hyperlink r:id="rId217" w:tgtFrame="_blank" w:tooltip="Ссылка на реестр (открывается в отдельном окне)" w:history="1">
              <w:r w:rsidRPr="002D6907">
                <w:rPr>
                  <w:rFonts w:eastAsia="WipoUniExt"/>
                  <w:bCs/>
                  <w:spacing w:val="6"/>
                  <w:sz w:val="20"/>
                  <w:szCs w:val="20"/>
                  <w:lang w:val="en-US" w:eastAsia="en-US"/>
                </w:rPr>
                <w:t>2749738</w:t>
              </w:r>
            </w:hyperlink>
            <w:r w:rsidRPr="002D6907">
              <w:rPr>
                <w:rFonts w:eastAsia="WipoUniExt"/>
                <w:bCs/>
                <w:spacing w:val="6"/>
                <w:sz w:val="20"/>
                <w:szCs w:val="20"/>
                <w:lang w:val="en-US" w:eastAsia="en-US"/>
              </w:rPr>
              <w:t>C1,</w:t>
            </w:r>
            <w:r w:rsidRPr="008971AC">
              <w:rPr>
                <w:rFonts w:eastAsia="WipoUniExt"/>
                <w:bCs/>
                <w:spacing w:val="6"/>
                <w:sz w:val="20"/>
                <w:szCs w:val="20"/>
                <w:lang w:eastAsia="en-US"/>
              </w:rPr>
              <w:t>МПК</w:t>
            </w:r>
          </w:p>
          <w:p w:rsidR="00411E40" w:rsidRPr="002D6907" w:rsidRDefault="00E14456" w:rsidP="00C77852">
            <w:pPr>
              <w:textAlignment w:val="top"/>
              <w:rPr>
                <w:rFonts w:eastAsia="WipoUniExt"/>
                <w:bCs/>
                <w:spacing w:val="6"/>
                <w:sz w:val="20"/>
                <w:szCs w:val="20"/>
                <w:lang w:val="en-US" w:eastAsia="en-US"/>
              </w:rPr>
            </w:pPr>
            <w:hyperlink r:id="rId218" w:tgtFrame="_blank" w:tooltip="Ссылка на описание класса МПК (открывается в отдельном окне)" w:history="1">
              <w:r w:rsidR="00411E40" w:rsidRPr="002D6907">
                <w:rPr>
                  <w:rFonts w:eastAsia="WipoUniExt"/>
                  <w:bCs/>
                  <w:iCs/>
                  <w:spacing w:val="6"/>
                  <w:sz w:val="20"/>
                  <w:szCs w:val="20"/>
                  <w:lang w:val="en-US" w:eastAsia="en-US"/>
                </w:rPr>
                <w:t>A01C 7/00 </w:t>
              </w:r>
              <w:r w:rsidR="00411E40" w:rsidRPr="002D6907">
                <w:rPr>
                  <w:rFonts w:eastAsia="WipoUniExt"/>
                  <w:spacing w:val="6"/>
                  <w:sz w:val="20"/>
                  <w:szCs w:val="20"/>
                  <w:lang w:val="en-US" w:eastAsia="en-US"/>
                </w:rPr>
                <w:t>(2006.01)</w:t>
              </w:r>
            </w:hyperlink>
          </w:p>
          <w:p w:rsidR="00411E40" w:rsidRPr="002D6907" w:rsidRDefault="00411E40" w:rsidP="00C77852">
            <w:pPr>
              <w:rPr>
                <w:rFonts w:eastAsia="WipoUniExt"/>
                <w:bCs/>
                <w:spacing w:val="6"/>
                <w:sz w:val="20"/>
                <w:szCs w:val="20"/>
                <w:lang w:val="en-US" w:eastAsia="en-US"/>
              </w:rPr>
            </w:pPr>
          </w:p>
          <w:p w:rsidR="00411E40" w:rsidRPr="002D6907" w:rsidRDefault="00411E40" w:rsidP="00C77852">
            <w:pPr>
              <w:rPr>
                <w:rFonts w:eastAsia="WipoUniExt"/>
                <w:spacing w:val="6"/>
                <w:sz w:val="20"/>
                <w:szCs w:val="20"/>
                <w:shd w:val="clear" w:color="auto" w:fill="FFFFFF"/>
                <w:lang w:val="en-US" w:eastAsia="en-US"/>
              </w:rPr>
            </w:pPr>
          </w:p>
        </w:tc>
        <w:tc>
          <w:tcPr>
            <w:tcW w:w="2013" w:type="pct"/>
          </w:tcPr>
          <w:p w:rsidR="006E5886" w:rsidRPr="006E5886" w:rsidRDefault="006E5886" w:rsidP="006E5886">
            <w:pPr>
              <w:rPr>
                <w:rFonts w:eastAsia="WipoUniExt"/>
                <w:bCs/>
                <w:spacing w:val="6"/>
                <w:sz w:val="20"/>
                <w:szCs w:val="20"/>
                <w:shd w:val="clear" w:color="auto" w:fill="FFFFFF"/>
                <w:lang w:val="en-US" w:eastAsia="en-US"/>
              </w:rPr>
            </w:pPr>
            <w:r w:rsidRPr="006E5886">
              <w:rPr>
                <w:rFonts w:eastAsia="WipoUniExt"/>
                <w:bCs/>
                <w:spacing w:val="6"/>
                <w:sz w:val="20"/>
                <w:szCs w:val="20"/>
                <w:shd w:val="clear" w:color="auto" w:fill="FFFFFF"/>
                <w:lang w:val="en-US" w:eastAsia="en-US"/>
              </w:rPr>
              <w:t>Federal State Budgetary Scientific Institution "Federal Scientific Agroengineering Center All-Russian IM" (FSBSI AIC All-Russian IM)</w:t>
            </w:r>
          </w:p>
          <w:p w:rsidR="006E5886" w:rsidRPr="00CB089A" w:rsidRDefault="006E5886" w:rsidP="006E5886">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11/25/2020</w:t>
            </w:r>
          </w:p>
          <w:p w:rsidR="00411E40" w:rsidRPr="00CB089A" w:rsidRDefault="006E5886" w:rsidP="006E5886">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publication date 06/16/2021 Bulletin No. 17</w:t>
            </w:r>
          </w:p>
        </w:tc>
        <w:tc>
          <w:tcPr>
            <w:tcW w:w="1081" w:type="pct"/>
            <w:shd w:val="clear" w:color="auto" w:fill="auto"/>
          </w:tcPr>
          <w:p w:rsidR="00411E40" w:rsidRPr="006E5886" w:rsidRDefault="006E5886" w:rsidP="00C77852">
            <w:pPr>
              <w:rPr>
                <w:rFonts w:eastAsia="Calibri"/>
                <w:bCs/>
                <w:spacing w:val="0"/>
                <w:sz w:val="20"/>
                <w:szCs w:val="20"/>
                <w:lang w:val="en-US" w:eastAsia="en-US"/>
              </w:rPr>
            </w:pPr>
            <w:r w:rsidRPr="006E5886">
              <w:rPr>
                <w:rFonts w:eastAsia="WipoUniExt"/>
                <w:spacing w:val="6"/>
                <w:sz w:val="20"/>
                <w:szCs w:val="20"/>
                <w:shd w:val="clear" w:color="auto" w:fill="FFFFFF"/>
                <w:lang w:val="en-US" w:eastAsia="en-US"/>
              </w:rPr>
              <w:t>Sowing method of agricultural crops</w:t>
            </w:r>
          </w:p>
        </w:tc>
      </w:tr>
      <w:tr w:rsidR="00411E40" w:rsidRPr="00E14456" w:rsidTr="00C77852">
        <w:trPr>
          <w:trHeight w:val="286"/>
        </w:trPr>
        <w:tc>
          <w:tcPr>
            <w:tcW w:w="995" w:type="pct"/>
            <w:vMerge/>
          </w:tcPr>
          <w:p w:rsidR="00411E40" w:rsidRPr="006E5886" w:rsidRDefault="00411E40" w:rsidP="00C77852">
            <w:pPr>
              <w:jc w:val="center"/>
              <w:rPr>
                <w:spacing w:val="0"/>
                <w:sz w:val="20"/>
                <w:szCs w:val="20"/>
                <w:lang w:val="en-US"/>
              </w:rPr>
            </w:pPr>
          </w:p>
        </w:tc>
        <w:tc>
          <w:tcPr>
            <w:tcW w:w="911" w:type="pct"/>
          </w:tcPr>
          <w:p w:rsidR="00641846" w:rsidRPr="00641846" w:rsidRDefault="00641846" w:rsidP="00641846">
            <w:pPr>
              <w:rPr>
                <w:rFonts w:eastAsia="Calibri"/>
                <w:spacing w:val="0"/>
                <w:sz w:val="20"/>
                <w:szCs w:val="20"/>
                <w:shd w:val="clear" w:color="auto" w:fill="FFFFFF"/>
                <w:lang w:val="en-US" w:eastAsia="en-US"/>
              </w:rPr>
            </w:pPr>
            <w:r>
              <w:rPr>
                <w:rFonts w:eastAsia="WipoUniExt"/>
                <w:spacing w:val="6"/>
                <w:sz w:val="20"/>
                <w:szCs w:val="20"/>
                <w:shd w:val="clear" w:color="auto" w:fill="FFFFFF"/>
                <w:lang w:val="en-US" w:eastAsia="en-US"/>
              </w:rPr>
              <w:t>WIPO</w:t>
            </w:r>
            <w:r w:rsidRPr="008971AC">
              <w:rPr>
                <w:rFonts w:eastAsia="Calibri"/>
                <w:spacing w:val="0"/>
                <w:sz w:val="20"/>
                <w:szCs w:val="20"/>
                <w:shd w:val="clear" w:color="auto" w:fill="FFFFFF"/>
                <w:lang w:eastAsia="en-US"/>
              </w:rPr>
              <w:t xml:space="preserve">, </w:t>
            </w:r>
            <w:r>
              <w:rPr>
                <w:rFonts w:eastAsia="Calibri"/>
                <w:spacing w:val="0"/>
                <w:sz w:val="20"/>
                <w:szCs w:val="20"/>
                <w:shd w:val="clear" w:color="auto" w:fill="FFFFFF"/>
                <w:lang w:val="en-US" w:eastAsia="en-US"/>
              </w:rPr>
              <w:t>patent</w:t>
            </w:r>
          </w:p>
          <w:p w:rsidR="00411E40" w:rsidRPr="008971AC" w:rsidRDefault="00411E40" w:rsidP="00C77852">
            <w:pPr>
              <w:rPr>
                <w:rFonts w:eastAsia="Calibri"/>
                <w:spacing w:val="0"/>
                <w:sz w:val="20"/>
                <w:szCs w:val="20"/>
                <w:lang w:eastAsia="en-US"/>
              </w:rPr>
            </w:pPr>
            <w:r w:rsidRPr="008971AC">
              <w:rPr>
                <w:rFonts w:eastAsia="WipoUniExt"/>
                <w:color w:val="262626"/>
                <w:spacing w:val="6"/>
                <w:sz w:val="20"/>
                <w:szCs w:val="20"/>
                <w:shd w:val="clear" w:color="auto" w:fill="FFFFFF"/>
                <w:lang w:eastAsia="en-US"/>
              </w:rPr>
              <w:t>№</w:t>
            </w:r>
            <w:r w:rsidRPr="008971AC">
              <w:rPr>
                <w:rFonts w:eastAsia="Calibri"/>
                <w:spacing w:val="0"/>
                <w:sz w:val="20"/>
                <w:szCs w:val="20"/>
                <w:lang w:eastAsia="en-US"/>
              </w:rPr>
              <w:t>C</w:t>
            </w:r>
            <w:r w:rsidRPr="008971AC">
              <w:rPr>
                <w:rFonts w:eastAsia="Calibri"/>
                <w:spacing w:val="0"/>
                <w:sz w:val="20"/>
                <w:szCs w:val="20"/>
                <w:lang w:val="en-US" w:eastAsia="en-US"/>
              </w:rPr>
              <w:t>N</w:t>
            </w:r>
            <w:r w:rsidRPr="008971AC">
              <w:rPr>
                <w:rFonts w:eastAsia="Calibri"/>
                <w:spacing w:val="0"/>
                <w:sz w:val="20"/>
                <w:szCs w:val="20"/>
                <w:lang w:eastAsia="en-US"/>
              </w:rPr>
              <w:t>107896887</w:t>
            </w:r>
          </w:p>
          <w:p w:rsidR="00411E40" w:rsidRPr="008971AC" w:rsidRDefault="00E14456" w:rsidP="00C77852">
            <w:pPr>
              <w:rPr>
                <w:rFonts w:eastAsia="WipoUniExt"/>
                <w:color w:val="262626"/>
                <w:spacing w:val="6"/>
                <w:sz w:val="20"/>
                <w:szCs w:val="20"/>
                <w:shd w:val="clear" w:color="auto" w:fill="FFFFFF"/>
                <w:lang w:eastAsia="en-US"/>
              </w:rPr>
            </w:pPr>
            <w:hyperlink r:id="rId219" w:tgtFrame="_blank" w:history="1">
              <w:r w:rsidR="00411E40" w:rsidRPr="00C77852">
                <w:rPr>
                  <w:rFonts w:eastAsia="Calibri"/>
                  <w:spacing w:val="0"/>
                  <w:sz w:val="20"/>
                  <w:szCs w:val="20"/>
                  <w:lang w:eastAsia="en-US"/>
                </w:rPr>
                <w:t>A01G 22/25</w:t>
              </w:r>
            </w:hyperlink>
          </w:p>
        </w:tc>
        <w:tc>
          <w:tcPr>
            <w:tcW w:w="2013" w:type="pct"/>
          </w:tcPr>
          <w:p w:rsidR="00411E40" w:rsidRPr="008971AC" w:rsidRDefault="00411E40" w:rsidP="00C77852">
            <w:pPr>
              <w:rPr>
                <w:rFonts w:eastAsia="Calibri"/>
                <w:spacing w:val="0"/>
                <w:sz w:val="20"/>
                <w:szCs w:val="20"/>
                <w:shd w:val="clear" w:color="auto" w:fill="FFFFFF"/>
                <w:lang w:val="en-US" w:eastAsia="en-US"/>
              </w:rPr>
            </w:pPr>
            <w:r w:rsidRPr="008971AC">
              <w:rPr>
                <w:rFonts w:eastAsia="Calibri"/>
                <w:spacing w:val="0"/>
                <w:sz w:val="20"/>
                <w:szCs w:val="20"/>
                <w:shd w:val="clear" w:color="auto" w:fill="FFFFFF"/>
                <w:lang w:val="en-US" w:eastAsia="en-US"/>
              </w:rPr>
              <w:t>NANNING SHENGRUN TECHNOLOGY CO., LTD</w:t>
            </w:r>
          </w:p>
          <w:p w:rsidR="00411E40" w:rsidRPr="008971AC" w:rsidRDefault="006E5886" w:rsidP="00C77852">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 xml:space="preserve">priority date </w:t>
            </w:r>
            <w:r w:rsidR="00411E40" w:rsidRPr="008971AC">
              <w:rPr>
                <w:rFonts w:eastAsia="Calibri"/>
                <w:spacing w:val="0"/>
                <w:sz w:val="20"/>
                <w:szCs w:val="20"/>
                <w:shd w:val="clear" w:color="auto" w:fill="FFFFFF"/>
                <w:lang w:val="en-US" w:eastAsia="en-US"/>
              </w:rPr>
              <w:t>28.11.2017</w:t>
            </w:r>
          </w:p>
          <w:p w:rsidR="00411E40" w:rsidRPr="008971AC" w:rsidRDefault="00FE4C8F" w:rsidP="00C77852">
            <w:pPr>
              <w:rPr>
                <w:rFonts w:eastAsia="Calibri"/>
                <w:spacing w:val="0"/>
                <w:sz w:val="20"/>
                <w:szCs w:val="20"/>
                <w:lang w:eastAsia="en-US"/>
              </w:rPr>
            </w:pPr>
            <w:r w:rsidRPr="006E5886">
              <w:rPr>
                <w:rFonts w:eastAsia="WipoUniExt"/>
                <w:bCs/>
                <w:spacing w:val="6"/>
                <w:sz w:val="20"/>
                <w:szCs w:val="20"/>
                <w:shd w:val="clear" w:color="auto" w:fill="FFFFFF"/>
                <w:lang w:eastAsia="en-US"/>
              </w:rPr>
              <w:t xml:space="preserve">publication date </w:t>
            </w:r>
            <w:r w:rsidR="00411E40" w:rsidRPr="008971AC">
              <w:rPr>
                <w:rFonts w:eastAsia="Calibri"/>
                <w:spacing w:val="0"/>
                <w:sz w:val="20"/>
                <w:szCs w:val="20"/>
                <w:shd w:val="clear" w:color="auto" w:fill="FFFFFF"/>
                <w:lang w:eastAsia="en-US"/>
              </w:rPr>
              <w:t>13.04.2018</w:t>
            </w:r>
          </w:p>
          <w:p w:rsidR="00411E40" w:rsidRPr="008971AC" w:rsidRDefault="00411E40" w:rsidP="00C77852">
            <w:pPr>
              <w:rPr>
                <w:rFonts w:eastAsia="Calibri"/>
                <w:spacing w:val="0"/>
                <w:sz w:val="20"/>
                <w:szCs w:val="20"/>
                <w:lang w:eastAsia="en-US"/>
              </w:rPr>
            </w:pPr>
          </w:p>
        </w:tc>
        <w:tc>
          <w:tcPr>
            <w:tcW w:w="1081" w:type="pct"/>
            <w:shd w:val="clear" w:color="auto" w:fill="auto"/>
          </w:tcPr>
          <w:p w:rsidR="00411E40" w:rsidRPr="008971AC" w:rsidRDefault="00411E40" w:rsidP="00C77852">
            <w:pPr>
              <w:jc w:val="both"/>
              <w:rPr>
                <w:rFonts w:eastAsia="Calibri"/>
                <w:bCs/>
                <w:spacing w:val="0"/>
                <w:sz w:val="20"/>
                <w:szCs w:val="20"/>
                <w:lang w:val="en-US" w:eastAsia="en-US"/>
              </w:rPr>
            </w:pPr>
            <w:r w:rsidRPr="008971AC">
              <w:rPr>
                <w:rFonts w:ascii="Arial" w:eastAsia="Calibri" w:hAnsi="Arial" w:cs="Arial"/>
                <w:color w:val="1A1A1A"/>
                <w:spacing w:val="0"/>
                <w:sz w:val="21"/>
                <w:szCs w:val="21"/>
                <w:shd w:val="clear" w:color="auto" w:fill="FFFFFF"/>
                <w:lang w:val="en-US" w:eastAsia="en-US"/>
              </w:rPr>
              <w:t> </w:t>
            </w:r>
            <w:r w:rsidRPr="00C77852">
              <w:rPr>
                <w:rFonts w:eastAsia="Calibri" w:cs="Arial"/>
                <w:color w:val="1A1A1A"/>
                <w:spacing w:val="0"/>
                <w:sz w:val="21"/>
                <w:szCs w:val="21"/>
                <w:shd w:val="clear" w:color="auto" w:fill="FFFFFF"/>
                <w:lang w:val="en" w:eastAsia="en-US"/>
              </w:rPr>
              <w:t xml:space="preserve">Planting method </w:t>
            </w:r>
            <w:r w:rsidRPr="00C77852">
              <w:rPr>
                <w:rFonts w:eastAsia="Calibri" w:cs="Arial"/>
                <w:color w:val="1A1A1A"/>
                <w:spacing w:val="0"/>
                <w:sz w:val="21"/>
                <w:szCs w:val="21"/>
                <w:lang w:val="en" w:eastAsia="en-US"/>
              </w:rPr>
              <w:t>for sugar beet</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lang w:val="en-US"/>
              </w:rPr>
            </w:pPr>
          </w:p>
        </w:tc>
        <w:tc>
          <w:tcPr>
            <w:tcW w:w="911" w:type="pct"/>
          </w:tcPr>
          <w:p w:rsidR="00641846" w:rsidRPr="00641846" w:rsidRDefault="00641846" w:rsidP="00641846">
            <w:pPr>
              <w:rPr>
                <w:rFonts w:eastAsia="Calibri"/>
                <w:spacing w:val="0"/>
                <w:sz w:val="20"/>
                <w:szCs w:val="20"/>
                <w:shd w:val="clear" w:color="auto" w:fill="FFFFFF"/>
                <w:lang w:val="en-US" w:eastAsia="en-US"/>
              </w:rPr>
            </w:pPr>
            <w:r>
              <w:rPr>
                <w:rFonts w:eastAsia="WipoUniExt"/>
                <w:spacing w:val="6"/>
                <w:sz w:val="20"/>
                <w:szCs w:val="20"/>
                <w:shd w:val="clear" w:color="auto" w:fill="FFFFFF"/>
                <w:lang w:val="en-US" w:eastAsia="en-US"/>
              </w:rPr>
              <w:t>WIPO</w:t>
            </w:r>
            <w:r w:rsidRPr="008971AC">
              <w:rPr>
                <w:rFonts w:eastAsia="Calibri"/>
                <w:spacing w:val="0"/>
                <w:sz w:val="20"/>
                <w:szCs w:val="20"/>
                <w:shd w:val="clear" w:color="auto" w:fill="FFFFFF"/>
                <w:lang w:eastAsia="en-US"/>
              </w:rPr>
              <w:t xml:space="preserve">, </w:t>
            </w:r>
            <w:r>
              <w:rPr>
                <w:rFonts w:eastAsia="Calibri"/>
                <w:spacing w:val="0"/>
                <w:sz w:val="20"/>
                <w:szCs w:val="20"/>
                <w:shd w:val="clear" w:color="auto" w:fill="FFFFFF"/>
                <w:lang w:val="en-US" w:eastAsia="en-US"/>
              </w:rPr>
              <w:t>patent</w:t>
            </w:r>
          </w:p>
          <w:p w:rsidR="00411E40" w:rsidRPr="008971AC" w:rsidRDefault="00411E40" w:rsidP="00C77852">
            <w:pPr>
              <w:rPr>
                <w:rFonts w:eastAsia="WipoUniExt"/>
                <w:color w:val="262626"/>
                <w:spacing w:val="6"/>
                <w:sz w:val="20"/>
                <w:szCs w:val="20"/>
                <w:shd w:val="clear" w:color="auto" w:fill="FFFFFF"/>
                <w:lang w:eastAsia="en-US"/>
              </w:rPr>
            </w:pPr>
            <w:r w:rsidRPr="008971AC">
              <w:rPr>
                <w:rFonts w:eastAsia="Calibri"/>
                <w:spacing w:val="0"/>
                <w:sz w:val="20"/>
                <w:szCs w:val="20"/>
                <w:shd w:val="clear" w:color="auto" w:fill="FFFFFF"/>
                <w:lang w:eastAsia="en-US"/>
              </w:rPr>
              <w:t>№</w:t>
            </w:r>
            <w:r w:rsidRPr="008971AC">
              <w:rPr>
                <w:rFonts w:eastAsia="Calibri"/>
                <w:spacing w:val="0"/>
                <w:sz w:val="20"/>
                <w:szCs w:val="20"/>
                <w:lang w:eastAsia="en-US"/>
              </w:rPr>
              <w:t>CN109627130</w:t>
            </w:r>
          </w:p>
        </w:tc>
        <w:tc>
          <w:tcPr>
            <w:tcW w:w="2013" w:type="pct"/>
          </w:tcPr>
          <w:p w:rsidR="00411E40" w:rsidRPr="008971AC" w:rsidRDefault="00411E40" w:rsidP="00C77852">
            <w:pPr>
              <w:rPr>
                <w:rFonts w:eastAsia="Calibri"/>
                <w:spacing w:val="0"/>
                <w:sz w:val="20"/>
                <w:szCs w:val="20"/>
                <w:lang w:val="en-US" w:eastAsia="en-US"/>
              </w:rPr>
            </w:pPr>
            <w:r w:rsidRPr="008971AC">
              <w:rPr>
                <w:rFonts w:eastAsia="Calibri"/>
                <w:spacing w:val="0"/>
                <w:sz w:val="20"/>
                <w:szCs w:val="20"/>
                <w:shd w:val="clear" w:color="auto" w:fill="FFFFFF"/>
                <w:lang w:val="en-US" w:eastAsia="en-US"/>
              </w:rPr>
              <w:t>XINJIANG XINLIANXIN ENERGY CHEMICAL CO., LTD</w:t>
            </w:r>
          </w:p>
          <w:p w:rsidR="00411E40" w:rsidRPr="008971AC" w:rsidRDefault="006E5886" w:rsidP="00C77852">
            <w:pPr>
              <w:rPr>
                <w:rFonts w:eastAsia="Calibri"/>
                <w:spacing w:val="0"/>
                <w:sz w:val="20"/>
                <w:szCs w:val="20"/>
                <w:lang w:eastAsia="en-US"/>
              </w:rPr>
            </w:pPr>
            <w:r w:rsidRPr="006E5886">
              <w:rPr>
                <w:rFonts w:eastAsia="WipoUniExt"/>
                <w:bCs/>
                <w:spacing w:val="6"/>
                <w:sz w:val="20"/>
                <w:szCs w:val="20"/>
                <w:shd w:val="clear" w:color="auto" w:fill="FFFFFF"/>
                <w:lang w:eastAsia="en-US"/>
              </w:rPr>
              <w:t xml:space="preserve">priority date </w:t>
            </w:r>
            <w:r w:rsidR="00411E40" w:rsidRPr="008971AC">
              <w:rPr>
                <w:rFonts w:eastAsia="Calibri"/>
                <w:color w:val="1A1A1A"/>
                <w:spacing w:val="0"/>
                <w:sz w:val="20"/>
                <w:szCs w:val="20"/>
                <w:shd w:val="clear" w:color="auto" w:fill="FFFFFF"/>
                <w:lang w:eastAsia="en-US"/>
              </w:rPr>
              <w:t>20.02.2019</w:t>
            </w:r>
            <w:r w:rsidR="00411E40" w:rsidRPr="008971AC">
              <w:rPr>
                <w:rFonts w:eastAsia="Calibri"/>
                <w:spacing w:val="0"/>
                <w:sz w:val="20"/>
                <w:szCs w:val="20"/>
                <w:lang w:eastAsia="en-US"/>
              </w:rPr>
              <w:t xml:space="preserve"> </w:t>
            </w:r>
          </w:p>
          <w:p w:rsidR="00411E40" w:rsidRPr="008971AC" w:rsidRDefault="00FE4C8F" w:rsidP="00C77852">
            <w:pPr>
              <w:rPr>
                <w:rFonts w:eastAsia="Calibri"/>
                <w:spacing w:val="0"/>
                <w:sz w:val="20"/>
                <w:szCs w:val="20"/>
                <w:lang w:eastAsia="en-US"/>
              </w:rPr>
            </w:pPr>
            <w:r w:rsidRPr="006E5886">
              <w:rPr>
                <w:rFonts w:eastAsia="WipoUniExt"/>
                <w:bCs/>
                <w:spacing w:val="6"/>
                <w:sz w:val="20"/>
                <w:szCs w:val="20"/>
                <w:shd w:val="clear" w:color="auto" w:fill="FFFFFF"/>
                <w:lang w:eastAsia="en-US"/>
              </w:rPr>
              <w:t xml:space="preserve">publication date </w:t>
            </w:r>
            <w:r w:rsidR="00411E40" w:rsidRPr="008971AC">
              <w:rPr>
                <w:rFonts w:eastAsia="Calibri"/>
                <w:color w:val="1A1A1A"/>
                <w:spacing w:val="0"/>
                <w:sz w:val="20"/>
                <w:szCs w:val="20"/>
                <w:shd w:val="clear" w:color="auto" w:fill="FFFFFF"/>
                <w:lang w:eastAsia="en-US"/>
              </w:rPr>
              <w:t>16.04.2019</w:t>
            </w:r>
          </w:p>
          <w:p w:rsidR="00411E40" w:rsidRPr="008971AC" w:rsidRDefault="00411E40" w:rsidP="00C77852">
            <w:pPr>
              <w:rPr>
                <w:rFonts w:eastAsia="Calibri"/>
                <w:spacing w:val="0"/>
                <w:sz w:val="20"/>
                <w:szCs w:val="20"/>
                <w:lang w:eastAsia="en-US"/>
              </w:rPr>
            </w:pPr>
          </w:p>
        </w:tc>
        <w:tc>
          <w:tcPr>
            <w:tcW w:w="1081" w:type="pct"/>
          </w:tcPr>
          <w:p w:rsidR="00411E40" w:rsidRPr="008971AC" w:rsidRDefault="00411E40" w:rsidP="00C77852">
            <w:pPr>
              <w:rPr>
                <w:rFonts w:eastAsia="Calibri"/>
                <w:bCs/>
                <w:spacing w:val="0"/>
                <w:sz w:val="20"/>
                <w:szCs w:val="20"/>
                <w:lang w:val="en-US" w:eastAsia="en-US"/>
              </w:rPr>
            </w:pPr>
            <w:r w:rsidRPr="00C77852">
              <w:rPr>
                <w:rFonts w:eastAsia="Calibri"/>
                <w:color w:val="1A1A1A"/>
                <w:spacing w:val="0"/>
                <w:sz w:val="20"/>
                <w:szCs w:val="20"/>
                <w:lang w:val="en-US" w:eastAsia="en-US"/>
              </w:rPr>
              <w:t>Sugar</w:t>
            </w:r>
            <w:r w:rsidRPr="008971AC">
              <w:rPr>
                <w:rFonts w:eastAsia="Calibri"/>
                <w:spacing w:val="0"/>
                <w:sz w:val="20"/>
                <w:szCs w:val="20"/>
                <w:lang w:val="en-US" w:eastAsia="en-US"/>
              </w:rPr>
              <w:t> </w:t>
            </w:r>
            <w:r w:rsidRPr="00C77852">
              <w:rPr>
                <w:rFonts w:eastAsia="Calibri"/>
                <w:color w:val="1A1A1A"/>
                <w:spacing w:val="0"/>
                <w:sz w:val="20"/>
                <w:szCs w:val="20"/>
                <w:lang w:val="en-US" w:eastAsia="en-US"/>
              </w:rPr>
              <w:t>beet</w:t>
            </w:r>
            <w:r w:rsidRPr="008971AC">
              <w:rPr>
                <w:rFonts w:eastAsia="Calibri"/>
                <w:spacing w:val="0"/>
                <w:sz w:val="20"/>
                <w:szCs w:val="20"/>
                <w:shd w:val="clear" w:color="auto" w:fill="FFFFFF"/>
                <w:lang w:val="en-US" w:eastAsia="en-US"/>
              </w:rPr>
              <w:t> compound fertilizer and fertilization method thereof</w:t>
            </w:r>
          </w:p>
        </w:tc>
      </w:tr>
    </w:tbl>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627C01" w:rsidRPr="00CB089A" w:rsidRDefault="00627C01" w:rsidP="00BB55D0">
      <w:pPr>
        <w:pStyle w:val="a0"/>
      </w:pPr>
    </w:p>
    <w:p w:rsidR="00091564" w:rsidRDefault="00091564" w:rsidP="00BB55D0">
      <w:pPr>
        <w:pStyle w:val="a0"/>
      </w:pPr>
      <w:r w:rsidRPr="00847A1A">
        <w:t xml:space="preserve">Continuation of table </w:t>
      </w:r>
      <w:r w:rsidR="00B72B69">
        <w:t>H</w:t>
      </w:r>
      <w:r w:rsidRPr="00847A1A">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245C50">
        <w:trPr>
          <w:trHeight w:val="1175"/>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411E40" w:rsidRPr="00641846" w:rsidRDefault="00641846" w:rsidP="00C77852">
            <w:pPr>
              <w:rPr>
                <w:rFonts w:eastAsia="Calibri"/>
                <w:spacing w:val="0"/>
                <w:sz w:val="20"/>
                <w:szCs w:val="20"/>
                <w:shd w:val="clear" w:color="auto" w:fill="FFFFFF"/>
                <w:lang w:val="en-US" w:eastAsia="en-US"/>
              </w:rPr>
            </w:pPr>
            <w:r>
              <w:rPr>
                <w:rFonts w:eastAsia="WipoUniExt"/>
                <w:spacing w:val="6"/>
                <w:sz w:val="20"/>
                <w:szCs w:val="20"/>
                <w:shd w:val="clear" w:color="auto" w:fill="FFFFFF"/>
                <w:lang w:val="en-US" w:eastAsia="en-US"/>
              </w:rPr>
              <w:t>WIPO</w:t>
            </w:r>
            <w:r w:rsidR="00411E40" w:rsidRPr="002D6907">
              <w:rPr>
                <w:rFonts w:eastAsia="Calibri"/>
                <w:spacing w:val="0"/>
                <w:sz w:val="20"/>
                <w:szCs w:val="20"/>
                <w:shd w:val="clear" w:color="auto" w:fill="FFFFFF"/>
                <w:lang w:val="en-US" w:eastAsia="en-US"/>
              </w:rPr>
              <w:t xml:space="preserve">, </w:t>
            </w:r>
            <w:r>
              <w:rPr>
                <w:rFonts w:eastAsia="Calibri"/>
                <w:spacing w:val="0"/>
                <w:sz w:val="20"/>
                <w:szCs w:val="20"/>
                <w:shd w:val="clear" w:color="auto" w:fill="FFFFFF"/>
                <w:lang w:val="en-US" w:eastAsia="en-US"/>
              </w:rPr>
              <w:t>patent</w:t>
            </w:r>
          </w:p>
          <w:p w:rsidR="00411E40" w:rsidRPr="002D6907" w:rsidRDefault="00411E40" w:rsidP="00C77852">
            <w:pPr>
              <w:rPr>
                <w:rFonts w:eastAsia="Calibri"/>
                <w:spacing w:val="0"/>
                <w:sz w:val="20"/>
                <w:szCs w:val="20"/>
                <w:lang w:val="en-US" w:eastAsia="en-US"/>
              </w:rPr>
            </w:pPr>
            <w:r w:rsidRPr="002D6907">
              <w:rPr>
                <w:rFonts w:eastAsia="Calibri"/>
                <w:spacing w:val="0"/>
                <w:sz w:val="20"/>
                <w:szCs w:val="20"/>
                <w:shd w:val="clear" w:color="auto" w:fill="FFFFFF"/>
                <w:lang w:val="en-US" w:eastAsia="en-US"/>
              </w:rPr>
              <w:t>№</w:t>
            </w:r>
            <w:r w:rsidRPr="002D6907">
              <w:rPr>
                <w:rFonts w:eastAsia="Calibri"/>
                <w:spacing w:val="0"/>
                <w:sz w:val="20"/>
                <w:szCs w:val="20"/>
                <w:lang w:val="en-US" w:eastAsia="en-US"/>
              </w:rPr>
              <w:t xml:space="preserve">CN106879290, </w:t>
            </w:r>
            <w:r w:rsidRPr="008971AC">
              <w:rPr>
                <w:rFonts w:eastAsia="Calibri"/>
                <w:spacing w:val="0"/>
                <w:sz w:val="20"/>
                <w:szCs w:val="20"/>
                <w:lang w:eastAsia="en-US"/>
              </w:rPr>
              <w:t>МПК</w:t>
            </w:r>
          </w:p>
          <w:p w:rsidR="00411E40" w:rsidRPr="002D6907" w:rsidRDefault="00E14456" w:rsidP="00C77852">
            <w:pPr>
              <w:rPr>
                <w:spacing w:val="0"/>
                <w:sz w:val="20"/>
                <w:szCs w:val="20"/>
                <w:lang w:val="en-US" w:eastAsia="en-US"/>
              </w:rPr>
            </w:pPr>
            <w:hyperlink r:id="rId220" w:tgtFrame="_blank" w:history="1">
              <w:r w:rsidR="00411E40" w:rsidRPr="002D6907">
                <w:rPr>
                  <w:rFonts w:eastAsia="Calibri"/>
                  <w:spacing w:val="0"/>
                  <w:sz w:val="20"/>
                  <w:szCs w:val="20"/>
                  <w:lang w:val="en-US" w:eastAsia="en-US"/>
                </w:rPr>
                <w:t>A01C 21/00</w:t>
              </w:r>
            </w:hyperlink>
          </w:p>
          <w:p w:rsidR="00411E40" w:rsidRPr="008971AC" w:rsidRDefault="00E14456" w:rsidP="00C77852">
            <w:pPr>
              <w:rPr>
                <w:rFonts w:eastAsia="Calibri"/>
                <w:spacing w:val="0"/>
                <w:sz w:val="20"/>
                <w:szCs w:val="20"/>
                <w:lang w:eastAsia="en-US"/>
              </w:rPr>
            </w:pPr>
            <w:hyperlink r:id="rId221" w:tgtFrame="_blank" w:history="1">
              <w:r w:rsidR="00411E40" w:rsidRPr="00C77852">
                <w:rPr>
                  <w:rFonts w:eastAsia="Calibri"/>
                  <w:spacing w:val="0"/>
                  <w:sz w:val="20"/>
                  <w:szCs w:val="20"/>
                  <w:lang w:eastAsia="en-US"/>
                </w:rPr>
                <w:t>A01C 23/04</w:t>
              </w:r>
            </w:hyperlink>
          </w:p>
          <w:p w:rsidR="00411E40" w:rsidRPr="008971AC" w:rsidRDefault="00411E40" w:rsidP="00C77852">
            <w:pPr>
              <w:rPr>
                <w:rFonts w:eastAsia="Calibri"/>
                <w:spacing w:val="0"/>
                <w:sz w:val="20"/>
                <w:szCs w:val="20"/>
                <w:lang w:eastAsia="en-US"/>
              </w:rPr>
            </w:pPr>
          </w:p>
          <w:p w:rsidR="00411E40" w:rsidRPr="008971AC" w:rsidRDefault="00411E40" w:rsidP="00C77852">
            <w:pPr>
              <w:rPr>
                <w:rFonts w:eastAsia="Calibri"/>
                <w:spacing w:val="0"/>
                <w:sz w:val="20"/>
                <w:szCs w:val="20"/>
                <w:lang w:eastAsia="en-US"/>
              </w:rPr>
            </w:pPr>
          </w:p>
          <w:p w:rsidR="00411E40" w:rsidRPr="008971AC" w:rsidRDefault="00411E40" w:rsidP="00C77852">
            <w:pPr>
              <w:rPr>
                <w:rFonts w:eastAsia="Calibri"/>
                <w:spacing w:val="0"/>
                <w:sz w:val="20"/>
                <w:szCs w:val="20"/>
                <w:lang w:eastAsia="en-US"/>
              </w:rPr>
            </w:pPr>
          </w:p>
        </w:tc>
        <w:tc>
          <w:tcPr>
            <w:tcW w:w="2013" w:type="pct"/>
          </w:tcPr>
          <w:p w:rsidR="00411E40" w:rsidRPr="00CB089A" w:rsidRDefault="00411E40" w:rsidP="00C77852">
            <w:pPr>
              <w:rPr>
                <w:rFonts w:eastAsia="Calibri"/>
                <w:spacing w:val="0"/>
                <w:sz w:val="20"/>
                <w:szCs w:val="20"/>
                <w:lang w:val="en-US" w:eastAsia="en-US"/>
              </w:rPr>
            </w:pPr>
            <w:r w:rsidRPr="00CB089A">
              <w:rPr>
                <w:rFonts w:eastAsia="Calibri"/>
                <w:spacing w:val="0"/>
                <w:sz w:val="20"/>
                <w:szCs w:val="20"/>
                <w:shd w:val="clear" w:color="auto" w:fill="FFFFFF"/>
                <w:lang w:val="en-US" w:eastAsia="en-US"/>
              </w:rPr>
              <w:t>SHIHEZI UNIVERSITY</w:t>
            </w:r>
          </w:p>
          <w:p w:rsidR="00411E40" w:rsidRPr="00CB089A" w:rsidRDefault="00627C01" w:rsidP="00C77852">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 xml:space="preserve">priority date </w:t>
            </w:r>
            <w:r w:rsidR="00411E40" w:rsidRPr="00CB089A">
              <w:rPr>
                <w:rFonts w:eastAsia="Calibri"/>
                <w:spacing w:val="0"/>
                <w:sz w:val="20"/>
                <w:szCs w:val="20"/>
                <w:lang w:val="en-US" w:eastAsia="en-US"/>
              </w:rPr>
              <w:t xml:space="preserve"> </w:t>
            </w:r>
            <w:r w:rsidR="00411E40" w:rsidRPr="00CB089A">
              <w:rPr>
                <w:rFonts w:eastAsia="Calibri"/>
                <w:spacing w:val="0"/>
                <w:sz w:val="20"/>
                <w:szCs w:val="20"/>
                <w:shd w:val="clear" w:color="auto" w:fill="FFFFFF"/>
                <w:lang w:val="en-US" w:eastAsia="en-US"/>
              </w:rPr>
              <w:t>01.03.2017</w:t>
            </w:r>
          </w:p>
          <w:p w:rsidR="00411E40" w:rsidRPr="00CB089A" w:rsidRDefault="00627C01" w:rsidP="00C77852">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 xml:space="preserve">publication date </w:t>
            </w:r>
            <w:r w:rsidR="00411E40" w:rsidRPr="00CB089A">
              <w:rPr>
                <w:rFonts w:eastAsia="Calibri"/>
                <w:spacing w:val="0"/>
                <w:sz w:val="20"/>
                <w:szCs w:val="20"/>
                <w:shd w:val="clear" w:color="auto" w:fill="FFFFFF"/>
                <w:lang w:val="en-US" w:eastAsia="en-US"/>
              </w:rPr>
              <w:t>27.03.2020</w:t>
            </w:r>
          </w:p>
          <w:p w:rsidR="00411E40" w:rsidRPr="00CB089A" w:rsidRDefault="00411E40" w:rsidP="00C77852">
            <w:pPr>
              <w:rPr>
                <w:rFonts w:eastAsia="Calibri"/>
                <w:spacing w:val="0"/>
                <w:sz w:val="20"/>
                <w:szCs w:val="20"/>
                <w:lang w:val="en-US" w:eastAsia="en-US"/>
              </w:rPr>
            </w:pPr>
          </w:p>
        </w:tc>
        <w:tc>
          <w:tcPr>
            <w:tcW w:w="1081" w:type="pct"/>
            <w:shd w:val="clear" w:color="auto" w:fill="auto"/>
          </w:tcPr>
          <w:p w:rsidR="00411E40" w:rsidRPr="00627C01" w:rsidRDefault="00627C01" w:rsidP="00C77852">
            <w:pPr>
              <w:rPr>
                <w:rFonts w:eastAsia="Calibri"/>
                <w:bCs/>
                <w:spacing w:val="0"/>
                <w:sz w:val="20"/>
                <w:szCs w:val="20"/>
                <w:lang w:val="en-US" w:eastAsia="en-US"/>
              </w:rPr>
            </w:pPr>
            <w:r w:rsidRPr="00627C01">
              <w:rPr>
                <w:rFonts w:eastAsia="Calibri"/>
                <w:spacing w:val="0"/>
                <w:sz w:val="20"/>
                <w:szCs w:val="20"/>
                <w:shd w:val="clear" w:color="auto" w:fill="FFFFFF"/>
                <w:lang w:val="en-US" w:eastAsia="en-US"/>
              </w:rPr>
              <w:t>Method of applying nitrogen fertilizers with drip irrigation of sugar beet</w:t>
            </w:r>
          </w:p>
        </w:tc>
      </w:tr>
      <w:tr w:rsidR="00411E40" w:rsidRPr="00E14456" w:rsidTr="00C77852">
        <w:trPr>
          <w:trHeight w:val="286"/>
        </w:trPr>
        <w:tc>
          <w:tcPr>
            <w:tcW w:w="995" w:type="pct"/>
            <w:vMerge/>
          </w:tcPr>
          <w:p w:rsidR="00411E40" w:rsidRPr="00627C01"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rFonts w:eastAsia="WipoUniExt"/>
                <w:bCs/>
                <w:spacing w:val="6"/>
                <w:sz w:val="20"/>
                <w:szCs w:val="20"/>
                <w:lang w:val="en-US" w:eastAsia="en-US"/>
              </w:rPr>
            </w:pPr>
            <w:r w:rsidRPr="00641846">
              <w:rPr>
                <w:rFonts w:eastAsia="WipoUniExt"/>
                <w:bCs/>
                <w:spacing w:val="6"/>
                <w:sz w:val="20"/>
                <w:szCs w:val="20"/>
                <w:lang w:val="en-US" w:eastAsia="en-US"/>
              </w:rPr>
              <w:t>№</w:t>
            </w:r>
            <w:hyperlink r:id="rId222" w:tgtFrame="_blank" w:tooltip="Ссылка на реестр (открывается в отдельном окне)" w:history="1">
              <w:r w:rsidRPr="00641846">
                <w:rPr>
                  <w:rFonts w:eastAsia="WipoUniExt"/>
                  <w:bCs/>
                  <w:spacing w:val="6"/>
                  <w:sz w:val="20"/>
                  <w:szCs w:val="20"/>
                  <w:lang w:val="en-US" w:eastAsia="en-US"/>
                </w:rPr>
                <w:t>2728233</w:t>
              </w:r>
            </w:hyperlink>
            <w:r w:rsidRPr="00641846">
              <w:rPr>
                <w:rFonts w:eastAsia="WipoUniExt"/>
                <w:bCs/>
                <w:spacing w:val="6"/>
                <w:sz w:val="20"/>
                <w:szCs w:val="20"/>
                <w:lang w:val="en-US" w:eastAsia="en-US"/>
              </w:rPr>
              <w:t>C1,</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535"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23"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A01N 63/00 </w:t>
                    </w:r>
                    <w:r w:rsidR="00411E40" w:rsidRPr="00641846">
                      <w:rPr>
                        <w:rFonts w:eastAsia="WipoUniExt"/>
                        <w:spacing w:val="6"/>
                        <w:sz w:val="20"/>
                        <w:szCs w:val="20"/>
                        <w:lang w:val="en-US" w:eastAsia="en-US"/>
                      </w:rPr>
                      <w:t>(2006.01)</w:t>
                    </w:r>
                  </w:hyperlink>
                </w:p>
              </w:tc>
              <w:tc>
                <w:tcPr>
                  <w:tcW w:w="12" w:type="dxa"/>
                  <w:shd w:val="clear" w:color="auto" w:fill="FFFFFF"/>
                  <w:vAlign w:val="center"/>
                  <w:hideMark/>
                </w:tcPr>
                <w:p w:rsidR="00411E40" w:rsidRPr="00641846" w:rsidRDefault="00411E40" w:rsidP="00E14456">
                  <w:pPr>
                    <w:framePr w:hSpace="180" w:wrap="around" w:vAnchor="text" w:hAnchor="text" w:y="1"/>
                    <w:suppressOverlap/>
                    <w:rPr>
                      <w:rFonts w:eastAsia="Calibri"/>
                      <w:spacing w:val="0"/>
                      <w:sz w:val="20"/>
                      <w:szCs w:val="20"/>
                      <w:lang w:val="en-US" w:eastAsia="en-US"/>
                    </w:rPr>
                  </w:pPr>
                </w:p>
              </w:tc>
            </w:tr>
          </w:tbl>
          <w:p w:rsidR="00411E40" w:rsidRPr="00641846" w:rsidRDefault="00411E40" w:rsidP="00C77852">
            <w:pPr>
              <w:rPr>
                <w:rFonts w:eastAsia="WipoUniExt"/>
                <w:bCs/>
                <w:spacing w:val="6"/>
                <w:sz w:val="20"/>
                <w:szCs w:val="20"/>
                <w:lang w:val="en-US" w:eastAsia="en-US"/>
              </w:rPr>
            </w:pPr>
          </w:p>
          <w:p w:rsidR="00411E40" w:rsidRPr="00641846" w:rsidRDefault="00411E40" w:rsidP="00C77852">
            <w:pPr>
              <w:rPr>
                <w:rFonts w:eastAsia="WipoUniExt"/>
                <w:spacing w:val="6"/>
                <w:sz w:val="20"/>
                <w:szCs w:val="20"/>
                <w:shd w:val="clear" w:color="auto" w:fill="FFFFFF"/>
                <w:lang w:val="en-US" w:eastAsia="en-US"/>
              </w:rPr>
            </w:pPr>
          </w:p>
        </w:tc>
        <w:tc>
          <w:tcPr>
            <w:tcW w:w="2013" w:type="pct"/>
          </w:tcPr>
          <w:p w:rsidR="00627C01" w:rsidRPr="00627C01" w:rsidRDefault="00627C01" w:rsidP="00C77852">
            <w:pPr>
              <w:rPr>
                <w:rFonts w:eastAsia="WipoUniExt"/>
                <w:bCs/>
                <w:spacing w:val="6"/>
                <w:sz w:val="20"/>
                <w:szCs w:val="20"/>
                <w:shd w:val="clear" w:color="auto" w:fill="FFFFFF"/>
                <w:lang w:val="en-US" w:eastAsia="en-US"/>
              </w:rPr>
            </w:pPr>
            <w:r w:rsidRPr="00627C01">
              <w:rPr>
                <w:rFonts w:eastAsia="WipoUniExt"/>
                <w:bCs/>
                <w:spacing w:val="6"/>
                <w:sz w:val="20"/>
                <w:szCs w:val="20"/>
                <w:shd w:val="clear" w:color="auto" w:fill="FFFFFF"/>
                <w:lang w:val="en-US" w:eastAsia="en-US"/>
              </w:rPr>
              <w:t>JSC "Schelkovo Agrokhim"</w:t>
            </w:r>
          </w:p>
          <w:p w:rsidR="00411E40" w:rsidRPr="00627C01" w:rsidRDefault="00627C01" w:rsidP="00C77852">
            <w:pPr>
              <w:rPr>
                <w:rFonts w:eastAsia="Calibri"/>
                <w:spacing w:val="0"/>
                <w:sz w:val="20"/>
                <w:szCs w:val="20"/>
                <w:lang w:val="en-US" w:eastAsia="en-US"/>
              </w:rPr>
            </w:pPr>
            <w:r w:rsidRPr="00627C01">
              <w:rPr>
                <w:rFonts w:eastAsia="WipoUniExt"/>
                <w:bCs/>
                <w:spacing w:val="6"/>
                <w:sz w:val="20"/>
                <w:szCs w:val="20"/>
                <w:shd w:val="clear" w:color="auto" w:fill="FFFFFF"/>
                <w:lang w:val="en-US" w:eastAsia="en-US"/>
              </w:rPr>
              <w:t xml:space="preserve">priority date </w:t>
            </w:r>
            <w:r w:rsidR="00411E40" w:rsidRPr="00627C01">
              <w:rPr>
                <w:rFonts w:eastAsia="WipoUniExt"/>
                <w:bCs/>
                <w:spacing w:val="6"/>
                <w:sz w:val="20"/>
                <w:szCs w:val="20"/>
                <w:shd w:val="clear" w:color="auto" w:fill="FFFFFF"/>
                <w:lang w:val="en-US" w:eastAsia="en-US"/>
              </w:rPr>
              <w:t>20.11.2019</w:t>
            </w:r>
          </w:p>
          <w:p w:rsidR="00411E40" w:rsidRPr="00627C01" w:rsidRDefault="00627C01" w:rsidP="00C77852">
            <w:pPr>
              <w:rPr>
                <w:rFonts w:eastAsia="Calibri"/>
                <w:spacing w:val="0"/>
                <w:sz w:val="20"/>
                <w:szCs w:val="20"/>
                <w:lang w:val="en-US" w:eastAsia="en-US"/>
              </w:rPr>
            </w:pPr>
            <w:r w:rsidRPr="00627C01">
              <w:rPr>
                <w:rFonts w:eastAsia="WipoUniExt"/>
                <w:bCs/>
                <w:spacing w:val="6"/>
                <w:sz w:val="20"/>
                <w:szCs w:val="20"/>
                <w:shd w:val="clear" w:color="auto" w:fill="FFFFFF"/>
                <w:lang w:val="en-US" w:eastAsia="en-US"/>
              </w:rPr>
              <w:t xml:space="preserve">publication date </w:t>
            </w:r>
            <w:r w:rsidR="00411E40" w:rsidRPr="00627C01">
              <w:rPr>
                <w:rFonts w:eastAsia="Calibri"/>
                <w:spacing w:val="0"/>
                <w:sz w:val="20"/>
                <w:szCs w:val="20"/>
                <w:lang w:val="en-US" w:eastAsia="en-US"/>
              </w:rPr>
              <w:t xml:space="preserve"> </w:t>
            </w:r>
            <w:hyperlink r:id="rId224" w:tgtFrame="_blank" w:tooltip="Официальная публикация в формате PDF (открывается в отдельном окне)" w:history="1">
              <w:r w:rsidR="00411E40" w:rsidRPr="00627C01">
                <w:rPr>
                  <w:rFonts w:eastAsia="WipoUniExt"/>
                  <w:bCs/>
                  <w:spacing w:val="6"/>
                  <w:sz w:val="20"/>
                  <w:szCs w:val="20"/>
                  <w:lang w:val="en-US" w:eastAsia="en-US"/>
                </w:rPr>
                <w:t>28.07.2020</w:t>
              </w:r>
            </w:hyperlink>
            <w:r w:rsidR="00411E40" w:rsidRPr="00627C01">
              <w:rPr>
                <w:rFonts w:eastAsia="WipoUniExt"/>
                <w:spacing w:val="6"/>
                <w:sz w:val="20"/>
                <w:szCs w:val="20"/>
                <w:shd w:val="clear" w:color="auto" w:fill="FFFFFF"/>
                <w:lang w:val="en-US" w:eastAsia="en-US"/>
              </w:rPr>
              <w:t> </w:t>
            </w:r>
            <w:r w:rsidR="00CE198D" w:rsidRPr="00627C01">
              <w:rPr>
                <w:rFonts w:eastAsia="Calibri"/>
                <w:bCs/>
                <w:spacing w:val="0"/>
                <w:sz w:val="20"/>
                <w:szCs w:val="20"/>
                <w:lang w:val="en-US" w:eastAsia="en-US"/>
              </w:rPr>
              <w:t xml:space="preserve"> Bulletin</w:t>
            </w:r>
            <w:r w:rsidR="00CE198D" w:rsidRPr="00627C01">
              <w:rPr>
                <w:rFonts w:eastAsia="WipoUniExt"/>
                <w:spacing w:val="6"/>
                <w:sz w:val="20"/>
                <w:szCs w:val="20"/>
                <w:shd w:val="clear" w:color="auto" w:fill="FFFFFF"/>
                <w:lang w:val="en-US" w:eastAsia="en-US"/>
              </w:rPr>
              <w:t xml:space="preserve"> </w:t>
            </w:r>
            <w:r w:rsidR="00411E40" w:rsidRPr="00627C01">
              <w:rPr>
                <w:rFonts w:eastAsia="WipoUniExt"/>
                <w:spacing w:val="6"/>
                <w:sz w:val="20"/>
                <w:szCs w:val="20"/>
                <w:shd w:val="clear" w:color="auto" w:fill="FFFFFF"/>
                <w:lang w:val="en-US" w:eastAsia="en-US"/>
              </w:rPr>
              <w:t>№ </w:t>
            </w:r>
            <w:hyperlink r:id="rId225" w:tgtFrame="_blank" w:tooltip="Ссылка на бюллетень (открывается в отдельном окне)" w:history="1">
              <w:r w:rsidR="00411E40" w:rsidRPr="00627C01">
                <w:rPr>
                  <w:rFonts w:eastAsia="WipoUniExt"/>
                  <w:bCs/>
                  <w:spacing w:val="6"/>
                  <w:sz w:val="20"/>
                  <w:szCs w:val="20"/>
                  <w:lang w:val="en-US" w:eastAsia="en-US"/>
                </w:rPr>
                <w:t>22</w:t>
              </w:r>
            </w:hyperlink>
          </w:p>
          <w:p w:rsidR="00411E40" w:rsidRPr="00627C01" w:rsidRDefault="00411E40" w:rsidP="00C77852">
            <w:pPr>
              <w:rPr>
                <w:rFonts w:eastAsia="Calibri"/>
                <w:spacing w:val="0"/>
                <w:sz w:val="20"/>
                <w:szCs w:val="20"/>
                <w:lang w:val="en-US" w:eastAsia="en-US"/>
              </w:rPr>
            </w:pPr>
          </w:p>
        </w:tc>
        <w:tc>
          <w:tcPr>
            <w:tcW w:w="1081" w:type="pct"/>
          </w:tcPr>
          <w:p w:rsidR="00411E40" w:rsidRPr="00627C01" w:rsidRDefault="00627C01" w:rsidP="00C77852">
            <w:pPr>
              <w:rPr>
                <w:rFonts w:eastAsia="Calibri"/>
                <w:bCs/>
                <w:spacing w:val="0"/>
                <w:sz w:val="20"/>
                <w:szCs w:val="20"/>
                <w:lang w:val="en-US" w:eastAsia="en-US"/>
              </w:rPr>
            </w:pPr>
            <w:r w:rsidRPr="00627C01">
              <w:rPr>
                <w:rFonts w:eastAsia="WipoUniExt"/>
                <w:bCs/>
                <w:spacing w:val="6"/>
                <w:sz w:val="20"/>
                <w:szCs w:val="20"/>
                <w:shd w:val="clear" w:color="auto" w:fill="FFFFFF"/>
                <w:lang w:val="en-US" w:eastAsia="en-US"/>
              </w:rPr>
              <w:t>Insecticidal composition for treating seeds against insects from the order Coleoptera, Hemiptera and Dipterans</w:t>
            </w:r>
          </w:p>
        </w:tc>
      </w:tr>
      <w:tr w:rsidR="00411E40" w:rsidRPr="008971AC" w:rsidTr="00C77852">
        <w:trPr>
          <w:trHeight w:val="1647"/>
        </w:trPr>
        <w:tc>
          <w:tcPr>
            <w:tcW w:w="995" w:type="pct"/>
            <w:vMerge/>
          </w:tcPr>
          <w:p w:rsidR="00411E40" w:rsidRPr="00627C01"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spacing w:val="0"/>
                <w:sz w:val="20"/>
                <w:szCs w:val="20"/>
                <w:lang w:eastAsia="en-US"/>
              </w:rPr>
            </w:pPr>
            <w:r w:rsidRPr="008971AC">
              <w:rPr>
                <w:rFonts w:eastAsia="WipoUniExt"/>
                <w:bCs/>
                <w:spacing w:val="6"/>
                <w:sz w:val="20"/>
                <w:szCs w:val="20"/>
                <w:lang w:eastAsia="en-US"/>
              </w:rPr>
              <w:t>№</w:t>
            </w:r>
            <w:hyperlink r:id="rId226" w:tgtFrame="_blank" w:tooltip="Ссылка на реестр (открывается в отдельном окне)" w:history="1">
              <w:r w:rsidRPr="00C77852">
                <w:rPr>
                  <w:rFonts w:eastAsia="WipoUniExt"/>
                  <w:bCs/>
                  <w:spacing w:val="6"/>
                  <w:sz w:val="20"/>
                  <w:szCs w:val="20"/>
                  <w:lang w:eastAsia="en-US"/>
                </w:rPr>
                <w:t>2698056</w:t>
              </w:r>
            </w:hyperlink>
            <w:r w:rsidRPr="008971AC">
              <w:rPr>
                <w:rFonts w:eastAsia="WipoUniExt"/>
                <w:bCs/>
                <w:spacing w:val="6"/>
                <w:sz w:val="20"/>
                <w:szCs w:val="20"/>
                <w:lang w:eastAsia="en-US"/>
              </w:rPr>
              <w:t>C1,</w:t>
            </w:r>
            <w:r w:rsidRPr="008971AC">
              <w:rPr>
                <w:rFonts w:eastAsia="WipoUniExt"/>
                <w:spacing w:val="6"/>
                <w:sz w:val="20"/>
                <w:szCs w:val="20"/>
                <w:lang w:eastAsia="en-US"/>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E14456">
                  <w:pPr>
                    <w:framePr w:hSpace="180" w:wrap="around" w:vAnchor="text" w:hAnchor="text" w:y="1"/>
                    <w:suppressOverlap/>
                    <w:rPr>
                      <w:rFonts w:eastAsia="WipoUniExt"/>
                      <w:spacing w:val="6"/>
                      <w:sz w:val="20"/>
                      <w:szCs w:val="20"/>
                      <w:lang w:eastAsia="en-US"/>
                    </w:rPr>
                  </w:pPr>
                </w:p>
              </w:tc>
            </w:tr>
            <w:tr w:rsidR="00411E40" w:rsidRPr="00E14456" w:rsidTr="00C77852">
              <w:tc>
                <w:tcPr>
                  <w:tcW w:w="4536" w:type="dxa"/>
                  <w:tcBorders>
                    <w:top w:val="nil"/>
                    <w:left w:val="nil"/>
                    <w:bottom w:val="nil"/>
                    <w:right w:val="nil"/>
                  </w:tcBorders>
                  <w:shd w:val="clear" w:color="auto" w:fill="FFFFFF"/>
                  <w:hideMark/>
                </w:tcPr>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27"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A01N 41/06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28"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A01N 43/824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29"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A01N 45/02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30"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A01N 59/10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31"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A01P 13/00 </w:t>
                    </w:r>
                    <w:r w:rsidR="00411E40" w:rsidRPr="00C77852">
                      <w:rPr>
                        <w:rFonts w:eastAsia="WipoUniExt"/>
                        <w:spacing w:val="6"/>
                        <w:sz w:val="20"/>
                        <w:szCs w:val="20"/>
                        <w:lang w:val="en-US" w:eastAsia="en-US"/>
                      </w:rPr>
                      <w:t>(2006.01)</w:t>
                    </w:r>
                  </w:hyperlink>
                </w:p>
              </w:tc>
              <w:tc>
                <w:tcPr>
                  <w:tcW w:w="11" w:type="dxa"/>
                  <w:shd w:val="clear" w:color="auto" w:fill="FFFFFF"/>
                  <w:vAlign w:val="center"/>
                  <w:hideMark/>
                </w:tcPr>
                <w:p w:rsidR="00411E40" w:rsidRPr="008971AC"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8971AC" w:rsidRDefault="00411E40" w:rsidP="00C77852">
            <w:pPr>
              <w:jc w:val="center"/>
              <w:textAlignment w:val="top"/>
              <w:rPr>
                <w:rFonts w:eastAsia="WipoUniExt"/>
                <w:bCs/>
                <w:spacing w:val="6"/>
                <w:sz w:val="20"/>
                <w:szCs w:val="20"/>
                <w:lang w:val="en-US" w:eastAsia="en-US"/>
              </w:rPr>
            </w:pPr>
          </w:p>
          <w:p w:rsidR="00411E40" w:rsidRPr="008971AC" w:rsidRDefault="00411E40" w:rsidP="00C77852">
            <w:pPr>
              <w:rPr>
                <w:rFonts w:eastAsia="WipoUniExt"/>
                <w:spacing w:val="6"/>
                <w:sz w:val="20"/>
                <w:szCs w:val="20"/>
                <w:shd w:val="clear" w:color="auto" w:fill="FFFFFF"/>
                <w:lang w:val="en-US" w:eastAsia="en-US"/>
              </w:rPr>
            </w:pPr>
          </w:p>
        </w:tc>
        <w:tc>
          <w:tcPr>
            <w:tcW w:w="2013" w:type="pct"/>
          </w:tcPr>
          <w:p w:rsidR="00627C01" w:rsidRPr="00627C01" w:rsidRDefault="00627C01" w:rsidP="00C77852">
            <w:pPr>
              <w:rPr>
                <w:rFonts w:eastAsia="WipoUniExt"/>
                <w:bCs/>
                <w:spacing w:val="6"/>
                <w:sz w:val="20"/>
                <w:szCs w:val="20"/>
                <w:shd w:val="clear" w:color="auto" w:fill="FFFFFF"/>
                <w:lang w:val="en-US" w:eastAsia="en-US"/>
              </w:rPr>
            </w:pPr>
            <w:r w:rsidRPr="00627C01">
              <w:rPr>
                <w:rFonts w:eastAsia="WipoUniExt"/>
                <w:bCs/>
                <w:spacing w:val="6"/>
                <w:sz w:val="20"/>
                <w:szCs w:val="20"/>
                <w:shd w:val="clear" w:color="auto" w:fill="FFFFFF"/>
                <w:lang w:val="en-US" w:eastAsia="en-US"/>
              </w:rPr>
              <w:t>JSC "Schelkovo Agrokhim"</w:t>
            </w:r>
          </w:p>
          <w:p w:rsidR="00411E40" w:rsidRPr="00627C01" w:rsidRDefault="00627C01" w:rsidP="00C77852">
            <w:pPr>
              <w:rPr>
                <w:rFonts w:eastAsia="Calibri"/>
                <w:spacing w:val="0"/>
                <w:sz w:val="20"/>
                <w:szCs w:val="20"/>
                <w:lang w:val="en-US" w:eastAsia="en-US"/>
              </w:rPr>
            </w:pPr>
            <w:r w:rsidRPr="00627C01">
              <w:rPr>
                <w:rFonts w:eastAsia="WipoUniExt"/>
                <w:bCs/>
                <w:spacing w:val="6"/>
                <w:sz w:val="20"/>
                <w:szCs w:val="20"/>
                <w:shd w:val="clear" w:color="auto" w:fill="FFFFFF"/>
                <w:lang w:val="en-US" w:eastAsia="en-US"/>
              </w:rPr>
              <w:t xml:space="preserve">priority date </w:t>
            </w:r>
            <w:r w:rsidR="00411E40" w:rsidRPr="00627C01">
              <w:rPr>
                <w:rFonts w:eastAsia="WipoUniExt"/>
                <w:bCs/>
                <w:spacing w:val="6"/>
                <w:sz w:val="20"/>
                <w:szCs w:val="20"/>
                <w:shd w:val="clear" w:color="auto" w:fill="FFFFFF"/>
                <w:lang w:val="en-US" w:eastAsia="en-US"/>
              </w:rPr>
              <w:t>26.12.2018</w:t>
            </w:r>
          </w:p>
          <w:p w:rsidR="00411E40" w:rsidRPr="00627C01" w:rsidRDefault="00627C01" w:rsidP="00C77852">
            <w:pPr>
              <w:rPr>
                <w:rFonts w:eastAsia="Calibri"/>
                <w:spacing w:val="0"/>
                <w:sz w:val="20"/>
                <w:szCs w:val="20"/>
                <w:lang w:val="en-US" w:eastAsia="en-US"/>
              </w:rPr>
            </w:pPr>
            <w:r w:rsidRPr="00627C01">
              <w:rPr>
                <w:rFonts w:eastAsia="WipoUniExt"/>
                <w:bCs/>
                <w:spacing w:val="6"/>
                <w:sz w:val="20"/>
                <w:szCs w:val="20"/>
                <w:shd w:val="clear" w:color="auto" w:fill="FFFFFF"/>
                <w:lang w:val="en-US" w:eastAsia="en-US"/>
              </w:rPr>
              <w:t xml:space="preserve">publication date </w:t>
            </w:r>
            <w:r w:rsidR="00411E40" w:rsidRPr="00627C01">
              <w:rPr>
                <w:rFonts w:eastAsia="Calibri"/>
                <w:spacing w:val="0"/>
                <w:sz w:val="20"/>
                <w:szCs w:val="20"/>
                <w:lang w:val="en-US" w:eastAsia="en-US"/>
              </w:rPr>
              <w:t xml:space="preserve"> </w:t>
            </w:r>
            <w:hyperlink r:id="rId232" w:tgtFrame="_blank" w:tooltip="Официальная публикация в формате PDF (открывается в отдельном окне)" w:history="1">
              <w:r w:rsidR="00411E40" w:rsidRPr="00627C01">
                <w:rPr>
                  <w:rFonts w:eastAsia="WipoUniExt"/>
                  <w:bCs/>
                  <w:spacing w:val="6"/>
                  <w:sz w:val="20"/>
                  <w:szCs w:val="20"/>
                  <w:lang w:val="en-US" w:eastAsia="en-US"/>
                </w:rPr>
                <w:t>21.08.2019</w:t>
              </w:r>
            </w:hyperlink>
            <w:r w:rsidR="00411E40" w:rsidRPr="00627C01">
              <w:rPr>
                <w:rFonts w:eastAsia="WipoUniExt"/>
                <w:spacing w:val="6"/>
                <w:sz w:val="20"/>
                <w:szCs w:val="20"/>
                <w:shd w:val="clear" w:color="auto" w:fill="FFFFFF"/>
                <w:lang w:val="en-US" w:eastAsia="en-US"/>
              </w:rPr>
              <w:t> </w:t>
            </w:r>
            <w:r w:rsidR="00CE198D" w:rsidRPr="00627C01">
              <w:rPr>
                <w:rFonts w:eastAsia="Calibri"/>
                <w:bCs/>
                <w:spacing w:val="0"/>
                <w:sz w:val="20"/>
                <w:szCs w:val="20"/>
                <w:lang w:val="en-US" w:eastAsia="en-US"/>
              </w:rPr>
              <w:t xml:space="preserve"> Bulletin</w:t>
            </w:r>
            <w:r w:rsidR="00CE198D" w:rsidRPr="00627C01">
              <w:rPr>
                <w:rFonts w:eastAsia="WipoUniExt"/>
                <w:spacing w:val="6"/>
                <w:sz w:val="20"/>
                <w:szCs w:val="20"/>
                <w:shd w:val="clear" w:color="auto" w:fill="FFFFFF"/>
                <w:lang w:val="en-US" w:eastAsia="en-US"/>
              </w:rPr>
              <w:t xml:space="preserve"> </w:t>
            </w:r>
            <w:r w:rsidR="00411E40" w:rsidRPr="00627C01">
              <w:rPr>
                <w:rFonts w:eastAsia="WipoUniExt"/>
                <w:spacing w:val="6"/>
                <w:sz w:val="20"/>
                <w:szCs w:val="20"/>
                <w:shd w:val="clear" w:color="auto" w:fill="FFFFFF"/>
                <w:lang w:val="en-US" w:eastAsia="en-US"/>
              </w:rPr>
              <w:t>№ </w:t>
            </w:r>
            <w:hyperlink r:id="rId233" w:tgtFrame="_blank" w:tooltip="Ссылка на бюллетень (открывается в отдельном окне)" w:history="1">
              <w:r w:rsidR="00411E40" w:rsidRPr="00627C01">
                <w:rPr>
                  <w:rFonts w:eastAsia="WipoUniExt"/>
                  <w:bCs/>
                  <w:spacing w:val="6"/>
                  <w:sz w:val="20"/>
                  <w:szCs w:val="20"/>
                  <w:lang w:val="en-US" w:eastAsia="en-US"/>
                </w:rPr>
                <w:t>24</w:t>
              </w:r>
            </w:hyperlink>
          </w:p>
          <w:p w:rsidR="00411E40" w:rsidRPr="00627C01" w:rsidRDefault="00411E40" w:rsidP="00C77852">
            <w:pPr>
              <w:rPr>
                <w:rFonts w:eastAsia="Calibri"/>
                <w:spacing w:val="0"/>
                <w:sz w:val="20"/>
                <w:szCs w:val="20"/>
                <w:lang w:val="en-US" w:eastAsia="en-US"/>
              </w:rPr>
            </w:pPr>
          </w:p>
        </w:tc>
        <w:tc>
          <w:tcPr>
            <w:tcW w:w="1081" w:type="pct"/>
          </w:tcPr>
          <w:p w:rsidR="00411E40" w:rsidRPr="008971AC" w:rsidRDefault="00627C01" w:rsidP="00C77852">
            <w:pPr>
              <w:jc w:val="both"/>
              <w:rPr>
                <w:rFonts w:eastAsia="Calibri"/>
                <w:bCs/>
                <w:spacing w:val="0"/>
                <w:sz w:val="20"/>
                <w:szCs w:val="20"/>
                <w:lang w:eastAsia="en-US"/>
              </w:rPr>
            </w:pPr>
            <w:r w:rsidRPr="00627C01">
              <w:rPr>
                <w:rFonts w:eastAsia="WipoUniExt"/>
                <w:bCs/>
                <w:spacing w:val="6"/>
                <w:sz w:val="20"/>
                <w:szCs w:val="20"/>
                <w:shd w:val="clear" w:color="auto" w:fill="FFFFFF"/>
                <w:lang w:eastAsia="en-US"/>
              </w:rPr>
              <w:t>Synergistic herbicidal composition</w:t>
            </w:r>
          </w:p>
        </w:tc>
      </w:tr>
      <w:tr w:rsidR="00411E40" w:rsidRPr="008971AC"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Kazakhstan, patent</w:t>
            </w:r>
          </w:p>
          <w:p w:rsidR="00411E40" w:rsidRPr="008971AC" w:rsidRDefault="00411E40" w:rsidP="00C77852">
            <w:pPr>
              <w:rPr>
                <w:rFonts w:eastAsia="Calibri"/>
                <w:spacing w:val="0"/>
                <w:sz w:val="20"/>
                <w:szCs w:val="20"/>
                <w:lang w:eastAsia="en-US"/>
              </w:rPr>
            </w:pPr>
            <w:r w:rsidRPr="008971AC">
              <w:rPr>
                <w:rFonts w:eastAsia="WipoUniExt"/>
                <w:spacing w:val="6"/>
                <w:sz w:val="20"/>
                <w:szCs w:val="20"/>
                <w:shd w:val="clear" w:color="auto" w:fill="FFFFFF"/>
                <w:lang w:eastAsia="en-US"/>
              </w:rPr>
              <w:t>№</w:t>
            </w:r>
            <w:r w:rsidRPr="008971AC">
              <w:rPr>
                <w:rFonts w:eastAsia="Calibri"/>
                <w:spacing w:val="0"/>
                <w:sz w:val="20"/>
                <w:szCs w:val="20"/>
                <w:lang w:eastAsia="en-US"/>
              </w:rPr>
              <w:t xml:space="preserve">30280, МПК </w:t>
            </w:r>
          </w:p>
          <w:p w:rsidR="00411E40" w:rsidRPr="008971AC" w:rsidRDefault="00E14456" w:rsidP="00C77852">
            <w:pPr>
              <w:rPr>
                <w:rFonts w:eastAsia="Calibri"/>
                <w:spacing w:val="0"/>
                <w:sz w:val="20"/>
                <w:szCs w:val="20"/>
                <w:lang w:eastAsia="en-US"/>
              </w:rPr>
            </w:pPr>
            <w:hyperlink r:id="rId234" w:tooltip="сеялки с высевающими катушками" w:history="1">
              <w:r w:rsidR="00411E40" w:rsidRPr="00C77852">
                <w:rPr>
                  <w:rFonts w:eastAsia="Calibri"/>
                  <w:spacing w:val="0"/>
                  <w:sz w:val="20"/>
                  <w:szCs w:val="20"/>
                  <w:lang w:eastAsia="en-US"/>
                </w:rPr>
                <w:t>A01C 7/12</w:t>
              </w:r>
            </w:hyperlink>
          </w:p>
          <w:p w:rsidR="00411E40" w:rsidRPr="008971AC" w:rsidRDefault="00411E40" w:rsidP="00C77852">
            <w:pPr>
              <w:rPr>
                <w:rFonts w:eastAsia="WipoUniExt"/>
                <w:spacing w:val="6"/>
                <w:sz w:val="20"/>
                <w:szCs w:val="20"/>
                <w:shd w:val="clear" w:color="auto" w:fill="FFFFFF"/>
                <w:lang w:eastAsia="en-US"/>
              </w:rPr>
            </w:pPr>
          </w:p>
          <w:p w:rsidR="00411E40" w:rsidRPr="008971AC" w:rsidRDefault="00411E40" w:rsidP="00C77852">
            <w:pPr>
              <w:rPr>
                <w:rFonts w:eastAsia="WipoUniExt"/>
                <w:spacing w:val="6"/>
                <w:sz w:val="20"/>
                <w:szCs w:val="20"/>
                <w:shd w:val="clear" w:color="auto" w:fill="FFFFFF"/>
                <w:lang w:eastAsia="en-US"/>
              </w:rPr>
            </w:pPr>
          </w:p>
        </w:tc>
        <w:tc>
          <w:tcPr>
            <w:tcW w:w="2013" w:type="pct"/>
          </w:tcPr>
          <w:p w:rsidR="00627C01" w:rsidRPr="00627C01" w:rsidRDefault="00627C01" w:rsidP="00C77852">
            <w:pPr>
              <w:rPr>
                <w:rFonts w:eastAsia="Calibri"/>
                <w:spacing w:val="0"/>
                <w:sz w:val="20"/>
                <w:szCs w:val="20"/>
                <w:lang w:val="en-US" w:eastAsia="en-US"/>
              </w:rPr>
            </w:pPr>
            <w:r w:rsidRPr="00627C01">
              <w:rPr>
                <w:rFonts w:eastAsia="Calibri"/>
                <w:spacing w:val="0"/>
                <w:sz w:val="20"/>
                <w:szCs w:val="20"/>
                <w:lang w:val="en-US" w:eastAsia="en-US"/>
              </w:rPr>
              <w:t>CNH BELGIUM N.V.</w:t>
            </w:r>
          </w:p>
          <w:p w:rsidR="00411E40" w:rsidRPr="00627C01" w:rsidRDefault="00627C01" w:rsidP="00C77852">
            <w:pPr>
              <w:rPr>
                <w:rFonts w:eastAsia="Calibri"/>
                <w:spacing w:val="0"/>
                <w:sz w:val="20"/>
                <w:szCs w:val="20"/>
                <w:lang w:val="en-US" w:eastAsia="en-US"/>
              </w:rPr>
            </w:pPr>
            <w:r w:rsidRPr="00627C01">
              <w:rPr>
                <w:rFonts w:eastAsia="WipoUniExt"/>
                <w:bCs/>
                <w:spacing w:val="6"/>
                <w:sz w:val="20"/>
                <w:szCs w:val="20"/>
                <w:shd w:val="clear" w:color="auto" w:fill="FFFFFF"/>
                <w:lang w:val="en-US" w:eastAsia="en-US"/>
              </w:rPr>
              <w:t xml:space="preserve">priority date </w:t>
            </w:r>
            <w:r w:rsidR="00411E40" w:rsidRPr="00627C01">
              <w:rPr>
                <w:rFonts w:eastAsia="Calibri"/>
                <w:spacing w:val="0"/>
                <w:sz w:val="20"/>
                <w:szCs w:val="20"/>
                <w:lang w:val="en-US" w:eastAsia="en-US"/>
              </w:rPr>
              <w:t>24.02.2012</w:t>
            </w:r>
          </w:p>
          <w:p w:rsidR="00411E40" w:rsidRPr="00627C01" w:rsidRDefault="00627C01" w:rsidP="00C77852">
            <w:pPr>
              <w:rPr>
                <w:rFonts w:eastAsia="Calibri"/>
                <w:spacing w:val="0"/>
                <w:sz w:val="20"/>
                <w:szCs w:val="20"/>
                <w:lang w:val="en-US" w:eastAsia="en-US"/>
              </w:rPr>
            </w:pPr>
            <w:r w:rsidRPr="00627C01">
              <w:rPr>
                <w:rFonts w:eastAsia="WipoUniExt"/>
                <w:bCs/>
                <w:spacing w:val="6"/>
                <w:sz w:val="20"/>
                <w:szCs w:val="20"/>
                <w:shd w:val="clear" w:color="auto" w:fill="FFFFFF"/>
                <w:lang w:val="en-US" w:eastAsia="en-US"/>
              </w:rPr>
              <w:t xml:space="preserve">publication date </w:t>
            </w:r>
            <w:hyperlink r:id="rId235" w:tooltip="17.08.2015" w:history="1">
              <w:r w:rsidR="00411E40" w:rsidRPr="00627C01">
                <w:rPr>
                  <w:rFonts w:eastAsia="Calibri"/>
                  <w:spacing w:val="0"/>
                  <w:sz w:val="20"/>
                  <w:szCs w:val="20"/>
                  <w:lang w:val="en-US" w:eastAsia="en-US"/>
                </w:rPr>
                <w:t>17.08.2015</w:t>
              </w:r>
            </w:hyperlink>
          </w:p>
        </w:tc>
        <w:tc>
          <w:tcPr>
            <w:tcW w:w="1081" w:type="pct"/>
          </w:tcPr>
          <w:p w:rsidR="00411E40" w:rsidRPr="008971AC" w:rsidRDefault="00627C01" w:rsidP="00C77852">
            <w:pPr>
              <w:keepNext/>
              <w:spacing w:before="225" w:after="45"/>
              <w:outlineLvl w:val="0"/>
              <w:rPr>
                <w:rFonts w:eastAsia="SimSun"/>
                <w:bCs/>
                <w:spacing w:val="0"/>
                <w:sz w:val="20"/>
                <w:szCs w:val="20"/>
                <w:lang w:val="x-none" w:eastAsia="x-none"/>
              </w:rPr>
            </w:pPr>
            <w:r w:rsidRPr="00627C01">
              <w:rPr>
                <w:rFonts w:eastAsia="Calibri"/>
                <w:spacing w:val="0"/>
                <w:sz w:val="20"/>
                <w:szCs w:val="20"/>
                <w:lang w:eastAsia="en-US"/>
              </w:rPr>
              <w:t>Agricultural dosing system</w:t>
            </w:r>
          </w:p>
        </w:tc>
      </w:tr>
    </w:tbl>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Default="008971AC" w:rsidP="00C77852">
      <w:pPr>
        <w:rPr>
          <w:spacing w:val="0"/>
          <w:sz w:val="24"/>
          <w:szCs w:val="24"/>
          <w:lang w:val="en-US"/>
        </w:rPr>
      </w:pPr>
    </w:p>
    <w:p w:rsidR="00BF5AB5" w:rsidRPr="00BF5AB5" w:rsidRDefault="00BF5AB5" w:rsidP="00BB55D0">
      <w:pPr>
        <w:pStyle w:val="a0"/>
      </w:pPr>
    </w:p>
    <w:p w:rsidR="00091564" w:rsidRDefault="00091564" w:rsidP="00BB55D0">
      <w:pPr>
        <w:pStyle w:val="a0"/>
      </w:pPr>
      <w:r w:rsidRPr="00847A1A">
        <w:t xml:space="preserve">Continuation of table </w:t>
      </w:r>
      <w:r w:rsidR="00B72B69">
        <w:t>H</w:t>
      </w:r>
      <w:r w:rsidRPr="00847A1A">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2"/>
        <w:gridCol w:w="2694"/>
        <w:gridCol w:w="5953"/>
        <w:gridCol w:w="3197"/>
      </w:tblGrid>
      <w:tr w:rsidR="008971AC" w:rsidRPr="008971AC" w:rsidTr="00C77852">
        <w:trPr>
          <w:trHeight w:val="286"/>
        </w:trPr>
        <w:tc>
          <w:tcPr>
            <w:tcW w:w="995" w:type="pct"/>
          </w:tcPr>
          <w:p w:rsidR="008971AC" w:rsidRPr="008971AC" w:rsidRDefault="008971AC" w:rsidP="00C77852">
            <w:pPr>
              <w:jc w:val="center"/>
              <w:rPr>
                <w:spacing w:val="0"/>
                <w:sz w:val="20"/>
                <w:szCs w:val="20"/>
              </w:rPr>
            </w:pPr>
            <w:r w:rsidRPr="008971AC">
              <w:rPr>
                <w:spacing w:val="0"/>
                <w:sz w:val="20"/>
                <w:szCs w:val="20"/>
              </w:rPr>
              <w:t>1</w:t>
            </w:r>
          </w:p>
        </w:tc>
        <w:tc>
          <w:tcPr>
            <w:tcW w:w="911" w:type="pct"/>
          </w:tcPr>
          <w:p w:rsidR="008971AC" w:rsidRPr="008971AC" w:rsidRDefault="008971AC" w:rsidP="00C77852">
            <w:pPr>
              <w:jc w:val="center"/>
              <w:rPr>
                <w:spacing w:val="0"/>
                <w:sz w:val="20"/>
                <w:szCs w:val="20"/>
              </w:rPr>
            </w:pPr>
            <w:r w:rsidRPr="008971AC">
              <w:rPr>
                <w:spacing w:val="0"/>
                <w:sz w:val="20"/>
                <w:szCs w:val="20"/>
              </w:rPr>
              <w:t>2</w:t>
            </w:r>
          </w:p>
        </w:tc>
        <w:tc>
          <w:tcPr>
            <w:tcW w:w="2013" w:type="pct"/>
          </w:tcPr>
          <w:p w:rsidR="008971AC" w:rsidRPr="008971AC" w:rsidRDefault="008971AC" w:rsidP="00C77852">
            <w:pPr>
              <w:jc w:val="center"/>
              <w:rPr>
                <w:spacing w:val="0"/>
                <w:sz w:val="20"/>
                <w:szCs w:val="20"/>
              </w:rPr>
            </w:pPr>
            <w:r w:rsidRPr="008971AC">
              <w:rPr>
                <w:spacing w:val="0"/>
                <w:sz w:val="20"/>
                <w:szCs w:val="20"/>
              </w:rPr>
              <w:t>3</w:t>
            </w:r>
          </w:p>
        </w:tc>
        <w:tc>
          <w:tcPr>
            <w:tcW w:w="1081"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995"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911" w:type="pct"/>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2013"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081"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286"/>
        </w:trPr>
        <w:tc>
          <w:tcPr>
            <w:tcW w:w="995"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rPr>
                <w:rFonts w:eastAsia="Calibri"/>
                <w:spacing w:val="0"/>
                <w:sz w:val="20"/>
                <w:szCs w:val="20"/>
                <w:shd w:val="clear" w:color="auto" w:fill="FFFFFF"/>
                <w:lang w:val="en-US" w:eastAsia="en-US"/>
              </w:rPr>
            </w:pPr>
            <w:r w:rsidRPr="00641846">
              <w:rPr>
                <w:rFonts w:eastAsia="WipoUniExt"/>
                <w:bCs/>
                <w:spacing w:val="6"/>
                <w:sz w:val="20"/>
                <w:szCs w:val="20"/>
                <w:lang w:val="en-US" w:eastAsia="en-US"/>
              </w:rPr>
              <w:t>№</w:t>
            </w:r>
            <w:hyperlink r:id="rId236" w:tgtFrame="_blank" w:tooltip="Ссылка на реестр (открывается в отдельном окне)" w:history="1">
              <w:r w:rsidRPr="00641846">
                <w:rPr>
                  <w:rFonts w:eastAsia="WipoUniExt"/>
                  <w:bCs/>
                  <w:spacing w:val="6"/>
                  <w:sz w:val="20"/>
                  <w:szCs w:val="20"/>
                  <w:lang w:val="en-US" w:eastAsia="en-US"/>
                </w:rPr>
                <w:t>192 886</w:t>
              </w:r>
            </w:hyperlink>
            <w:r w:rsidRPr="00641846">
              <w:rPr>
                <w:rFonts w:eastAsia="WipoUniExt"/>
                <w:bCs/>
                <w:spacing w:val="6"/>
                <w:sz w:val="20"/>
                <w:szCs w:val="20"/>
                <w:lang w:val="en-US" w:eastAsia="en-US"/>
              </w:rPr>
              <w:t>U1,</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738" w:type="dxa"/>
              <w:shd w:val="clear" w:color="auto" w:fill="FFFFFF"/>
              <w:tblLayout w:type="fixed"/>
              <w:tblCellMar>
                <w:left w:w="0" w:type="dxa"/>
                <w:right w:w="0" w:type="dxa"/>
              </w:tblCellMar>
              <w:tblLook w:val="04A0" w:firstRow="1" w:lastRow="0" w:firstColumn="1" w:lastColumn="0" w:noHBand="0" w:noVBand="1"/>
            </w:tblPr>
            <w:tblGrid>
              <w:gridCol w:w="4718"/>
              <w:gridCol w:w="20"/>
            </w:tblGrid>
            <w:tr w:rsidR="00411E40" w:rsidRPr="00641846" w:rsidTr="00C77852">
              <w:tc>
                <w:tcPr>
                  <w:tcW w:w="4738"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725"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37"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11/00 </w:t>
                    </w:r>
                    <w:r w:rsidR="00411E40" w:rsidRPr="00641846">
                      <w:rPr>
                        <w:rFonts w:eastAsia="WipoUniExt"/>
                        <w:spacing w:val="6"/>
                        <w:sz w:val="20"/>
                        <w:szCs w:val="20"/>
                        <w:lang w:val="en-US" w:eastAsia="en-US"/>
                      </w:rPr>
                      <w:t>(2006.01)</w:t>
                    </w:r>
                  </w:hyperlink>
                </w:p>
              </w:tc>
              <w:tc>
                <w:tcPr>
                  <w:tcW w:w="13"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jc w:val="cente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lang w:val="en-US" w:eastAsia="en-US"/>
              </w:rPr>
            </w:pPr>
          </w:p>
        </w:tc>
        <w:tc>
          <w:tcPr>
            <w:tcW w:w="2013" w:type="pct"/>
          </w:tcPr>
          <w:p w:rsidR="00BD3FA0" w:rsidRPr="00BD3FA0" w:rsidRDefault="00BD3FA0" w:rsidP="00BD3FA0">
            <w:pPr>
              <w:rPr>
                <w:rFonts w:eastAsia="WipoUniExt"/>
                <w:bCs/>
                <w:spacing w:val="6"/>
                <w:sz w:val="20"/>
                <w:szCs w:val="20"/>
                <w:shd w:val="clear" w:color="auto" w:fill="FFFFFF"/>
                <w:lang w:val="en-US" w:eastAsia="en-US"/>
              </w:rPr>
            </w:pPr>
            <w:r w:rsidRPr="00BD3FA0">
              <w:rPr>
                <w:rFonts w:eastAsia="WipoUniExt"/>
                <w:bCs/>
                <w:spacing w:val="6"/>
                <w:sz w:val="20"/>
                <w:szCs w:val="20"/>
                <w:shd w:val="clear" w:color="auto" w:fill="FFFFFF"/>
                <w:lang w:val="en-US" w:eastAsia="en-US"/>
              </w:rPr>
              <w:t>Federal State Budgetary Educational Institution of Higher Education "Penza State Agrarian University"</w:t>
            </w:r>
          </w:p>
          <w:p w:rsidR="00BD3FA0" w:rsidRPr="00CB089A" w:rsidRDefault="00BD3FA0" w:rsidP="00BD3FA0">
            <w:pPr>
              <w:rPr>
                <w:rFonts w:eastAsia="WipoUniExt"/>
                <w:bCs/>
                <w:spacing w:val="6"/>
                <w:sz w:val="20"/>
                <w:szCs w:val="20"/>
                <w:shd w:val="clear" w:color="auto" w:fill="FFFFFF"/>
                <w:lang w:val="en-US" w:eastAsia="en-US"/>
              </w:rPr>
            </w:pPr>
            <w:r w:rsidRPr="00CB089A">
              <w:rPr>
                <w:rFonts w:eastAsia="WipoUniExt"/>
                <w:bCs/>
                <w:spacing w:val="6"/>
                <w:sz w:val="20"/>
                <w:szCs w:val="20"/>
                <w:shd w:val="clear" w:color="auto" w:fill="FFFFFF"/>
                <w:lang w:val="en-US" w:eastAsia="en-US"/>
              </w:rPr>
              <w:t>priority date 07/09/2019</w:t>
            </w:r>
          </w:p>
          <w:p w:rsidR="00411E40" w:rsidRPr="00CB089A" w:rsidRDefault="00BD3FA0" w:rsidP="00BD3FA0">
            <w:pPr>
              <w:rPr>
                <w:rFonts w:eastAsia="Calibri"/>
                <w:spacing w:val="0"/>
                <w:sz w:val="20"/>
                <w:szCs w:val="20"/>
                <w:lang w:val="en-US" w:eastAsia="en-US"/>
              </w:rPr>
            </w:pPr>
            <w:r w:rsidRPr="00CB089A">
              <w:rPr>
                <w:rFonts w:eastAsia="WipoUniExt"/>
                <w:bCs/>
                <w:spacing w:val="6"/>
                <w:sz w:val="20"/>
                <w:szCs w:val="20"/>
                <w:shd w:val="clear" w:color="auto" w:fill="FFFFFF"/>
                <w:lang w:val="en-US" w:eastAsia="en-US"/>
              </w:rPr>
              <w:t>publication date 10/04/2019 Bulletin No. 28</w:t>
            </w:r>
          </w:p>
        </w:tc>
        <w:tc>
          <w:tcPr>
            <w:tcW w:w="1081" w:type="pct"/>
            <w:shd w:val="clear" w:color="auto" w:fill="auto"/>
          </w:tcPr>
          <w:p w:rsidR="00411E40" w:rsidRPr="00BD3FA0" w:rsidRDefault="00BD3FA0" w:rsidP="00C77852">
            <w:pPr>
              <w:keepNext/>
              <w:spacing w:after="79"/>
              <w:outlineLvl w:val="2"/>
              <w:rPr>
                <w:rFonts w:eastAsia="SimSun"/>
                <w:spacing w:val="0"/>
                <w:sz w:val="20"/>
                <w:szCs w:val="20"/>
                <w:lang w:val="en-US" w:eastAsia="en-US"/>
              </w:rPr>
            </w:pPr>
            <w:r w:rsidRPr="00BD3FA0">
              <w:rPr>
                <w:rFonts w:eastAsia="WipoUniExt"/>
                <w:spacing w:val="6"/>
                <w:sz w:val="20"/>
                <w:szCs w:val="20"/>
                <w:shd w:val="clear" w:color="auto" w:fill="FFFFFF"/>
                <w:lang w:val="en-US" w:eastAsia="en-US"/>
              </w:rPr>
              <w:t>Roller conveying device of a drop-off machine for oriented planting of beet mother parent plant</w:t>
            </w:r>
          </w:p>
        </w:tc>
      </w:tr>
      <w:tr w:rsidR="00411E40" w:rsidRPr="008971AC" w:rsidTr="00C77852">
        <w:trPr>
          <w:trHeight w:val="286"/>
        </w:trPr>
        <w:tc>
          <w:tcPr>
            <w:tcW w:w="995" w:type="pct"/>
            <w:vMerge/>
          </w:tcPr>
          <w:p w:rsidR="00411E40" w:rsidRPr="00BD3FA0"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w:t>
            </w:r>
            <w:hyperlink r:id="rId238" w:tgtFrame="_blank" w:tooltip="Ссылка на реестр (открывается в отдельном окне)" w:history="1">
              <w:r w:rsidRPr="00641846">
                <w:rPr>
                  <w:rFonts w:eastAsia="WipoUniExt"/>
                  <w:bCs/>
                  <w:spacing w:val="6"/>
                  <w:sz w:val="20"/>
                  <w:szCs w:val="20"/>
                  <w:lang w:val="en-US" w:eastAsia="en-US"/>
                </w:rPr>
                <w:t>2738896</w:t>
              </w:r>
            </w:hyperlink>
            <w:r w:rsidRPr="00641846">
              <w:rPr>
                <w:rFonts w:eastAsia="WipoUniExt"/>
                <w:bCs/>
                <w:spacing w:val="6"/>
                <w:sz w:val="20"/>
                <w:szCs w:val="20"/>
                <w:lang w:val="en-US" w:eastAsia="en-US"/>
              </w:rPr>
              <w:t xml:space="preserve">C1, </w:t>
            </w:r>
            <w:r w:rsidRPr="008971AC">
              <w:rPr>
                <w:rFonts w:eastAsia="WipoUniExt"/>
                <w:bCs/>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534"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39"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1/06 </w:t>
                    </w:r>
                    <w:r w:rsidR="00411E40" w:rsidRPr="00641846">
                      <w:rPr>
                        <w:rFonts w:eastAsia="WipoUniExt"/>
                        <w:spacing w:val="6"/>
                        <w:sz w:val="20"/>
                        <w:szCs w:val="20"/>
                        <w:lang w:val="en-US" w:eastAsia="en-US"/>
                      </w:rPr>
                      <w:t>(2006.01)</w:t>
                    </w:r>
                  </w:hyperlink>
                </w:p>
              </w:tc>
              <w:tc>
                <w:tcPr>
                  <w:tcW w:w="13"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shd w:val="clear" w:color="auto" w:fill="FFFFFF"/>
                <w:lang w:val="en-US" w:eastAsia="en-US"/>
              </w:rPr>
            </w:pPr>
          </w:p>
          <w:p w:rsidR="00411E40" w:rsidRPr="00641846" w:rsidRDefault="00411E40" w:rsidP="00C77852">
            <w:pPr>
              <w:rPr>
                <w:rFonts w:eastAsia="Calibri"/>
                <w:spacing w:val="0"/>
                <w:sz w:val="20"/>
                <w:szCs w:val="20"/>
                <w:shd w:val="clear" w:color="auto" w:fill="FFFFFF"/>
                <w:lang w:val="en-US" w:eastAsia="en-US"/>
              </w:rPr>
            </w:pPr>
          </w:p>
        </w:tc>
        <w:tc>
          <w:tcPr>
            <w:tcW w:w="2013" w:type="pct"/>
          </w:tcPr>
          <w:p w:rsidR="00BD3FA0" w:rsidRPr="00BD3FA0" w:rsidRDefault="00BD3FA0" w:rsidP="00BD3FA0">
            <w:pPr>
              <w:rPr>
                <w:rFonts w:eastAsia="WipoUniExt"/>
                <w:bCs/>
                <w:spacing w:val="6"/>
                <w:sz w:val="20"/>
                <w:szCs w:val="20"/>
                <w:shd w:val="clear" w:color="auto" w:fill="FFFFFF"/>
                <w:lang w:val="en-US" w:eastAsia="en-US"/>
              </w:rPr>
            </w:pPr>
            <w:r w:rsidRPr="00BD3FA0">
              <w:rPr>
                <w:rFonts w:eastAsia="WipoUniExt"/>
                <w:bCs/>
                <w:spacing w:val="6"/>
                <w:sz w:val="20"/>
                <w:szCs w:val="20"/>
                <w:shd w:val="clear" w:color="auto" w:fill="FFFFFF"/>
                <w:lang w:val="en-US" w:eastAsia="en-US"/>
              </w:rPr>
              <w:t>Artem S. Klyuchnikov priority</w:t>
            </w:r>
          </w:p>
          <w:p w:rsidR="00BD3FA0" w:rsidRPr="00BD3FA0" w:rsidRDefault="00BD3FA0" w:rsidP="00BD3FA0">
            <w:pPr>
              <w:rPr>
                <w:rFonts w:eastAsia="WipoUniExt"/>
                <w:bCs/>
                <w:spacing w:val="6"/>
                <w:sz w:val="20"/>
                <w:szCs w:val="20"/>
                <w:shd w:val="clear" w:color="auto" w:fill="FFFFFF"/>
                <w:lang w:val="en-US" w:eastAsia="en-US"/>
              </w:rPr>
            </w:pPr>
            <w:r w:rsidRPr="00BD3FA0">
              <w:rPr>
                <w:rFonts w:eastAsia="WipoUniExt"/>
                <w:bCs/>
                <w:spacing w:val="6"/>
                <w:sz w:val="20"/>
                <w:szCs w:val="20"/>
                <w:shd w:val="clear" w:color="auto" w:fill="FFFFFF"/>
                <w:lang w:val="en-US" w:eastAsia="en-US"/>
              </w:rPr>
              <w:t>date 21.11.2019</w:t>
            </w:r>
          </w:p>
          <w:p w:rsidR="00411E40" w:rsidRPr="008971AC" w:rsidRDefault="00BD3FA0" w:rsidP="00BD3FA0">
            <w:pPr>
              <w:rPr>
                <w:rFonts w:eastAsia="WipoUniExt"/>
                <w:bCs/>
                <w:spacing w:val="6"/>
                <w:sz w:val="20"/>
                <w:szCs w:val="20"/>
                <w:shd w:val="clear" w:color="auto" w:fill="FFFFFF"/>
                <w:lang w:eastAsia="en-US"/>
              </w:rPr>
            </w:pPr>
            <w:r w:rsidRPr="00BD3FA0">
              <w:rPr>
                <w:rFonts w:eastAsia="WipoUniExt"/>
                <w:bCs/>
                <w:spacing w:val="6"/>
                <w:sz w:val="20"/>
                <w:szCs w:val="20"/>
                <w:shd w:val="clear" w:color="auto" w:fill="FFFFFF"/>
                <w:lang w:eastAsia="en-US"/>
              </w:rPr>
              <w:t>publication date 18.12.2020 Bulletin No. 35</w:t>
            </w:r>
          </w:p>
        </w:tc>
        <w:tc>
          <w:tcPr>
            <w:tcW w:w="1081" w:type="pct"/>
            <w:shd w:val="clear" w:color="auto" w:fill="auto"/>
          </w:tcPr>
          <w:p w:rsidR="00411E40" w:rsidRPr="008971AC" w:rsidRDefault="00BD3FA0" w:rsidP="00C77852">
            <w:pPr>
              <w:keepNext/>
              <w:spacing w:after="79"/>
              <w:outlineLvl w:val="2"/>
              <w:rPr>
                <w:rFonts w:eastAsia="WipoUniExt"/>
                <w:spacing w:val="6"/>
                <w:sz w:val="20"/>
                <w:szCs w:val="20"/>
                <w:shd w:val="clear" w:color="auto" w:fill="FFFFFF"/>
                <w:lang w:val="en-US" w:eastAsia="en-US"/>
              </w:rPr>
            </w:pPr>
            <w:r w:rsidRPr="00BD3FA0">
              <w:rPr>
                <w:rFonts w:eastAsia="WipoUniExt"/>
                <w:spacing w:val="6"/>
                <w:sz w:val="20"/>
                <w:szCs w:val="20"/>
                <w:shd w:val="clear" w:color="auto" w:fill="FFFFFF"/>
                <w:lang w:val="en-US" w:eastAsia="en-US"/>
              </w:rPr>
              <w:t>Multi-operation pneumatic scarifier</w:t>
            </w:r>
          </w:p>
        </w:tc>
      </w:tr>
      <w:tr w:rsidR="00411E40" w:rsidRPr="00E14456" w:rsidTr="00C77852">
        <w:trPr>
          <w:trHeight w:val="286"/>
        </w:trPr>
        <w:tc>
          <w:tcPr>
            <w:tcW w:w="995" w:type="pct"/>
            <w:vMerge/>
          </w:tcPr>
          <w:p w:rsidR="00411E40" w:rsidRPr="008971AC" w:rsidRDefault="00411E40" w:rsidP="00C77852">
            <w:pPr>
              <w:jc w:val="center"/>
              <w:rPr>
                <w:spacing w:val="0"/>
                <w:sz w:val="20"/>
                <w:szCs w:val="20"/>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641846" w:rsidRDefault="00411E40" w:rsidP="00C77852">
            <w:pPr>
              <w:textAlignment w:val="top"/>
              <w:rPr>
                <w:rFonts w:eastAsia="WipoUniExt"/>
                <w:bCs/>
                <w:spacing w:val="6"/>
                <w:sz w:val="20"/>
                <w:szCs w:val="20"/>
                <w:lang w:val="en-US" w:eastAsia="en-US"/>
              </w:rPr>
            </w:pPr>
            <w:r w:rsidRPr="00641846">
              <w:rPr>
                <w:rFonts w:eastAsia="WipoUniExt"/>
                <w:bCs/>
                <w:spacing w:val="6"/>
                <w:sz w:val="20"/>
                <w:szCs w:val="20"/>
                <w:lang w:val="en-US" w:eastAsia="en-US"/>
              </w:rPr>
              <w:t>№</w:t>
            </w:r>
            <w:hyperlink r:id="rId240" w:tgtFrame="_blank" w:tooltip="Ссылка на реестр (открывается в отдельном окне)" w:history="1">
              <w:r w:rsidRPr="00641846">
                <w:rPr>
                  <w:rFonts w:eastAsia="WipoUniExt"/>
                  <w:bCs/>
                  <w:spacing w:val="6"/>
                  <w:sz w:val="20"/>
                  <w:szCs w:val="20"/>
                  <w:lang w:val="en-US" w:eastAsia="en-US"/>
                </w:rPr>
                <w:t>2 666 364</w:t>
              </w:r>
            </w:hyperlink>
            <w:r w:rsidRPr="00641846">
              <w:rPr>
                <w:rFonts w:eastAsia="WipoUniExt"/>
                <w:bCs/>
                <w:spacing w:val="6"/>
                <w:sz w:val="20"/>
                <w:szCs w:val="20"/>
                <w:lang w:val="en-US" w:eastAsia="en-US"/>
              </w:rPr>
              <w:t>C1,</w:t>
            </w:r>
            <w:r w:rsidRPr="00641846">
              <w:rPr>
                <w:rFonts w:eastAsia="WipoUniExt"/>
                <w:spacing w:val="6"/>
                <w:sz w:val="20"/>
                <w:szCs w:val="20"/>
                <w:lang w:val="en-US" w:eastAsia="en-US"/>
              </w:rPr>
              <w:t xml:space="preserve"> </w:t>
            </w:r>
            <w:r w:rsidRPr="008971AC">
              <w:rPr>
                <w:rFonts w:eastAsia="WipoUniExt"/>
                <w:spacing w:val="6"/>
                <w:sz w:val="20"/>
                <w:szCs w:val="20"/>
                <w:lang w:eastAsia="en-US"/>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641846" w:rsidTr="00C77852">
              <w:tc>
                <w:tcPr>
                  <w:tcW w:w="4547" w:type="dxa"/>
                  <w:gridSpan w:val="2"/>
                  <w:tcBorders>
                    <w:top w:val="nil"/>
                    <w:left w:val="nil"/>
                    <w:bottom w:val="nil"/>
                    <w:right w:val="nil"/>
                  </w:tcBorders>
                  <w:shd w:val="clear" w:color="auto" w:fill="FFFFFF"/>
                  <w:hideMark/>
                </w:tcPr>
                <w:p w:rsidR="00411E40" w:rsidRPr="00641846" w:rsidRDefault="00411E40" w:rsidP="00E14456">
                  <w:pPr>
                    <w:framePr w:hSpace="180" w:wrap="around" w:vAnchor="text" w:hAnchor="text" w:y="1"/>
                    <w:suppressOverlap/>
                    <w:rPr>
                      <w:rFonts w:eastAsia="WipoUniExt"/>
                      <w:spacing w:val="6"/>
                      <w:sz w:val="20"/>
                      <w:szCs w:val="20"/>
                      <w:lang w:val="en-US" w:eastAsia="en-US"/>
                    </w:rPr>
                  </w:pPr>
                </w:p>
              </w:tc>
            </w:tr>
            <w:tr w:rsidR="00411E40" w:rsidRPr="00641846" w:rsidTr="00C77852">
              <w:tc>
                <w:tcPr>
                  <w:tcW w:w="4534" w:type="dxa"/>
                  <w:tcBorders>
                    <w:top w:val="nil"/>
                    <w:left w:val="nil"/>
                    <w:bottom w:val="nil"/>
                    <w:right w:val="nil"/>
                  </w:tcBorders>
                  <w:shd w:val="clear" w:color="auto" w:fill="FFFFFF"/>
                  <w:hideMark/>
                </w:tcPr>
                <w:p w:rsidR="00411E40" w:rsidRPr="00641846" w:rsidRDefault="00E14456" w:rsidP="00E14456">
                  <w:pPr>
                    <w:framePr w:hSpace="180" w:wrap="around" w:vAnchor="text" w:hAnchor="text" w:y="1"/>
                    <w:suppressOverlap/>
                    <w:rPr>
                      <w:rFonts w:eastAsia="WipoUniExt"/>
                      <w:spacing w:val="6"/>
                      <w:sz w:val="20"/>
                      <w:szCs w:val="20"/>
                      <w:lang w:val="en-US" w:eastAsia="en-US"/>
                    </w:rPr>
                  </w:pPr>
                  <w:hyperlink r:id="rId241" w:tgtFrame="_blank" w:tooltip="Ссылка на описание класса МПК (открывается в отдельном окне)" w:history="1">
                    <w:r w:rsidR="00411E40" w:rsidRPr="00641846">
                      <w:rPr>
                        <w:rFonts w:eastAsia="WipoUniExt"/>
                        <w:bCs/>
                        <w:iCs/>
                        <w:spacing w:val="6"/>
                        <w:sz w:val="20"/>
                        <w:szCs w:val="20"/>
                        <w:lang w:val="en-US" w:eastAsia="en-US"/>
                      </w:rPr>
                      <w:t>A01C 1/06 </w:t>
                    </w:r>
                    <w:r w:rsidR="00411E40" w:rsidRPr="00641846">
                      <w:rPr>
                        <w:rFonts w:eastAsia="WipoUniExt"/>
                        <w:spacing w:val="6"/>
                        <w:sz w:val="20"/>
                        <w:szCs w:val="20"/>
                        <w:lang w:val="en-US" w:eastAsia="en-US"/>
                      </w:rPr>
                      <w:t>(2006.01)</w:t>
                    </w:r>
                  </w:hyperlink>
                </w:p>
              </w:tc>
              <w:tc>
                <w:tcPr>
                  <w:tcW w:w="13" w:type="dxa"/>
                  <w:shd w:val="clear" w:color="auto" w:fill="FFFFFF"/>
                  <w:vAlign w:val="center"/>
                  <w:hideMark/>
                </w:tcPr>
                <w:p w:rsidR="00411E40" w:rsidRPr="00641846"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641846" w:rsidRDefault="00411E40" w:rsidP="00C77852">
            <w:pPr>
              <w:jc w:val="center"/>
              <w:textAlignment w:val="top"/>
              <w:rPr>
                <w:rFonts w:eastAsia="WipoUniExt"/>
                <w:bCs/>
                <w:spacing w:val="6"/>
                <w:sz w:val="20"/>
                <w:szCs w:val="20"/>
                <w:lang w:val="en-US" w:eastAsia="en-US"/>
              </w:rPr>
            </w:pPr>
          </w:p>
          <w:p w:rsidR="00411E40" w:rsidRPr="00641846" w:rsidRDefault="00411E40" w:rsidP="00C77852">
            <w:pPr>
              <w:rPr>
                <w:rFonts w:eastAsia="Calibri"/>
                <w:spacing w:val="0"/>
                <w:sz w:val="20"/>
                <w:szCs w:val="20"/>
                <w:shd w:val="clear" w:color="auto" w:fill="FFFFFF"/>
                <w:lang w:val="en-US" w:eastAsia="en-US"/>
              </w:rPr>
            </w:pPr>
          </w:p>
        </w:tc>
        <w:tc>
          <w:tcPr>
            <w:tcW w:w="2013" w:type="pct"/>
          </w:tcPr>
          <w:p w:rsidR="002F0D8E" w:rsidRPr="002F0D8E" w:rsidRDefault="002F0D8E" w:rsidP="002F0D8E">
            <w:pPr>
              <w:rPr>
                <w:rFonts w:eastAsia="Calibri"/>
                <w:spacing w:val="0"/>
                <w:sz w:val="20"/>
                <w:szCs w:val="20"/>
                <w:shd w:val="clear" w:color="auto" w:fill="FFFFFF"/>
                <w:lang w:val="en-US" w:eastAsia="en-US"/>
              </w:rPr>
            </w:pPr>
            <w:r w:rsidRPr="002F0D8E">
              <w:rPr>
                <w:rFonts w:eastAsia="Calibri"/>
                <w:spacing w:val="0"/>
                <w:sz w:val="20"/>
                <w:szCs w:val="20"/>
                <w:shd w:val="clear" w:color="auto" w:fill="FFFFFF"/>
                <w:lang w:val="en-US" w:eastAsia="en-US"/>
              </w:rPr>
              <w:t>Sukhanova Maya Viktorovna</w:t>
            </w:r>
          </w:p>
          <w:p w:rsidR="002F0D8E" w:rsidRPr="002F0D8E" w:rsidRDefault="002F0D8E" w:rsidP="002F0D8E">
            <w:pPr>
              <w:rPr>
                <w:rFonts w:eastAsia="Calibri"/>
                <w:spacing w:val="0"/>
                <w:sz w:val="20"/>
                <w:szCs w:val="20"/>
                <w:shd w:val="clear" w:color="auto" w:fill="FFFFFF"/>
                <w:lang w:val="en-US" w:eastAsia="en-US"/>
              </w:rPr>
            </w:pPr>
            <w:r w:rsidRPr="002F0D8E">
              <w:rPr>
                <w:rFonts w:eastAsia="Calibri"/>
                <w:spacing w:val="0"/>
                <w:sz w:val="20"/>
                <w:szCs w:val="20"/>
                <w:shd w:val="clear" w:color="auto" w:fill="FFFFFF"/>
                <w:lang w:val="en-US" w:eastAsia="en-US"/>
              </w:rPr>
              <w:t>the data priorities 2.09.2017</w:t>
            </w:r>
          </w:p>
          <w:p w:rsidR="00411E40" w:rsidRPr="002F0D8E" w:rsidRDefault="002F0D8E" w:rsidP="002F0D8E">
            <w:pPr>
              <w:rPr>
                <w:rFonts w:eastAsia="WipoUniExt"/>
                <w:bCs/>
                <w:spacing w:val="6"/>
                <w:sz w:val="20"/>
                <w:szCs w:val="20"/>
                <w:shd w:val="clear" w:color="auto" w:fill="FFFFFF"/>
                <w:lang w:val="en-US" w:eastAsia="en-US"/>
              </w:rPr>
            </w:pPr>
            <w:proofErr w:type="gramStart"/>
            <w:r w:rsidRPr="002F0D8E">
              <w:rPr>
                <w:rFonts w:eastAsia="Calibri"/>
                <w:spacing w:val="0"/>
                <w:sz w:val="20"/>
                <w:szCs w:val="20"/>
                <w:shd w:val="clear" w:color="auto" w:fill="FFFFFF"/>
                <w:lang w:val="en-US" w:eastAsia="en-US"/>
              </w:rPr>
              <w:t>date</w:t>
            </w:r>
            <w:proofErr w:type="gramEnd"/>
            <w:r w:rsidRPr="002F0D8E">
              <w:rPr>
                <w:rFonts w:eastAsia="Calibri"/>
                <w:spacing w:val="0"/>
                <w:sz w:val="20"/>
                <w:szCs w:val="20"/>
                <w:shd w:val="clear" w:color="auto" w:fill="FFFFFF"/>
                <w:lang w:val="en-US" w:eastAsia="en-US"/>
              </w:rPr>
              <w:t xml:space="preserve"> of publication 07.09.2018 Bulletin. No. 25</w:t>
            </w:r>
          </w:p>
        </w:tc>
        <w:tc>
          <w:tcPr>
            <w:tcW w:w="1081" w:type="pct"/>
            <w:shd w:val="clear" w:color="auto" w:fill="auto"/>
          </w:tcPr>
          <w:p w:rsidR="00411E40" w:rsidRPr="002F0D8E" w:rsidRDefault="002F0D8E" w:rsidP="00C77852">
            <w:pPr>
              <w:keepNext/>
              <w:spacing w:after="79"/>
              <w:outlineLvl w:val="2"/>
              <w:rPr>
                <w:rFonts w:eastAsia="WipoUniExt"/>
                <w:spacing w:val="6"/>
                <w:sz w:val="20"/>
                <w:szCs w:val="20"/>
                <w:shd w:val="clear" w:color="auto" w:fill="FFFFFF"/>
                <w:lang w:val="en-US" w:eastAsia="en-US"/>
              </w:rPr>
            </w:pPr>
            <w:r w:rsidRPr="002F0D8E">
              <w:rPr>
                <w:rFonts w:eastAsia="WipoUniExt"/>
                <w:spacing w:val="6"/>
                <w:sz w:val="20"/>
                <w:szCs w:val="20"/>
                <w:shd w:val="clear" w:color="auto" w:fill="FFFFFF"/>
                <w:lang w:val="en-US" w:eastAsia="en-US"/>
              </w:rPr>
              <w:t>Mobile device for pre-sowing seed treatment</w:t>
            </w:r>
          </w:p>
        </w:tc>
      </w:tr>
      <w:tr w:rsidR="00411E40" w:rsidRPr="008971AC" w:rsidTr="00C77852">
        <w:trPr>
          <w:trHeight w:val="286"/>
        </w:trPr>
        <w:tc>
          <w:tcPr>
            <w:tcW w:w="995" w:type="pct"/>
            <w:vMerge/>
          </w:tcPr>
          <w:p w:rsidR="00411E40" w:rsidRPr="002F0D8E" w:rsidRDefault="00411E40" w:rsidP="00C77852">
            <w:pPr>
              <w:jc w:val="center"/>
              <w:rPr>
                <w:spacing w:val="0"/>
                <w:sz w:val="20"/>
                <w:szCs w:val="20"/>
                <w:lang w:val="en-US"/>
              </w:rPr>
            </w:pPr>
          </w:p>
        </w:tc>
        <w:tc>
          <w:tcPr>
            <w:tcW w:w="911" w:type="pct"/>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textAlignment w:val="top"/>
              <w:rPr>
                <w:rFonts w:eastAsia="WipoUniExt"/>
                <w:bCs/>
                <w:spacing w:val="6"/>
                <w:sz w:val="20"/>
                <w:szCs w:val="20"/>
                <w:lang w:eastAsia="en-US"/>
              </w:rPr>
            </w:pPr>
            <w:r w:rsidRPr="008971AC">
              <w:rPr>
                <w:rFonts w:eastAsia="WipoUniExt"/>
                <w:bCs/>
                <w:spacing w:val="6"/>
                <w:sz w:val="20"/>
                <w:szCs w:val="20"/>
                <w:lang w:eastAsia="en-US"/>
              </w:rPr>
              <w:t>№</w:t>
            </w:r>
            <w:hyperlink r:id="rId242" w:tgtFrame="_blank" w:tooltip="Ссылка на реестр (открывается в отдельном окне)" w:history="1">
              <w:r w:rsidRPr="00C77852">
                <w:rPr>
                  <w:rFonts w:eastAsia="WipoUniExt"/>
                  <w:bCs/>
                  <w:spacing w:val="6"/>
                  <w:sz w:val="20"/>
                  <w:szCs w:val="20"/>
                  <w:lang w:eastAsia="en-US"/>
                </w:rPr>
                <w:t>2 724 555</w:t>
              </w:r>
            </w:hyperlink>
            <w:r w:rsidRPr="008971AC">
              <w:rPr>
                <w:rFonts w:eastAsia="WipoUniExt"/>
                <w:bCs/>
                <w:spacing w:val="6"/>
                <w:sz w:val="20"/>
                <w:szCs w:val="20"/>
                <w:lang w:eastAsia="en-US"/>
              </w:rPr>
              <w:t>C2,МПК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411E40" w:rsidRPr="008971AC" w:rsidTr="00C77852">
              <w:tc>
                <w:tcPr>
                  <w:tcW w:w="4547" w:type="dxa"/>
                  <w:gridSpan w:val="2"/>
                  <w:tcBorders>
                    <w:top w:val="nil"/>
                    <w:left w:val="nil"/>
                    <w:bottom w:val="nil"/>
                    <w:right w:val="nil"/>
                  </w:tcBorders>
                  <w:shd w:val="clear" w:color="auto" w:fill="FFFFFF"/>
                  <w:hideMark/>
                </w:tcPr>
                <w:p w:rsidR="00411E40" w:rsidRPr="008971AC" w:rsidRDefault="00411E40" w:rsidP="00E14456">
                  <w:pPr>
                    <w:framePr w:hSpace="180" w:wrap="around" w:vAnchor="text" w:hAnchor="text" w:y="1"/>
                    <w:suppressOverlap/>
                    <w:rPr>
                      <w:rFonts w:eastAsia="WipoUniExt"/>
                      <w:spacing w:val="6"/>
                      <w:sz w:val="20"/>
                      <w:szCs w:val="20"/>
                      <w:lang w:eastAsia="en-US"/>
                    </w:rPr>
                  </w:pPr>
                </w:p>
              </w:tc>
            </w:tr>
            <w:tr w:rsidR="00411E40" w:rsidRPr="00E14456" w:rsidTr="00C77852">
              <w:tc>
                <w:tcPr>
                  <w:tcW w:w="4536" w:type="dxa"/>
                  <w:tcBorders>
                    <w:top w:val="nil"/>
                    <w:left w:val="nil"/>
                    <w:bottom w:val="nil"/>
                    <w:right w:val="nil"/>
                  </w:tcBorders>
                  <w:shd w:val="clear" w:color="auto" w:fill="FFFFFF"/>
                  <w:hideMark/>
                </w:tcPr>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43"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A01N 43/82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44"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C07D 417/12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45"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C07D 417/14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46"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C07D 285/08 </w:t>
                    </w:r>
                    <w:r w:rsidR="00411E40" w:rsidRPr="00C77852">
                      <w:rPr>
                        <w:rFonts w:eastAsia="WipoUniExt"/>
                        <w:spacing w:val="6"/>
                        <w:sz w:val="20"/>
                        <w:szCs w:val="20"/>
                        <w:lang w:val="en-US" w:eastAsia="en-US"/>
                      </w:rPr>
                      <w:t>(2006.01)</w:t>
                    </w:r>
                  </w:hyperlink>
                </w:p>
                <w:p w:rsidR="00411E40" w:rsidRPr="008971AC" w:rsidRDefault="00E14456" w:rsidP="00E14456">
                  <w:pPr>
                    <w:framePr w:hSpace="180" w:wrap="around" w:vAnchor="text" w:hAnchor="text" w:y="1"/>
                    <w:suppressOverlap/>
                    <w:rPr>
                      <w:rFonts w:eastAsia="WipoUniExt"/>
                      <w:spacing w:val="6"/>
                      <w:sz w:val="20"/>
                      <w:szCs w:val="20"/>
                      <w:lang w:val="en-US" w:eastAsia="en-US"/>
                    </w:rPr>
                  </w:pPr>
                  <w:hyperlink r:id="rId247" w:tgtFrame="_blank" w:tooltip="Ссылка на описание класса МПК (открывается в отдельном окне)" w:history="1">
                    <w:r w:rsidR="00411E40" w:rsidRPr="00C77852">
                      <w:rPr>
                        <w:rFonts w:eastAsia="WipoUniExt"/>
                        <w:bCs/>
                        <w:iCs/>
                        <w:spacing w:val="6"/>
                        <w:sz w:val="20"/>
                        <w:szCs w:val="20"/>
                        <w:lang w:val="en-US" w:eastAsia="en-US"/>
                      </w:rPr>
                      <w:t>A01P 7/00 </w:t>
                    </w:r>
                    <w:r w:rsidR="00411E40" w:rsidRPr="00C77852">
                      <w:rPr>
                        <w:rFonts w:eastAsia="WipoUniExt"/>
                        <w:spacing w:val="6"/>
                        <w:sz w:val="20"/>
                        <w:szCs w:val="20"/>
                        <w:lang w:val="en-US" w:eastAsia="en-US"/>
                      </w:rPr>
                      <w:t>(2006.01)</w:t>
                    </w:r>
                  </w:hyperlink>
                </w:p>
              </w:tc>
              <w:tc>
                <w:tcPr>
                  <w:tcW w:w="11" w:type="dxa"/>
                  <w:shd w:val="clear" w:color="auto" w:fill="FFFFFF"/>
                  <w:vAlign w:val="center"/>
                  <w:hideMark/>
                </w:tcPr>
                <w:p w:rsidR="00411E40" w:rsidRPr="008971AC" w:rsidRDefault="00411E40" w:rsidP="00E14456">
                  <w:pPr>
                    <w:framePr w:hSpace="180" w:wrap="around" w:vAnchor="text" w:hAnchor="text" w:y="1"/>
                    <w:suppressOverlap/>
                    <w:jc w:val="center"/>
                    <w:rPr>
                      <w:rFonts w:eastAsia="Calibri"/>
                      <w:spacing w:val="0"/>
                      <w:sz w:val="20"/>
                      <w:szCs w:val="20"/>
                      <w:lang w:val="en-US" w:eastAsia="en-US"/>
                    </w:rPr>
                  </w:pPr>
                </w:p>
              </w:tc>
            </w:tr>
          </w:tbl>
          <w:p w:rsidR="00411E40" w:rsidRPr="008971AC" w:rsidRDefault="00411E40" w:rsidP="00C77852">
            <w:pPr>
              <w:jc w:val="center"/>
              <w:textAlignment w:val="top"/>
              <w:rPr>
                <w:rFonts w:eastAsia="WipoUniExt"/>
                <w:bCs/>
                <w:spacing w:val="6"/>
                <w:sz w:val="20"/>
                <w:szCs w:val="20"/>
                <w:lang w:val="en-US" w:eastAsia="en-US"/>
              </w:rPr>
            </w:pPr>
          </w:p>
          <w:p w:rsidR="00411E40" w:rsidRPr="008971AC" w:rsidRDefault="00411E40" w:rsidP="00C77852">
            <w:pPr>
              <w:rPr>
                <w:rFonts w:eastAsia="Calibri"/>
                <w:spacing w:val="0"/>
                <w:sz w:val="20"/>
                <w:szCs w:val="20"/>
                <w:shd w:val="clear" w:color="auto" w:fill="FFFFFF"/>
                <w:lang w:val="en-US" w:eastAsia="en-US"/>
              </w:rPr>
            </w:pPr>
          </w:p>
        </w:tc>
        <w:tc>
          <w:tcPr>
            <w:tcW w:w="2013" w:type="pct"/>
          </w:tcPr>
          <w:p w:rsidR="002F0D8E" w:rsidRPr="002F0D8E" w:rsidRDefault="002F0D8E" w:rsidP="002F0D8E">
            <w:pPr>
              <w:rPr>
                <w:rFonts w:eastAsia="WipoUniExt"/>
                <w:bCs/>
                <w:spacing w:val="6"/>
                <w:sz w:val="20"/>
                <w:szCs w:val="20"/>
                <w:shd w:val="clear" w:color="auto" w:fill="FFFFFF"/>
                <w:lang w:val="en-US" w:eastAsia="en-US"/>
              </w:rPr>
            </w:pPr>
            <w:r w:rsidRPr="002F0D8E">
              <w:rPr>
                <w:rFonts w:eastAsia="WipoUniExt"/>
                <w:bCs/>
                <w:spacing w:val="6"/>
                <w:sz w:val="20"/>
                <w:szCs w:val="20"/>
                <w:shd w:val="clear" w:color="auto" w:fill="FFFFFF"/>
                <w:lang w:val="en-US" w:eastAsia="en-US"/>
              </w:rPr>
              <w:t>BAYER</w:t>
            </w:r>
            <w:r>
              <w:rPr>
                <w:rFonts w:eastAsia="WipoUniExt"/>
                <w:bCs/>
                <w:spacing w:val="6"/>
                <w:sz w:val="20"/>
                <w:szCs w:val="20"/>
                <w:shd w:val="clear" w:color="auto" w:fill="FFFFFF"/>
                <w:lang w:val="en-US" w:eastAsia="en-US"/>
              </w:rPr>
              <w:t xml:space="preserve"> CROPSCIENCE</w:t>
            </w:r>
            <w:r w:rsidRPr="002F0D8E">
              <w:rPr>
                <w:rFonts w:eastAsia="WipoUniExt"/>
                <w:bCs/>
                <w:spacing w:val="6"/>
                <w:sz w:val="20"/>
                <w:szCs w:val="20"/>
                <w:shd w:val="clear" w:color="auto" w:fill="FFFFFF"/>
                <w:lang w:val="en-US" w:eastAsia="en-US"/>
              </w:rPr>
              <w:t xml:space="preserve"> AKZIENGESELLSCHAFT</w:t>
            </w:r>
          </w:p>
          <w:p w:rsidR="002F0D8E" w:rsidRPr="002F0D8E" w:rsidRDefault="002F0D8E" w:rsidP="002F0D8E">
            <w:pPr>
              <w:rPr>
                <w:rFonts w:eastAsia="WipoUniExt"/>
                <w:bCs/>
                <w:spacing w:val="6"/>
                <w:sz w:val="20"/>
                <w:szCs w:val="20"/>
                <w:shd w:val="clear" w:color="auto" w:fill="FFFFFF"/>
                <w:lang w:val="en-US" w:eastAsia="en-US"/>
              </w:rPr>
            </w:pPr>
            <w:r w:rsidRPr="002F0D8E">
              <w:rPr>
                <w:rFonts w:eastAsia="WipoUniExt"/>
                <w:bCs/>
                <w:spacing w:val="6"/>
                <w:sz w:val="20"/>
                <w:szCs w:val="20"/>
                <w:shd w:val="clear" w:color="auto" w:fill="FFFFFF"/>
                <w:lang w:val="en-US" w:eastAsia="en-US"/>
              </w:rPr>
              <w:t>priority date 05.07.2016</w:t>
            </w:r>
          </w:p>
          <w:p w:rsidR="00411E40" w:rsidRPr="008971AC" w:rsidRDefault="002F0D8E" w:rsidP="002F0D8E">
            <w:pPr>
              <w:rPr>
                <w:rFonts w:eastAsia="WipoUniExt"/>
                <w:bCs/>
                <w:spacing w:val="6"/>
                <w:sz w:val="20"/>
                <w:szCs w:val="20"/>
                <w:shd w:val="clear" w:color="auto" w:fill="FFFFFF"/>
                <w:lang w:eastAsia="en-US"/>
              </w:rPr>
            </w:pPr>
            <w:r w:rsidRPr="002F0D8E">
              <w:rPr>
                <w:rFonts w:eastAsia="WipoUniExt"/>
                <w:bCs/>
                <w:spacing w:val="6"/>
                <w:sz w:val="20"/>
                <w:szCs w:val="20"/>
                <w:shd w:val="clear" w:color="auto" w:fill="FFFFFF"/>
                <w:lang w:eastAsia="en-US"/>
              </w:rPr>
              <w:t>publication date 23.06.2020 Bulletin No. 18</w:t>
            </w:r>
          </w:p>
        </w:tc>
        <w:tc>
          <w:tcPr>
            <w:tcW w:w="1081" w:type="pct"/>
            <w:shd w:val="clear" w:color="auto" w:fill="auto"/>
          </w:tcPr>
          <w:p w:rsidR="00411E40" w:rsidRPr="008971AC" w:rsidRDefault="005545EE" w:rsidP="00C77852">
            <w:pPr>
              <w:keepNext/>
              <w:spacing w:after="79"/>
              <w:outlineLvl w:val="2"/>
              <w:rPr>
                <w:rFonts w:eastAsia="WipoUniExt"/>
                <w:spacing w:val="6"/>
                <w:sz w:val="20"/>
                <w:szCs w:val="20"/>
                <w:shd w:val="clear" w:color="auto" w:fill="FFFFFF"/>
                <w:lang w:eastAsia="en-US"/>
              </w:rPr>
            </w:pPr>
            <w:r w:rsidRPr="005545EE">
              <w:rPr>
                <w:rFonts w:eastAsia="WipoUniExt"/>
                <w:spacing w:val="6"/>
                <w:sz w:val="20"/>
                <w:szCs w:val="20"/>
                <w:shd w:val="clear" w:color="auto" w:fill="FFFFFF"/>
                <w:lang w:eastAsia="en-US"/>
              </w:rPr>
              <w:t>Heterocyclic compounds as pesticides</w:t>
            </w:r>
          </w:p>
        </w:tc>
      </w:tr>
    </w:tbl>
    <w:p w:rsidR="008971AC" w:rsidRPr="008971AC" w:rsidRDefault="008971AC" w:rsidP="00C77852">
      <w:pPr>
        <w:rPr>
          <w:spacing w:val="0"/>
          <w:sz w:val="24"/>
          <w:szCs w:val="24"/>
          <w:lang w:val="kk-KZ"/>
        </w:rPr>
      </w:pPr>
    </w:p>
    <w:p w:rsidR="008971AC" w:rsidRDefault="008971AC" w:rsidP="00C77852">
      <w:pPr>
        <w:rPr>
          <w:spacing w:val="0"/>
          <w:sz w:val="24"/>
          <w:szCs w:val="24"/>
          <w:lang w:val="en-US"/>
        </w:rPr>
      </w:pPr>
    </w:p>
    <w:p w:rsidR="00BF5AB5" w:rsidRDefault="00BF5AB5" w:rsidP="00BB55D0">
      <w:pPr>
        <w:pStyle w:val="a0"/>
      </w:pPr>
    </w:p>
    <w:p w:rsidR="00F8548F" w:rsidRDefault="00F8548F" w:rsidP="00BB55D0">
      <w:pPr>
        <w:pStyle w:val="a0"/>
      </w:pPr>
    </w:p>
    <w:p w:rsidR="00091564" w:rsidRDefault="00091564" w:rsidP="00BB55D0">
      <w:pPr>
        <w:pStyle w:val="a0"/>
      </w:pPr>
      <w:r w:rsidRPr="00847A1A">
        <w:t xml:space="preserve">Continuation of table </w:t>
      </w:r>
      <w:r w:rsidR="00B72B69">
        <w:t>H</w:t>
      </w:r>
      <w:r w:rsidRPr="00847A1A">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58"/>
        <w:gridCol w:w="2978"/>
        <w:gridCol w:w="568"/>
        <w:gridCol w:w="5104"/>
        <w:gridCol w:w="3478"/>
      </w:tblGrid>
      <w:tr w:rsidR="008971AC" w:rsidRPr="008971AC" w:rsidTr="00C77852">
        <w:trPr>
          <w:trHeight w:val="286"/>
        </w:trPr>
        <w:tc>
          <w:tcPr>
            <w:tcW w:w="899" w:type="pct"/>
          </w:tcPr>
          <w:p w:rsidR="008971AC" w:rsidRPr="008971AC" w:rsidRDefault="008971AC" w:rsidP="00C77852">
            <w:pPr>
              <w:jc w:val="center"/>
              <w:rPr>
                <w:spacing w:val="0"/>
                <w:sz w:val="20"/>
                <w:szCs w:val="20"/>
              </w:rPr>
            </w:pPr>
            <w:r w:rsidRPr="008971AC">
              <w:rPr>
                <w:spacing w:val="0"/>
                <w:sz w:val="20"/>
                <w:szCs w:val="20"/>
              </w:rPr>
              <w:t>1</w:t>
            </w:r>
          </w:p>
        </w:tc>
        <w:tc>
          <w:tcPr>
            <w:tcW w:w="1007" w:type="pct"/>
          </w:tcPr>
          <w:p w:rsidR="008971AC" w:rsidRPr="008971AC" w:rsidRDefault="008971AC" w:rsidP="00C77852">
            <w:pPr>
              <w:jc w:val="center"/>
              <w:rPr>
                <w:spacing w:val="0"/>
                <w:sz w:val="20"/>
                <w:szCs w:val="20"/>
              </w:rPr>
            </w:pPr>
            <w:r w:rsidRPr="008971AC">
              <w:rPr>
                <w:spacing w:val="0"/>
                <w:sz w:val="20"/>
                <w:szCs w:val="20"/>
              </w:rPr>
              <w:t>2</w:t>
            </w:r>
          </w:p>
        </w:tc>
        <w:tc>
          <w:tcPr>
            <w:tcW w:w="1918" w:type="pct"/>
            <w:gridSpan w:val="2"/>
          </w:tcPr>
          <w:p w:rsidR="008971AC" w:rsidRPr="008971AC" w:rsidRDefault="008971AC" w:rsidP="00C77852">
            <w:pPr>
              <w:jc w:val="center"/>
              <w:rPr>
                <w:spacing w:val="0"/>
                <w:sz w:val="20"/>
                <w:szCs w:val="20"/>
              </w:rPr>
            </w:pPr>
            <w:r w:rsidRPr="008971AC">
              <w:rPr>
                <w:spacing w:val="0"/>
                <w:sz w:val="20"/>
                <w:szCs w:val="20"/>
              </w:rPr>
              <w:t>3</w:t>
            </w:r>
          </w:p>
        </w:tc>
        <w:tc>
          <w:tcPr>
            <w:tcW w:w="1176" w:type="pct"/>
          </w:tcPr>
          <w:p w:rsidR="008971AC" w:rsidRPr="008971AC" w:rsidRDefault="008971AC" w:rsidP="00C77852">
            <w:pPr>
              <w:jc w:val="center"/>
              <w:rPr>
                <w:spacing w:val="0"/>
                <w:sz w:val="20"/>
                <w:szCs w:val="20"/>
              </w:rPr>
            </w:pPr>
            <w:r w:rsidRPr="008971AC">
              <w:rPr>
                <w:spacing w:val="0"/>
                <w:sz w:val="20"/>
                <w:szCs w:val="20"/>
              </w:rPr>
              <w:t>4</w:t>
            </w:r>
          </w:p>
        </w:tc>
      </w:tr>
      <w:tr w:rsidR="00FC5CD1" w:rsidRPr="00E14456" w:rsidTr="00C77852">
        <w:trPr>
          <w:trHeight w:val="286"/>
        </w:trPr>
        <w:tc>
          <w:tcPr>
            <w:tcW w:w="899" w:type="pct"/>
          </w:tcPr>
          <w:p w:rsidR="00FC5CD1" w:rsidRPr="00515CA9" w:rsidRDefault="00FC5CD1" w:rsidP="00FC5CD1">
            <w:pPr>
              <w:jc w:val="center"/>
              <w:rPr>
                <w:spacing w:val="0"/>
                <w:sz w:val="20"/>
                <w:szCs w:val="20"/>
                <w:lang w:val="en-US"/>
              </w:rPr>
            </w:pPr>
            <w:r w:rsidRPr="00515CA9">
              <w:rPr>
                <w:spacing w:val="0"/>
                <w:sz w:val="20"/>
                <w:szCs w:val="20"/>
                <w:lang w:val="en-US"/>
              </w:rPr>
              <w:t>Search subject (research object, its constituent parts)</w:t>
            </w:r>
          </w:p>
        </w:tc>
        <w:tc>
          <w:tcPr>
            <w:tcW w:w="1199" w:type="pct"/>
            <w:gridSpan w:val="2"/>
          </w:tcPr>
          <w:p w:rsidR="00FC5CD1" w:rsidRPr="008971AC" w:rsidRDefault="00FC5CD1" w:rsidP="00FC5CD1">
            <w:pPr>
              <w:jc w:val="center"/>
              <w:rPr>
                <w:spacing w:val="0"/>
                <w:sz w:val="20"/>
                <w:szCs w:val="20"/>
              </w:rPr>
            </w:pPr>
            <w:r w:rsidRPr="00515CA9">
              <w:rPr>
                <w:spacing w:val="0"/>
                <w:sz w:val="20"/>
                <w:szCs w:val="20"/>
                <w:lang w:val="en-US"/>
              </w:rPr>
              <w:t xml:space="preserve">Country of issue, type and number of the title of protection. </w:t>
            </w:r>
            <w:r w:rsidRPr="00515CA9">
              <w:rPr>
                <w:spacing w:val="0"/>
                <w:sz w:val="20"/>
                <w:szCs w:val="20"/>
              </w:rPr>
              <w:t>Classification index</w:t>
            </w:r>
          </w:p>
        </w:tc>
        <w:tc>
          <w:tcPr>
            <w:tcW w:w="1726" w:type="pct"/>
          </w:tcPr>
          <w:p w:rsidR="00FC5CD1" w:rsidRPr="00515CA9" w:rsidRDefault="00FC5CD1" w:rsidP="00FC5CD1">
            <w:pPr>
              <w:jc w:val="center"/>
              <w:rPr>
                <w:spacing w:val="0"/>
                <w:sz w:val="20"/>
                <w:szCs w:val="20"/>
                <w:lang w:val="en-US"/>
              </w:rPr>
            </w:pPr>
            <w:r w:rsidRPr="00515CA9">
              <w:rPr>
                <w:spacing w:val="0"/>
                <w:sz w:val="20"/>
                <w:szCs w:val="20"/>
                <w:lang w:val="en-US"/>
              </w:rPr>
              <w:t>Applicant (patentee), country, application number, priority date, convention priority, publication date</w:t>
            </w:r>
          </w:p>
        </w:tc>
        <w:tc>
          <w:tcPr>
            <w:tcW w:w="1176" w:type="pct"/>
          </w:tcPr>
          <w:p w:rsidR="00FC5CD1" w:rsidRPr="00515CA9" w:rsidRDefault="00FC5CD1" w:rsidP="00FC5CD1">
            <w:pPr>
              <w:jc w:val="center"/>
              <w:rPr>
                <w:spacing w:val="0"/>
                <w:sz w:val="20"/>
                <w:szCs w:val="20"/>
                <w:lang w:val="en-US"/>
              </w:rPr>
            </w:pPr>
            <w:r w:rsidRPr="00515CA9">
              <w:rPr>
                <w:spacing w:val="0"/>
                <w:sz w:val="20"/>
                <w:szCs w:val="20"/>
                <w:lang w:val="en-US"/>
              </w:rPr>
              <w:t>Title of invention (utility model, sample)</w:t>
            </w:r>
          </w:p>
        </w:tc>
      </w:tr>
      <w:tr w:rsidR="00411E40" w:rsidRPr="00E14456" w:rsidTr="00C77852">
        <w:trPr>
          <w:trHeight w:val="1119"/>
        </w:trPr>
        <w:tc>
          <w:tcPr>
            <w:tcW w:w="899" w:type="pct"/>
            <w:vMerge w:val="restart"/>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1199" w:type="pct"/>
            <w:gridSpan w:val="2"/>
          </w:tcPr>
          <w:p w:rsidR="00641846" w:rsidRPr="00515CA9" w:rsidRDefault="00411E40" w:rsidP="00641846">
            <w:pPr>
              <w:rPr>
                <w:rFonts w:eastAsia="Calibri"/>
                <w:spacing w:val="0"/>
                <w:sz w:val="20"/>
                <w:szCs w:val="20"/>
                <w:lang w:val="en-US" w:eastAsia="en-US"/>
              </w:rPr>
            </w:pPr>
            <w:r w:rsidRPr="00847A1A">
              <w:rPr>
                <w:rFonts w:eastAsia="WipoUniExt"/>
                <w:spacing w:val="6"/>
                <w:sz w:val="20"/>
                <w:szCs w:val="20"/>
                <w:shd w:val="clear" w:color="auto" w:fill="FFFFFF"/>
                <w:lang w:val="en-US" w:eastAsia="en-US"/>
              </w:rPr>
              <w:t> </w:t>
            </w:r>
            <w:r w:rsidR="00641846">
              <w:rPr>
                <w:rFonts w:eastAsia="Calibri"/>
                <w:spacing w:val="0"/>
                <w:sz w:val="20"/>
                <w:szCs w:val="20"/>
                <w:lang w:val="en-US" w:eastAsia="en-US"/>
              </w:rPr>
              <w:t>Russia, patent</w:t>
            </w:r>
          </w:p>
          <w:p w:rsidR="00411E40" w:rsidRPr="008971AC" w:rsidRDefault="00411E40" w:rsidP="00C77852">
            <w:pPr>
              <w:textAlignment w:val="top"/>
              <w:rPr>
                <w:rFonts w:eastAsia="WipoUniExt"/>
                <w:bCs/>
                <w:spacing w:val="6"/>
                <w:sz w:val="20"/>
                <w:szCs w:val="20"/>
                <w:lang w:eastAsia="en-US"/>
              </w:rPr>
            </w:pPr>
            <w:r w:rsidRPr="008971AC">
              <w:rPr>
                <w:rFonts w:eastAsia="WipoUniExt"/>
                <w:bCs/>
                <w:spacing w:val="6"/>
                <w:sz w:val="20"/>
                <w:szCs w:val="20"/>
                <w:lang w:eastAsia="en-US"/>
              </w:rPr>
              <w:t>№</w:t>
            </w:r>
            <w:hyperlink r:id="rId248" w:tgtFrame="_blank" w:tooltip="Ссылка на реестр (открывается в отдельном окне)" w:history="1">
              <w:r w:rsidRPr="00C77852">
                <w:rPr>
                  <w:rFonts w:eastAsia="WipoUniExt"/>
                  <w:bCs/>
                  <w:spacing w:val="6"/>
                  <w:sz w:val="20"/>
                  <w:szCs w:val="20"/>
                  <w:lang w:eastAsia="en-US"/>
                </w:rPr>
                <w:t>2730 618</w:t>
              </w:r>
            </w:hyperlink>
            <w:r w:rsidRPr="008971AC">
              <w:rPr>
                <w:rFonts w:eastAsia="WipoUniExt"/>
                <w:bCs/>
                <w:spacing w:val="6"/>
                <w:sz w:val="20"/>
                <w:szCs w:val="20"/>
                <w:lang w:eastAsia="en-US"/>
              </w:rPr>
              <w:t>C1,МПК</w:t>
            </w:r>
          </w:p>
          <w:p w:rsidR="00411E40" w:rsidRPr="008971AC" w:rsidRDefault="00E14456" w:rsidP="00DD648A">
            <w:pPr>
              <w:numPr>
                <w:ilvl w:val="0"/>
                <w:numId w:val="31"/>
              </w:numPr>
              <w:rPr>
                <w:rFonts w:eastAsia="WipoUniExt"/>
                <w:spacing w:val="6"/>
                <w:sz w:val="20"/>
                <w:szCs w:val="20"/>
                <w:lang w:eastAsia="en-US"/>
              </w:rPr>
            </w:pPr>
            <w:hyperlink r:id="rId249"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A01C 21/00 </w:t>
              </w:r>
              <w:r w:rsidR="00411E40" w:rsidRPr="00C77852">
                <w:rPr>
                  <w:rFonts w:eastAsia="WipoUniExt"/>
                  <w:spacing w:val="6"/>
                  <w:sz w:val="20"/>
                  <w:szCs w:val="20"/>
                  <w:lang w:eastAsia="en-US"/>
                </w:rPr>
                <w:t>(2006.01)</w:t>
              </w:r>
            </w:hyperlink>
          </w:p>
          <w:p w:rsidR="00411E40" w:rsidRPr="008971AC" w:rsidRDefault="00E14456" w:rsidP="00DD648A">
            <w:pPr>
              <w:numPr>
                <w:ilvl w:val="0"/>
                <w:numId w:val="31"/>
              </w:numPr>
              <w:rPr>
                <w:rFonts w:eastAsia="WipoUniExt"/>
                <w:spacing w:val="6"/>
                <w:sz w:val="20"/>
                <w:szCs w:val="20"/>
                <w:lang w:eastAsia="en-US"/>
              </w:rPr>
            </w:pPr>
            <w:hyperlink r:id="rId250"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A01G 7/00 </w:t>
              </w:r>
              <w:r w:rsidR="00411E40" w:rsidRPr="00C77852">
                <w:rPr>
                  <w:rFonts w:eastAsia="WipoUniExt"/>
                  <w:spacing w:val="6"/>
                  <w:sz w:val="20"/>
                  <w:szCs w:val="20"/>
                  <w:lang w:eastAsia="en-US"/>
                </w:rPr>
                <w:t>(2006.01)</w:t>
              </w:r>
            </w:hyperlink>
          </w:p>
          <w:p w:rsidR="00411E40" w:rsidRPr="008971AC" w:rsidRDefault="00E14456" w:rsidP="00DD648A">
            <w:pPr>
              <w:numPr>
                <w:ilvl w:val="0"/>
                <w:numId w:val="31"/>
              </w:numPr>
              <w:rPr>
                <w:rFonts w:eastAsia="WipoUniExt"/>
                <w:spacing w:val="6"/>
                <w:sz w:val="20"/>
                <w:szCs w:val="20"/>
                <w:lang w:eastAsia="en-US"/>
              </w:rPr>
            </w:pPr>
            <w:hyperlink r:id="rId251" w:tgtFrame="_blank" w:tooltip="Ссылка на описание класса МПК (открывается в отдельном окне)" w:history="1">
              <w:r w:rsidR="00411E40" w:rsidRPr="00C77852">
                <w:rPr>
                  <w:rFonts w:eastAsia="WipoUniExt"/>
                  <w:bCs/>
                  <w:iCs/>
                  <w:spacing w:val="6"/>
                  <w:sz w:val="20"/>
                  <w:szCs w:val="20"/>
                  <w:lang w:eastAsia="en-US"/>
                </w:rPr>
                <w:t>C05G 1/00 </w:t>
              </w:r>
              <w:r w:rsidR="00411E40" w:rsidRPr="00C77852">
                <w:rPr>
                  <w:rFonts w:eastAsia="WipoUniExt"/>
                  <w:spacing w:val="6"/>
                  <w:sz w:val="20"/>
                  <w:szCs w:val="20"/>
                  <w:lang w:eastAsia="en-US"/>
                </w:rPr>
                <w:t>(2006.01)</w:t>
              </w:r>
            </w:hyperlink>
          </w:p>
          <w:p w:rsidR="00411E40" w:rsidRPr="008971AC" w:rsidRDefault="00411E40" w:rsidP="00C77852">
            <w:pPr>
              <w:textAlignment w:val="top"/>
              <w:rPr>
                <w:rFonts w:eastAsia="WipoUniExt"/>
                <w:bCs/>
                <w:spacing w:val="6"/>
                <w:sz w:val="20"/>
                <w:szCs w:val="20"/>
                <w:lang w:eastAsia="en-US"/>
              </w:rPr>
            </w:pPr>
          </w:p>
          <w:p w:rsidR="00411E40" w:rsidRPr="008971AC" w:rsidRDefault="00411E40" w:rsidP="00C77852">
            <w:pPr>
              <w:textAlignment w:val="top"/>
              <w:rPr>
                <w:rFonts w:eastAsia="WipoUniExt"/>
                <w:bCs/>
                <w:spacing w:val="6"/>
                <w:sz w:val="20"/>
                <w:szCs w:val="20"/>
                <w:lang w:eastAsia="en-US"/>
              </w:rPr>
            </w:pPr>
          </w:p>
          <w:p w:rsidR="00411E40" w:rsidRPr="008971AC" w:rsidRDefault="00411E40" w:rsidP="00C77852">
            <w:pPr>
              <w:textAlignment w:val="top"/>
              <w:rPr>
                <w:rFonts w:eastAsia="WipoUniExt"/>
                <w:bCs/>
                <w:spacing w:val="6"/>
                <w:sz w:val="20"/>
                <w:szCs w:val="20"/>
                <w:lang w:eastAsia="en-US"/>
              </w:rPr>
            </w:pPr>
          </w:p>
          <w:p w:rsidR="00411E40" w:rsidRPr="008971AC" w:rsidRDefault="00411E40" w:rsidP="00C77852">
            <w:pPr>
              <w:rPr>
                <w:spacing w:val="0"/>
                <w:sz w:val="20"/>
                <w:szCs w:val="20"/>
                <w:lang w:eastAsia="en-US"/>
              </w:rPr>
            </w:pPr>
            <w:r w:rsidRPr="008971AC">
              <w:rPr>
                <w:rFonts w:eastAsia="WipoUniExt"/>
                <w:spacing w:val="6"/>
                <w:sz w:val="20"/>
                <w:szCs w:val="20"/>
                <w:shd w:val="clear" w:color="auto" w:fill="FFFFFF"/>
                <w:lang w:eastAsia="en-US"/>
              </w:rPr>
              <w:t> </w:t>
            </w:r>
          </w:p>
          <w:p w:rsidR="00411E40" w:rsidRPr="008971AC" w:rsidRDefault="00411E40" w:rsidP="00C77852">
            <w:pPr>
              <w:textAlignment w:val="top"/>
              <w:rPr>
                <w:rFonts w:eastAsia="WipoUniExt"/>
                <w:spacing w:val="6"/>
                <w:sz w:val="20"/>
                <w:szCs w:val="20"/>
                <w:lang w:eastAsia="en-US"/>
              </w:rPr>
            </w:pPr>
          </w:p>
          <w:p w:rsidR="00411E40" w:rsidRPr="008971AC" w:rsidRDefault="00411E40" w:rsidP="00C77852">
            <w:pPr>
              <w:rPr>
                <w:spacing w:val="0"/>
                <w:sz w:val="20"/>
                <w:szCs w:val="20"/>
                <w:lang w:eastAsia="en-US"/>
              </w:rPr>
            </w:pPr>
            <w:r w:rsidRPr="008971AC">
              <w:rPr>
                <w:rFonts w:eastAsia="WipoUniExt"/>
                <w:spacing w:val="6"/>
                <w:sz w:val="20"/>
                <w:szCs w:val="20"/>
                <w:shd w:val="clear" w:color="auto" w:fill="FFFFFF"/>
                <w:lang w:eastAsia="en-US"/>
              </w:rPr>
              <w:t> </w:t>
            </w:r>
          </w:p>
          <w:p w:rsidR="00411E40" w:rsidRPr="008971AC" w:rsidRDefault="00411E40" w:rsidP="00C77852">
            <w:pPr>
              <w:jc w:val="center"/>
              <w:textAlignment w:val="top"/>
              <w:rPr>
                <w:rFonts w:eastAsia="Calibri"/>
                <w:spacing w:val="0"/>
                <w:sz w:val="20"/>
                <w:szCs w:val="20"/>
                <w:lang w:eastAsia="en-US"/>
              </w:rPr>
            </w:pPr>
          </w:p>
        </w:tc>
        <w:tc>
          <w:tcPr>
            <w:tcW w:w="1726" w:type="pct"/>
          </w:tcPr>
          <w:p w:rsidR="00135B60" w:rsidRPr="00135B60" w:rsidRDefault="00135B60" w:rsidP="00135B60">
            <w:pPr>
              <w:autoSpaceDE w:val="0"/>
              <w:autoSpaceDN w:val="0"/>
              <w:adjustRightInd w:val="0"/>
              <w:jc w:val="both"/>
              <w:rPr>
                <w:rFonts w:eastAsia="WipoUniExt"/>
                <w:bCs/>
                <w:spacing w:val="6"/>
                <w:sz w:val="20"/>
                <w:szCs w:val="20"/>
                <w:shd w:val="clear" w:color="auto" w:fill="FFFFFF"/>
                <w:lang w:val="en-US" w:eastAsia="en-US"/>
              </w:rPr>
            </w:pPr>
            <w:r w:rsidRPr="00135B60">
              <w:rPr>
                <w:rFonts w:eastAsia="WipoUniExt"/>
                <w:bCs/>
                <w:spacing w:val="6"/>
                <w:sz w:val="20"/>
                <w:szCs w:val="20"/>
                <w:shd w:val="clear" w:color="auto" w:fill="FFFFFF"/>
                <w:lang w:val="en-US" w:eastAsia="en-US"/>
              </w:rPr>
              <w:t xml:space="preserve">Federal State Budgetary Institution of Science Federal Research Center "Komi Scientific Center of the Ural Branch of the Russian Academy of Sciences" </w:t>
            </w:r>
          </w:p>
          <w:p w:rsidR="00135B60" w:rsidRPr="00135B60" w:rsidRDefault="00135B60" w:rsidP="00135B60">
            <w:pPr>
              <w:autoSpaceDE w:val="0"/>
              <w:autoSpaceDN w:val="0"/>
              <w:adjustRightInd w:val="0"/>
              <w:jc w:val="both"/>
              <w:rPr>
                <w:rFonts w:eastAsia="WipoUniExt"/>
                <w:bCs/>
                <w:spacing w:val="6"/>
                <w:sz w:val="20"/>
                <w:szCs w:val="20"/>
                <w:shd w:val="clear" w:color="auto" w:fill="FFFFFF"/>
                <w:lang w:val="en-US" w:eastAsia="en-US"/>
              </w:rPr>
            </w:pPr>
            <w:r w:rsidRPr="00135B60">
              <w:rPr>
                <w:rFonts w:eastAsia="WipoUniExt"/>
                <w:bCs/>
                <w:spacing w:val="6"/>
                <w:sz w:val="20"/>
                <w:szCs w:val="20"/>
                <w:shd w:val="clear" w:color="auto" w:fill="FFFFFF"/>
                <w:lang w:val="en-US" w:eastAsia="en-US"/>
              </w:rPr>
              <w:t>priority date 16.05.2019</w:t>
            </w:r>
          </w:p>
          <w:p w:rsidR="00411E40" w:rsidRPr="00135B60" w:rsidRDefault="00135B60" w:rsidP="00135B60">
            <w:pPr>
              <w:autoSpaceDE w:val="0"/>
              <w:autoSpaceDN w:val="0"/>
              <w:adjustRightInd w:val="0"/>
              <w:jc w:val="both"/>
              <w:rPr>
                <w:rFonts w:eastAsia="Calibri"/>
                <w:bCs/>
                <w:spacing w:val="0"/>
                <w:sz w:val="20"/>
                <w:szCs w:val="20"/>
                <w:lang w:val="en-US" w:eastAsia="en-US"/>
              </w:rPr>
            </w:pPr>
            <w:r w:rsidRPr="00135B60">
              <w:rPr>
                <w:rFonts w:eastAsia="WipoUniExt"/>
                <w:bCs/>
                <w:spacing w:val="6"/>
                <w:sz w:val="20"/>
                <w:szCs w:val="20"/>
                <w:shd w:val="clear" w:color="auto" w:fill="FFFFFF"/>
                <w:lang w:val="en-US" w:eastAsia="en-US"/>
              </w:rPr>
              <w:t>publication date 24.08.2020 Bulletin No. 24</w:t>
            </w:r>
          </w:p>
        </w:tc>
        <w:tc>
          <w:tcPr>
            <w:tcW w:w="1176" w:type="pct"/>
          </w:tcPr>
          <w:p w:rsidR="00411E40" w:rsidRPr="00135B60" w:rsidRDefault="00135B60" w:rsidP="00C77852">
            <w:pPr>
              <w:jc w:val="both"/>
              <w:rPr>
                <w:rFonts w:eastAsia="Calibri"/>
                <w:bCs/>
                <w:spacing w:val="0"/>
                <w:sz w:val="20"/>
                <w:szCs w:val="20"/>
                <w:lang w:val="en-US" w:eastAsia="en-US"/>
              </w:rPr>
            </w:pPr>
            <w:r w:rsidRPr="00135B60">
              <w:rPr>
                <w:rFonts w:eastAsia="WipoUniExt"/>
                <w:bCs/>
                <w:spacing w:val="6"/>
                <w:sz w:val="20"/>
                <w:szCs w:val="20"/>
                <w:shd w:val="clear" w:color="auto" w:fill="FFFFFF"/>
                <w:lang w:val="en-US" w:eastAsia="en-US"/>
              </w:rPr>
              <w:t>A method of increasing soil fertility for the predicted crop yield</w:t>
            </w:r>
          </w:p>
        </w:tc>
      </w:tr>
      <w:tr w:rsidR="00411E40" w:rsidRPr="00E14456" w:rsidTr="00C77852">
        <w:trPr>
          <w:trHeight w:val="1221"/>
        </w:trPr>
        <w:tc>
          <w:tcPr>
            <w:tcW w:w="899" w:type="pct"/>
            <w:vMerge/>
          </w:tcPr>
          <w:p w:rsidR="00411E40" w:rsidRPr="00135B60" w:rsidRDefault="00411E40" w:rsidP="00C77852">
            <w:pPr>
              <w:jc w:val="center"/>
              <w:rPr>
                <w:spacing w:val="0"/>
                <w:sz w:val="20"/>
                <w:szCs w:val="20"/>
                <w:lang w:val="en-US"/>
              </w:rPr>
            </w:pPr>
          </w:p>
        </w:tc>
        <w:tc>
          <w:tcPr>
            <w:tcW w:w="1199" w:type="pct"/>
            <w:gridSpan w:val="2"/>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2D6907" w:rsidRDefault="00411E40" w:rsidP="00C77852">
            <w:pPr>
              <w:rPr>
                <w:rFonts w:eastAsia="Calibri"/>
                <w:spacing w:val="0"/>
                <w:sz w:val="20"/>
                <w:szCs w:val="20"/>
                <w:lang w:val="en-US" w:eastAsia="en-US"/>
              </w:rPr>
            </w:pPr>
            <w:r w:rsidRPr="002D6907">
              <w:rPr>
                <w:rFonts w:eastAsia="Calibri"/>
                <w:spacing w:val="0"/>
                <w:sz w:val="20"/>
                <w:szCs w:val="20"/>
                <w:lang w:val="en-US" w:eastAsia="en-US"/>
              </w:rPr>
              <w:t xml:space="preserve">№ 2647258 </w:t>
            </w:r>
            <w:r w:rsidRPr="008971AC">
              <w:rPr>
                <w:rFonts w:eastAsia="Calibri"/>
                <w:spacing w:val="0"/>
                <w:sz w:val="20"/>
                <w:szCs w:val="20"/>
                <w:lang w:eastAsia="en-US"/>
              </w:rPr>
              <w:t>С</w:t>
            </w:r>
            <w:r w:rsidRPr="002D6907">
              <w:rPr>
                <w:rFonts w:eastAsia="Calibri"/>
                <w:spacing w:val="0"/>
                <w:sz w:val="20"/>
                <w:szCs w:val="20"/>
                <w:lang w:val="en-US" w:eastAsia="en-US"/>
              </w:rPr>
              <w:t>1,</w:t>
            </w:r>
            <w:r w:rsidRPr="008971AC">
              <w:rPr>
                <w:rFonts w:eastAsia="Calibri"/>
                <w:spacing w:val="0"/>
                <w:sz w:val="20"/>
                <w:szCs w:val="20"/>
                <w:lang w:eastAsia="en-US"/>
              </w:rPr>
              <w:t>МПК</w:t>
            </w:r>
          </w:p>
          <w:p w:rsidR="00411E40" w:rsidRPr="002D6907" w:rsidRDefault="00411E40" w:rsidP="00C77852">
            <w:pPr>
              <w:rPr>
                <w:rFonts w:eastAsia="Calibri"/>
                <w:spacing w:val="0"/>
                <w:sz w:val="20"/>
                <w:szCs w:val="20"/>
                <w:lang w:val="en-US" w:eastAsia="en-US"/>
              </w:rPr>
            </w:pPr>
            <w:r w:rsidRPr="002D6907">
              <w:rPr>
                <w:rFonts w:eastAsia="Calibri"/>
                <w:spacing w:val="0"/>
                <w:sz w:val="20"/>
                <w:szCs w:val="20"/>
                <w:lang w:val="en-US" w:eastAsia="en-US"/>
              </w:rPr>
              <w:t>A01G 15/00 (2006.01)</w:t>
            </w:r>
          </w:p>
        </w:tc>
        <w:tc>
          <w:tcPr>
            <w:tcW w:w="1726" w:type="pct"/>
          </w:tcPr>
          <w:p w:rsidR="00135B60" w:rsidRPr="00135B60" w:rsidRDefault="00135B60" w:rsidP="00135B60">
            <w:pPr>
              <w:autoSpaceDE w:val="0"/>
              <w:autoSpaceDN w:val="0"/>
              <w:adjustRightInd w:val="0"/>
              <w:jc w:val="both"/>
              <w:rPr>
                <w:rFonts w:eastAsia="Calibri"/>
                <w:bCs/>
                <w:spacing w:val="0"/>
                <w:sz w:val="20"/>
                <w:szCs w:val="20"/>
                <w:lang w:val="en-US" w:eastAsia="en-US"/>
              </w:rPr>
            </w:pPr>
            <w:r w:rsidRPr="00135B60">
              <w:rPr>
                <w:rFonts w:eastAsia="Calibri"/>
                <w:bCs/>
                <w:spacing w:val="0"/>
                <w:sz w:val="20"/>
                <w:szCs w:val="20"/>
                <w:lang w:val="en-US" w:eastAsia="en-US"/>
              </w:rPr>
              <w:t>Babitsky Boris Solomonovich,</w:t>
            </w:r>
          </w:p>
          <w:p w:rsidR="00135B60" w:rsidRPr="00135B60" w:rsidRDefault="00135B60" w:rsidP="00135B60">
            <w:pPr>
              <w:autoSpaceDE w:val="0"/>
              <w:autoSpaceDN w:val="0"/>
              <w:adjustRightInd w:val="0"/>
              <w:jc w:val="both"/>
              <w:rPr>
                <w:rFonts w:eastAsia="Calibri"/>
                <w:bCs/>
                <w:spacing w:val="0"/>
                <w:sz w:val="20"/>
                <w:szCs w:val="20"/>
                <w:lang w:val="en-US" w:eastAsia="en-US"/>
              </w:rPr>
            </w:pPr>
            <w:r w:rsidRPr="00135B60">
              <w:rPr>
                <w:rFonts w:eastAsia="Calibri"/>
                <w:bCs/>
                <w:spacing w:val="0"/>
                <w:sz w:val="20"/>
                <w:szCs w:val="20"/>
                <w:lang w:val="en-US" w:eastAsia="en-US"/>
              </w:rPr>
              <w:t>Vardle Irina Borisovna.</w:t>
            </w:r>
          </w:p>
          <w:p w:rsidR="00135B60" w:rsidRPr="00135B60" w:rsidRDefault="00135B60" w:rsidP="00135B60">
            <w:pPr>
              <w:autoSpaceDE w:val="0"/>
              <w:autoSpaceDN w:val="0"/>
              <w:adjustRightInd w:val="0"/>
              <w:jc w:val="both"/>
              <w:rPr>
                <w:rFonts w:eastAsia="Calibri"/>
                <w:bCs/>
                <w:spacing w:val="0"/>
                <w:sz w:val="20"/>
                <w:szCs w:val="20"/>
                <w:lang w:eastAsia="en-US"/>
              </w:rPr>
            </w:pPr>
            <w:r w:rsidRPr="00135B60">
              <w:rPr>
                <w:rFonts w:eastAsia="Calibri"/>
                <w:bCs/>
                <w:spacing w:val="0"/>
                <w:sz w:val="20"/>
                <w:szCs w:val="20"/>
                <w:lang w:eastAsia="en-US"/>
              </w:rPr>
              <w:t>priority date 06.04.2017 publication</w:t>
            </w:r>
          </w:p>
          <w:p w:rsidR="00411E40" w:rsidRPr="008971AC" w:rsidRDefault="00135B60" w:rsidP="00135B60">
            <w:pPr>
              <w:autoSpaceDE w:val="0"/>
              <w:autoSpaceDN w:val="0"/>
              <w:adjustRightInd w:val="0"/>
              <w:jc w:val="both"/>
              <w:rPr>
                <w:rFonts w:eastAsia="Calibri"/>
                <w:bCs/>
                <w:spacing w:val="0"/>
                <w:sz w:val="20"/>
                <w:szCs w:val="20"/>
                <w:lang w:eastAsia="en-US"/>
              </w:rPr>
            </w:pPr>
            <w:r w:rsidRPr="00135B60">
              <w:rPr>
                <w:rFonts w:eastAsia="Calibri"/>
                <w:bCs/>
                <w:spacing w:val="0"/>
                <w:sz w:val="20"/>
                <w:szCs w:val="20"/>
                <w:lang w:eastAsia="en-US"/>
              </w:rPr>
              <w:t>date 05.03.2018</w:t>
            </w:r>
          </w:p>
        </w:tc>
        <w:tc>
          <w:tcPr>
            <w:tcW w:w="1176" w:type="pct"/>
          </w:tcPr>
          <w:p w:rsidR="00411E40" w:rsidRPr="00135B60" w:rsidRDefault="00135B60" w:rsidP="00C77852">
            <w:pPr>
              <w:jc w:val="both"/>
              <w:rPr>
                <w:rFonts w:eastAsia="Calibri"/>
                <w:bCs/>
                <w:spacing w:val="0"/>
                <w:sz w:val="20"/>
                <w:szCs w:val="20"/>
                <w:lang w:val="en-US" w:eastAsia="en-US"/>
              </w:rPr>
            </w:pPr>
            <w:r w:rsidRPr="00135B60">
              <w:rPr>
                <w:rFonts w:eastAsia="Calibri"/>
                <w:bCs/>
                <w:spacing w:val="0"/>
                <w:sz w:val="20"/>
                <w:szCs w:val="20"/>
                <w:lang w:val="en-US" w:eastAsia="en-US"/>
              </w:rPr>
              <w:t>A way to protect crops from drought</w:t>
            </w:r>
          </w:p>
        </w:tc>
      </w:tr>
      <w:tr w:rsidR="00411E40" w:rsidRPr="00E14456" w:rsidTr="00C77852">
        <w:trPr>
          <w:trHeight w:val="425"/>
        </w:trPr>
        <w:tc>
          <w:tcPr>
            <w:tcW w:w="899" w:type="pct"/>
            <w:vMerge/>
          </w:tcPr>
          <w:p w:rsidR="00411E40" w:rsidRPr="00135B60" w:rsidRDefault="00411E40" w:rsidP="00C77852">
            <w:pPr>
              <w:jc w:val="center"/>
              <w:rPr>
                <w:spacing w:val="0"/>
                <w:sz w:val="20"/>
                <w:szCs w:val="20"/>
                <w:lang w:val="en-US"/>
              </w:rPr>
            </w:pPr>
          </w:p>
        </w:tc>
        <w:tc>
          <w:tcPr>
            <w:tcW w:w="1199" w:type="pct"/>
            <w:gridSpan w:val="2"/>
          </w:tcPr>
          <w:p w:rsidR="00641846" w:rsidRPr="00515CA9" w:rsidRDefault="00641846" w:rsidP="00641846">
            <w:pPr>
              <w:rPr>
                <w:rFonts w:eastAsia="Calibri"/>
                <w:spacing w:val="0"/>
                <w:sz w:val="20"/>
                <w:szCs w:val="20"/>
                <w:lang w:val="en-US" w:eastAsia="en-US"/>
              </w:rPr>
            </w:pPr>
            <w:r>
              <w:rPr>
                <w:rFonts w:eastAsia="Calibri"/>
                <w:spacing w:val="0"/>
                <w:sz w:val="20"/>
                <w:szCs w:val="20"/>
                <w:lang w:val="en-US" w:eastAsia="en-US"/>
              </w:rPr>
              <w:t>Russia, patent</w:t>
            </w:r>
          </w:p>
          <w:p w:rsidR="00411E40" w:rsidRPr="008971AC" w:rsidRDefault="00411E40" w:rsidP="00C77852">
            <w:pPr>
              <w:rPr>
                <w:spacing w:val="0"/>
                <w:sz w:val="20"/>
                <w:szCs w:val="20"/>
              </w:rPr>
            </w:pPr>
            <w:r w:rsidRPr="008971AC">
              <w:rPr>
                <w:spacing w:val="0"/>
                <w:sz w:val="20"/>
                <w:szCs w:val="20"/>
              </w:rPr>
              <w:t>№ 2637521 С</w:t>
            </w:r>
            <w:proofErr w:type="gramStart"/>
            <w:r w:rsidRPr="008971AC">
              <w:rPr>
                <w:spacing w:val="0"/>
                <w:sz w:val="20"/>
                <w:szCs w:val="20"/>
              </w:rPr>
              <w:t>1</w:t>
            </w:r>
            <w:proofErr w:type="gramEnd"/>
            <w:r w:rsidRPr="008971AC">
              <w:rPr>
                <w:spacing w:val="0"/>
                <w:sz w:val="20"/>
                <w:szCs w:val="20"/>
              </w:rPr>
              <w:t>, МПК</w:t>
            </w:r>
          </w:p>
          <w:p w:rsidR="00411E40" w:rsidRPr="008971AC" w:rsidRDefault="00411E40" w:rsidP="00C77852">
            <w:pPr>
              <w:rPr>
                <w:spacing w:val="0"/>
                <w:sz w:val="20"/>
                <w:szCs w:val="20"/>
              </w:rPr>
            </w:pPr>
            <w:r w:rsidRPr="008971AC">
              <w:rPr>
                <w:spacing w:val="0"/>
                <w:sz w:val="20"/>
                <w:szCs w:val="20"/>
              </w:rPr>
              <w:t>А01В 79/00 (2006.01)</w:t>
            </w:r>
          </w:p>
        </w:tc>
        <w:tc>
          <w:tcPr>
            <w:tcW w:w="1726" w:type="pct"/>
          </w:tcPr>
          <w:p w:rsidR="00135B60" w:rsidRPr="00135B60" w:rsidRDefault="00135B60" w:rsidP="00135B60">
            <w:pPr>
              <w:autoSpaceDE w:val="0"/>
              <w:autoSpaceDN w:val="0"/>
              <w:adjustRightInd w:val="0"/>
              <w:jc w:val="both"/>
              <w:rPr>
                <w:rFonts w:eastAsia="Calibri"/>
                <w:bCs/>
                <w:spacing w:val="0"/>
                <w:sz w:val="20"/>
                <w:szCs w:val="20"/>
                <w:lang w:val="en-US"/>
              </w:rPr>
            </w:pPr>
            <w:r w:rsidRPr="00135B60">
              <w:rPr>
                <w:rFonts w:eastAsia="Calibri"/>
                <w:bCs/>
                <w:spacing w:val="0"/>
                <w:sz w:val="20"/>
                <w:szCs w:val="20"/>
                <w:lang w:val="en-US"/>
              </w:rPr>
              <w:t xml:space="preserve">Federal State Budgetary Educational Institution of Higher Education "Novosibirsk State University" Russia, </w:t>
            </w:r>
          </w:p>
          <w:p w:rsidR="00135B60" w:rsidRPr="00135B60" w:rsidRDefault="00135B60" w:rsidP="00135B60">
            <w:pPr>
              <w:autoSpaceDE w:val="0"/>
              <w:autoSpaceDN w:val="0"/>
              <w:adjustRightInd w:val="0"/>
              <w:jc w:val="both"/>
              <w:rPr>
                <w:rFonts w:eastAsia="Calibri"/>
                <w:bCs/>
                <w:spacing w:val="0"/>
                <w:sz w:val="20"/>
                <w:szCs w:val="20"/>
              </w:rPr>
            </w:pPr>
            <w:r w:rsidRPr="00135B60">
              <w:rPr>
                <w:rFonts w:eastAsia="Calibri"/>
                <w:bCs/>
                <w:spacing w:val="0"/>
                <w:sz w:val="20"/>
                <w:szCs w:val="20"/>
              </w:rPr>
              <w:t>priority date 11.08.2016</w:t>
            </w:r>
          </w:p>
          <w:p w:rsidR="00411E40" w:rsidRPr="008971AC" w:rsidRDefault="00135B60" w:rsidP="00135B60">
            <w:pPr>
              <w:autoSpaceDE w:val="0"/>
              <w:autoSpaceDN w:val="0"/>
              <w:adjustRightInd w:val="0"/>
              <w:jc w:val="both"/>
              <w:rPr>
                <w:rFonts w:eastAsia="Calibri"/>
                <w:bCs/>
                <w:spacing w:val="0"/>
                <w:sz w:val="20"/>
                <w:szCs w:val="20"/>
              </w:rPr>
            </w:pPr>
            <w:r w:rsidRPr="00135B60">
              <w:rPr>
                <w:rFonts w:eastAsia="Calibri"/>
                <w:bCs/>
                <w:spacing w:val="0"/>
                <w:sz w:val="20"/>
                <w:szCs w:val="20"/>
              </w:rPr>
              <w:t>publication date 05.12.2017</w:t>
            </w:r>
          </w:p>
        </w:tc>
        <w:tc>
          <w:tcPr>
            <w:tcW w:w="1176" w:type="pct"/>
          </w:tcPr>
          <w:p w:rsidR="00411E40" w:rsidRPr="00135B60" w:rsidRDefault="00135B60" w:rsidP="00C77852">
            <w:pPr>
              <w:jc w:val="both"/>
              <w:rPr>
                <w:rFonts w:eastAsia="Calibri"/>
                <w:bCs/>
                <w:spacing w:val="0"/>
                <w:sz w:val="20"/>
                <w:szCs w:val="20"/>
                <w:lang w:val="en-US"/>
              </w:rPr>
            </w:pPr>
            <w:r w:rsidRPr="00135B60">
              <w:rPr>
                <w:rFonts w:eastAsia="Calibri"/>
                <w:bCs/>
                <w:spacing w:val="0"/>
                <w:sz w:val="20"/>
                <w:szCs w:val="20"/>
                <w:lang w:val="en-US"/>
              </w:rPr>
              <w:t>Method of cultivation of agricultural crops</w:t>
            </w:r>
          </w:p>
        </w:tc>
      </w:tr>
      <w:tr w:rsidR="00411E40" w:rsidRPr="00E14456" w:rsidTr="00C77852">
        <w:trPr>
          <w:trHeight w:val="70"/>
        </w:trPr>
        <w:tc>
          <w:tcPr>
            <w:tcW w:w="899" w:type="pct"/>
            <w:vMerge/>
          </w:tcPr>
          <w:p w:rsidR="00411E40" w:rsidRPr="00135B60" w:rsidRDefault="00411E40" w:rsidP="00C77852">
            <w:pPr>
              <w:jc w:val="center"/>
              <w:rPr>
                <w:spacing w:val="0"/>
                <w:sz w:val="20"/>
                <w:szCs w:val="20"/>
                <w:lang w:val="en-US"/>
              </w:rPr>
            </w:pPr>
          </w:p>
        </w:tc>
        <w:tc>
          <w:tcPr>
            <w:tcW w:w="1199" w:type="pct"/>
            <w:gridSpan w:val="2"/>
          </w:tcPr>
          <w:p w:rsidR="00641846" w:rsidRPr="002D6907" w:rsidRDefault="00641846" w:rsidP="00641846">
            <w:pPr>
              <w:rPr>
                <w:rFonts w:eastAsia="Calibri"/>
                <w:spacing w:val="0"/>
                <w:sz w:val="20"/>
                <w:szCs w:val="20"/>
                <w:lang w:eastAsia="en-US"/>
              </w:rPr>
            </w:pPr>
            <w:r>
              <w:rPr>
                <w:rFonts w:eastAsia="Calibri"/>
                <w:spacing w:val="0"/>
                <w:sz w:val="20"/>
                <w:szCs w:val="20"/>
                <w:lang w:val="en-US" w:eastAsia="en-US"/>
              </w:rPr>
              <w:t>Russia</w:t>
            </w:r>
            <w:r w:rsidRPr="002D6907">
              <w:rPr>
                <w:rFonts w:eastAsia="Calibri"/>
                <w:spacing w:val="0"/>
                <w:sz w:val="20"/>
                <w:szCs w:val="20"/>
                <w:lang w:eastAsia="en-US"/>
              </w:rPr>
              <w:t xml:space="preserve">, </w:t>
            </w:r>
            <w:r>
              <w:rPr>
                <w:rFonts w:eastAsia="Calibri"/>
                <w:spacing w:val="0"/>
                <w:sz w:val="20"/>
                <w:szCs w:val="20"/>
                <w:lang w:val="en-US" w:eastAsia="en-US"/>
              </w:rPr>
              <w:t>patent</w:t>
            </w:r>
          </w:p>
          <w:p w:rsidR="00411E40" w:rsidRPr="008971AC" w:rsidRDefault="00411E40" w:rsidP="00C77852">
            <w:pPr>
              <w:rPr>
                <w:spacing w:val="0"/>
                <w:sz w:val="20"/>
                <w:szCs w:val="20"/>
              </w:rPr>
            </w:pPr>
            <w:r w:rsidRPr="008971AC">
              <w:rPr>
                <w:spacing w:val="0"/>
                <w:sz w:val="20"/>
                <w:szCs w:val="20"/>
              </w:rPr>
              <w:t>№ 2616675 С</w:t>
            </w:r>
            <w:proofErr w:type="gramStart"/>
            <w:r w:rsidRPr="008971AC">
              <w:rPr>
                <w:spacing w:val="0"/>
                <w:sz w:val="20"/>
                <w:szCs w:val="20"/>
              </w:rPr>
              <w:t>2</w:t>
            </w:r>
            <w:proofErr w:type="gramEnd"/>
            <w:r w:rsidRPr="008971AC">
              <w:rPr>
                <w:spacing w:val="0"/>
                <w:sz w:val="20"/>
                <w:szCs w:val="20"/>
              </w:rPr>
              <w:t>, МПК</w:t>
            </w:r>
          </w:p>
          <w:p w:rsidR="00411E40" w:rsidRPr="008971AC" w:rsidRDefault="00411E40" w:rsidP="00C77852">
            <w:pPr>
              <w:rPr>
                <w:spacing w:val="0"/>
                <w:sz w:val="20"/>
                <w:szCs w:val="20"/>
              </w:rPr>
            </w:pPr>
            <w:r w:rsidRPr="008971AC">
              <w:rPr>
                <w:spacing w:val="0"/>
                <w:sz w:val="20"/>
                <w:szCs w:val="20"/>
              </w:rPr>
              <w:t>С09К 17/00 (2006.01)</w:t>
            </w:r>
          </w:p>
          <w:p w:rsidR="00411E40" w:rsidRPr="008971AC" w:rsidRDefault="00411E40" w:rsidP="00C77852">
            <w:pPr>
              <w:rPr>
                <w:spacing w:val="0"/>
                <w:sz w:val="20"/>
                <w:szCs w:val="20"/>
              </w:rPr>
            </w:pPr>
            <w:r w:rsidRPr="008971AC">
              <w:rPr>
                <w:spacing w:val="0"/>
                <w:sz w:val="20"/>
                <w:szCs w:val="20"/>
              </w:rPr>
              <w:t>В82В 1/00 (2006.01)</w:t>
            </w:r>
          </w:p>
        </w:tc>
        <w:tc>
          <w:tcPr>
            <w:tcW w:w="1726" w:type="pct"/>
          </w:tcPr>
          <w:p w:rsidR="00135B60" w:rsidRPr="00135B60" w:rsidRDefault="00135B60" w:rsidP="00135B60">
            <w:pPr>
              <w:autoSpaceDE w:val="0"/>
              <w:autoSpaceDN w:val="0"/>
              <w:adjustRightInd w:val="0"/>
              <w:jc w:val="both"/>
              <w:rPr>
                <w:rFonts w:eastAsia="Calibri"/>
                <w:bCs/>
                <w:spacing w:val="0"/>
                <w:sz w:val="20"/>
                <w:szCs w:val="20"/>
                <w:lang w:val="en-US"/>
              </w:rPr>
            </w:pPr>
            <w:r w:rsidRPr="00135B60">
              <w:rPr>
                <w:rFonts w:eastAsia="Calibri"/>
                <w:bCs/>
                <w:spacing w:val="0"/>
                <w:sz w:val="20"/>
                <w:szCs w:val="20"/>
                <w:lang w:val="en-US"/>
              </w:rPr>
              <w:t>Federal State Budgetary</w:t>
            </w:r>
          </w:p>
          <w:p w:rsidR="00135B60" w:rsidRPr="00135B60" w:rsidRDefault="00135B60" w:rsidP="00135B60">
            <w:pPr>
              <w:autoSpaceDE w:val="0"/>
              <w:autoSpaceDN w:val="0"/>
              <w:adjustRightInd w:val="0"/>
              <w:jc w:val="both"/>
              <w:rPr>
                <w:rFonts w:eastAsia="Calibri"/>
                <w:bCs/>
                <w:spacing w:val="0"/>
                <w:sz w:val="20"/>
                <w:szCs w:val="20"/>
                <w:lang w:val="en-US"/>
              </w:rPr>
            </w:pPr>
            <w:r w:rsidRPr="00135B60">
              <w:rPr>
                <w:rFonts w:eastAsia="Calibri"/>
                <w:bCs/>
                <w:spacing w:val="0"/>
                <w:sz w:val="20"/>
                <w:szCs w:val="20"/>
                <w:lang w:val="en-US"/>
              </w:rPr>
              <w:t>Scientific Institution "Tatar Scientific Research Institute of Agrochemistry and Soil Science" Russia.</w:t>
            </w:r>
          </w:p>
          <w:p w:rsidR="00135B60" w:rsidRPr="00135B60" w:rsidRDefault="00135B60" w:rsidP="00135B60">
            <w:pPr>
              <w:autoSpaceDE w:val="0"/>
              <w:autoSpaceDN w:val="0"/>
              <w:adjustRightInd w:val="0"/>
              <w:jc w:val="both"/>
              <w:rPr>
                <w:rFonts w:eastAsia="Calibri"/>
                <w:bCs/>
                <w:spacing w:val="0"/>
                <w:sz w:val="20"/>
                <w:szCs w:val="20"/>
              </w:rPr>
            </w:pPr>
            <w:r w:rsidRPr="00135B60">
              <w:rPr>
                <w:rFonts w:eastAsia="Calibri"/>
                <w:bCs/>
                <w:spacing w:val="0"/>
                <w:sz w:val="20"/>
                <w:szCs w:val="20"/>
              </w:rPr>
              <w:t xml:space="preserve">priority date 01.01.2017 </w:t>
            </w:r>
          </w:p>
          <w:p w:rsidR="00411E40" w:rsidRPr="008971AC" w:rsidRDefault="00135B60" w:rsidP="00135B60">
            <w:pPr>
              <w:autoSpaceDE w:val="0"/>
              <w:autoSpaceDN w:val="0"/>
              <w:adjustRightInd w:val="0"/>
              <w:jc w:val="both"/>
              <w:rPr>
                <w:rFonts w:eastAsia="Calibri"/>
                <w:bCs/>
                <w:spacing w:val="0"/>
                <w:sz w:val="20"/>
                <w:szCs w:val="20"/>
              </w:rPr>
            </w:pPr>
            <w:r w:rsidRPr="00135B60">
              <w:rPr>
                <w:rFonts w:eastAsia="Calibri"/>
                <w:bCs/>
                <w:spacing w:val="0"/>
                <w:sz w:val="20"/>
                <w:szCs w:val="20"/>
              </w:rPr>
              <w:t>publication date 18.04.2017</w:t>
            </w:r>
          </w:p>
        </w:tc>
        <w:tc>
          <w:tcPr>
            <w:tcW w:w="1176" w:type="pct"/>
          </w:tcPr>
          <w:p w:rsidR="00411E40" w:rsidRPr="00135B60" w:rsidRDefault="00135B60" w:rsidP="00C77852">
            <w:pPr>
              <w:jc w:val="both"/>
              <w:rPr>
                <w:rFonts w:eastAsia="Calibri"/>
                <w:bCs/>
                <w:spacing w:val="0"/>
                <w:sz w:val="20"/>
                <w:szCs w:val="20"/>
                <w:lang w:val="en-US"/>
              </w:rPr>
            </w:pPr>
            <w:r w:rsidRPr="00135B60">
              <w:rPr>
                <w:rFonts w:eastAsia="Calibri"/>
                <w:bCs/>
                <w:spacing w:val="0"/>
                <w:sz w:val="20"/>
                <w:szCs w:val="20"/>
                <w:lang w:val="en-US"/>
              </w:rPr>
              <w:t>Method of improving the structure of the arable layer</w:t>
            </w:r>
          </w:p>
        </w:tc>
      </w:tr>
    </w:tbl>
    <w:p w:rsidR="008971AC" w:rsidRPr="00135B60" w:rsidRDefault="008971AC" w:rsidP="00C77852">
      <w:pPr>
        <w:rPr>
          <w:spacing w:val="0"/>
          <w:sz w:val="24"/>
          <w:szCs w:val="24"/>
          <w:lang w:val="en-US"/>
        </w:rPr>
      </w:pPr>
    </w:p>
    <w:p w:rsidR="008971AC" w:rsidRPr="00135B60" w:rsidRDefault="008971AC" w:rsidP="00C77852">
      <w:pPr>
        <w:rPr>
          <w:spacing w:val="0"/>
          <w:sz w:val="24"/>
          <w:szCs w:val="24"/>
          <w:lang w:val="en-US"/>
        </w:rPr>
      </w:pPr>
    </w:p>
    <w:p w:rsidR="008971AC" w:rsidRPr="00135B60" w:rsidRDefault="008971AC" w:rsidP="00C77852">
      <w:pPr>
        <w:rPr>
          <w:spacing w:val="0"/>
          <w:sz w:val="24"/>
          <w:szCs w:val="24"/>
          <w:lang w:val="en-US"/>
        </w:rPr>
      </w:pPr>
    </w:p>
    <w:p w:rsidR="003C6C25" w:rsidRPr="00CB089A" w:rsidRDefault="003C6C25" w:rsidP="00C77852">
      <w:pPr>
        <w:jc w:val="both"/>
        <w:rPr>
          <w:spacing w:val="0"/>
          <w:sz w:val="24"/>
          <w:szCs w:val="24"/>
          <w:lang w:val="en-US"/>
        </w:rPr>
      </w:pPr>
    </w:p>
    <w:p w:rsidR="003C6C25" w:rsidRDefault="003C6C25" w:rsidP="00C77852">
      <w:pPr>
        <w:jc w:val="both"/>
        <w:rPr>
          <w:spacing w:val="0"/>
          <w:sz w:val="24"/>
          <w:szCs w:val="24"/>
          <w:lang w:val="en-US"/>
        </w:rPr>
      </w:pPr>
    </w:p>
    <w:p w:rsidR="00BF5AB5" w:rsidRPr="00BF5AB5" w:rsidRDefault="00BF5AB5" w:rsidP="00BB55D0">
      <w:pPr>
        <w:pStyle w:val="a0"/>
      </w:pPr>
    </w:p>
    <w:p w:rsidR="008971AC" w:rsidRDefault="00325AB5" w:rsidP="00C77852">
      <w:pPr>
        <w:jc w:val="both"/>
        <w:rPr>
          <w:spacing w:val="0"/>
          <w:sz w:val="24"/>
          <w:szCs w:val="24"/>
          <w:lang w:val="en-US"/>
        </w:rPr>
      </w:pPr>
      <w:r>
        <w:rPr>
          <w:spacing w:val="0"/>
          <w:sz w:val="24"/>
          <w:szCs w:val="24"/>
          <w:lang w:val="en-US"/>
        </w:rPr>
        <w:t xml:space="preserve">Table </w:t>
      </w:r>
      <w:r w:rsidR="00B72B69">
        <w:rPr>
          <w:spacing w:val="0"/>
          <w:sz w:val="24"/>
          <w:szCs w:val="24"/>
          <w:lang w:val="en-US"/>
        </w:rPr>
        <w:t>H</w:t>
      </w:r>
      <w:r w:rsidR="003C6C25" w:rsidRPr="003C6C25">
        <w:rPr>
          <w:spacing w:val="0"/>
          <w:sz w:val="24"/>
          <w:szCs w:val="24"/>
          <w:lang w:val="en-US"/>
        </w:rPr>
        <w:t>.6.2 - Scientific and technical, conjunctural, regulatory documentation and state registration materials (reports on research works)</w:t>
      </w:r>
    </w:p>
    <w:p w:rsidR="003C6C25" w:rsidRPr="003C6C25" w:rsidRDefault="003C6C25" w:rsidP="00BB55D0">
      <w:pPr>
        <w:pStyle w:val="a0"/>
      </w:pPr>
    </w:p>
    <w:tbl>
      <w:tblPr>
        <w:tblpPr w:leftFromText="180" w:rightFromText="180" w:vertAnchor="text" w:tblpXSpec="inside"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5"/>
        <w:gridCol w:w="5429"/>
        <w:gridCol w:w="3120"/>
        <w:gridCol w:w="3762"/>
      </w:tblGrid>
      <w:tr w:rsidR="008971AC" w:rsidRPr="00E14456" w:rsidTr="00C77852">
        <w:trPr>
          <w:trHeight w:val="146"/>
        </w:trPr>
        <w:tc>
          <w:tcPr>
            <w:tcW w:w="837" w:type="pct"/>
            <w:shd w:val="clear" w:color="auto" w:fill="auto"/>
          </w:tcPr>
          <w:p w:rsidR="008971AC" w:rsidRPr="008971AC" w:rsidRDefault="00FC5CD1" w:rsidP="00C77852">
            <w:pPr>
              <w:jc w:val="center"/>
              <w:rPr>
                <w:spacing w:val="0"/>
                <w:sz w:val="20"/>
                <w:szCs w:val="20"/>
              </w:rPr>
            </w:pPr>
            <w:r w:rsidRPr="00FC5CD1">
              <w:rPr>
                <w:spacing w:val="0"/>
                <w:sz w:val="20"/>
                <w:szCs w:val="20"/>
              </w:rPr>
              <w:t>Search subject</w:t>
            </w:r>
          </w:p>
        </w:tc>
        <w:tc>
          <w:tcPr>
            <w:tcW w:w="1836" w:type="pct"/>
            <w:shd w:val="clear" w:color="auto" w:fill="auto"/>
          </w:tcPr>
          <w:p w:rsidR="008971AC" w:rsidRPr="00FC5CD1" w:rsidRDefault="00FC5CD1" w:rsidP="00C77852">
            <w:pPr>
              <w:jc w:val="center"/>
              <w:rPr>
                <w:spacing w:val="0"/>
                <w:sz w:val="20"/>
                <w:szCs w:val="20"/>
                <w:lang w:val="en-US"/>
              </w:rPr>
            </w:pPr>
            <w:r w:rsidRPr="00FC5CD1">
              <w:rPr>
                <w:spacing w:val="0"/>
                <w:sz w:val="20"/>
                <w:szCs w:val="20"/>
                <w:lang w:val="en-US"/>
              </w:rPr>
              <w:t>Name of the source of information with indication of the source page</w:t>
            </w:r>
          </w:p>
        </w:tc>
        <w:tc>
          <w:tcPr>
            <w:tcW w:w="1055" w:type="pct"/>
            <w:shd w:val="clear" w:color="auto" w:fill="auto"/>
          </w:tcPr>
          <w:p w:rsidR="008971AC" w:rsidRPr="00FC5CD1" w:rsidRDefault="00FC5CD1" w:rsidP="00C77852">
            <w:pPr>
              <w:jc w:val="center"/>
              <w:rPr>
                <w:spacing w:val="0"/>
                <w:sz w:val="20"/>
                <w:szCs w:val="20"/>
                <w:lang w:val="en-US"/>
              </w:rPr>
            </w:pPr>
            <w:r w:rsidRPr="00FC5CD1">
              <w:rPr>
                <w:spacing w:val="0"/>
                <w:sz w:val="20"/>
                <w:szCs w:val="20"/>
                <w:lang w:val="en-US"/>
              </w:rPr>
              <w:t>Author, company (holder of technical documentation)</w:t>
            </w:r>
          </w:p>
        </w:tc>
        <w:tc>
          <w:tcPr>
            <w:tcW w:w="1272" w:type="pct"/>
            <w:shd w:val="clear" w:color="auto" w:fill="auto"/>
          </w:tcPr>
          <w:p w:rsidR="008971AC" w:rsidRPr="00FC5CD1" w:rsidRDefault="00FC5CD1" w:rsidP="00C77852">
            <w:pPr>
              <w:jc w:val="center"/>
              <w:rPr>
                <w:spacing w:val="0"/>
                <w:sz w:val="20"/>
                <w:szCs w:val="20"/>
                <w:lang w:val="en-US"/>
              </w:rPr>
            </w:pPr>
            <w:r w:rsidRPr="00FC5CD1">
              <w:rPr>
                <w:spacing w:val="0"/>
                <w:sz w:val="20"/>
                <w:szCs w:val="20"/>
                <w:lang w:val="en-US"/>
              </w:rPr>
              <w:t>Year, place and body of publication (approval, deposit of the source)</w:t>
            </w:r>
          </w:p>
        </w:tc>
      </w:tr>
      <w:tr w:rsidR="008971AC" w:rsidRPr="008971AC" w:rsidTr="00C77852">
        <w:trPr>
          <w:trHeight w:val="146"/>
        </w:trPr>
        <w:tc>
          <w:tcPr>
            <w:tcW w:w="837"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1</w:t>
            </w:r>
          </w:p>
        </w:tc>
        <w:tc>
          <w:tcPr>
            <w:tcW w:w="1836"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2</w:t>
            </w:r>
          </w:p>
        </w:tc>
        <w:tc>
          <w:tcPr>
            <w:tcW w:w="1055"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3</w:t>
            </w:r>
          </w:p>
        </w:tc>
        <w:tc>
          <w:tcPr>
            <w:tcW w:w="1272"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4</w:t>
            </w:r>
          </w:p>
        </w:tc>
      </w:tr>
      <w:tr w:rsidR="00411E40" w:rsidRPr="008971AC" w:rsidTr="00C77852">
        <w:trPr>
          <w:trHeight w:val="146"/>
        </w:trPr>
        <w:tc>
          <w:tcPr>
            <w:tcW w:w="837" w:type="pct"/>
            <w:vMerge w:val="restart"/>
            <w:shd w:val="clear" w:color="auto" w:fill="auto"/>
          </w:tcPr>
          <w:p w:rsidR="00411E40" w:rsidRPr="00847A1A" w:rsidRDefault="00847A1A" w:rsidP="009A237D">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tc>
        <w:tc>
          <w:tcPr>
            <w:tcW w:w="1836" w:type="pct"/>
            <w:shd w:val="clear" w:color="auto" w:fill="auto"/>
          </w:tcPr>
          <w:p w:rsidR="00411E40" w:rsidRPr="003C6C25" w:rsidRDefault="003C6C25" w:rsidP="00C77852">
            <w:pPr>
              <w:rPr>
                <w:rFonts w:eastAsia="Calibri"/>
                <w:spacing w:val="0"/>
                <w:sz w:val="20"/>
                <w:szCs w:val="20"/>
                <w:lang w:val="en-US" w:eastAsia="en-US"/>
              </w:rPr>
            </w:pPr>
            <w:r w:rsidRPr="003C6C25">
              <w:rPr>
                <w:rFonts w:eastAsia="Calibri"/>
                <w:spacing w:val="0"/>
                <w:sz w:val="20"/>
                <w:szCs w:val="20"/>
                <w:lang w:val="en-US" w:eastAsia="en-US"/>
              </w:rPr>
              <w:t>Results of experimental studies of the process of pelleting sugar beet seeds in a centrifugal pelletizer using a paddle reflector,  P. 146-150</w:t>
            </w:r>
          </w:p>
        </w:tc>
        <w:tc>
          <w:tcPr>
            <w:tcW w:w="1055" w:type="pct"/>
            <w:shd w:val="clear" w:color="auto" w:fill="auto"/>
          </w:tcPr>
          <w:p w:rsidR="003C6C25" w:rsidRPr="003C6C25" w:rsidRDefault="003C6C25" w:rsidP="003C6C25">
            <w:pPr>
              <w:rPr>
                <w:spacing w:val="0"/>
                <w:sz w:val="20"/>
                <w:szCs w:val="20"/>
                <w:lang w:val="en-US"/>
              </w:rPr>
            </w:pPr>
            <w:r w:rsidRPr="003C6C25">
              <w:rPr>
                <w:spacing w:val="0"/>
                <w:sz w:val="20"/>
                <w:szCs w:val="20"/>
                <w:lang w:val="en-US"/>
              </w:rPr>
              <w:t>Chervyakov A.V.</w:t>
            </w:r>
          </w:p>
          <w:p w:rsidR="003C6C25" w:rsidRPr="003C6C25" w:rsidRDefault="003C6C25" w:rsidP="003C6C25">
            <w:pPr>
              <w:rPr>
                <w:spacing w:val="0"/>
                <w:sz w:val="20"/>
                <w:szCs w:val="20"/>
                <w:lang w:val="en-US"/>
              </w:rPr>
            </w:pPr>
            <w:r w:rsidRPr="003C6C25">
              <w:rPr>
                <w:spacing w:val="0"/>
                <w:sz w:val="20"/>
                <w:szCs w:val="20"/>
                <w:lang w:val="en-US"/>
              </w:rPr>
              <w:t>Kurzenkov S.V.</w:t>
            </w:r>
          </w:p>
          <w:p w:rsidR="00411E40" w:rsidRPr="008971AC" w:rsidRDefault="003C6C25" w:rsidP="003C6C25">
            <w:pPr>
              <w:rPr>
                <w:rFonts w:eastAsia="Calibri"/>
                <w:spacing w:val="0"/>
                <w:sz w:val="20"/>
                <w:szCs w:val="20"/>
                <w:lang w:eastAsia="en-US"/>
              </w:rPr>
            </w:pPr>
            <w:r w:rsidRPr="003C6C25">
              <w:rPr>
                <w:spacing w:val="0"/>
                <w:sz w:val="20"/>
                <w:szCs w:val="20"/>
              </w:rPr>
              <w:t>Mikheev D.A.</w:t>
            </w:r>
          </w:p>
        </w:tc>
        <w:tc>
          <w:tcPr>
            <w:tcW w:w="1272" w:type="pct"/>
            <w:shd w:val="clear" w:color="auto" w:fill="auto"/>
          </w:tcPr>
          <w:p w:rsidR="00411E40" w:rsidRPr="008971AC" w:rsidRDefault="00411E40" w:rsidP="00C77852">
            <w:pPr>
              <w:rPr>
                <w:rFonts w:eastAsia="Calibri"/>
                <w:spacing w:val="0"/>
                <w:sz w:val="20"/>
                <w:szCs w:val="20"/>
                <w:shd w:val="clear" w:color="auto" w:fill="F5F5F5"/>
                <w:lang w:eastAsia="en-US"/>
              </w:rPr>
            </w:pPr>
            <w:r w:rsidRPr="003C6C25">
              <w:rPr>
                <w:rFonts w:eastAsia="Calibri"/>
                <w:spacing w:val="0"/>
                <w:sz w:val="20"/>
                <w:szCs w:val="20"/>
                <w:shd w:val="clear" w:color="auto" w:fill="F5F5F5"/>
                <w:lang w:val="en-US" w:eastAsia="en-US"/>
              </w:rPr>
              <w:t> </w:t>
            </w:r>
            <w:r w:rsidRPr="003C6C25">
              <w:rPr>
                <w:rFonts w:eastAsia="Calibri"/>
                <w:spacing w:val="0"/>
                <w:sz w:val="20"/>
                <w:szCs w:val="20"/>
                <w:lang w:val="en-US" w:eastAsia="en-US"/>
              </w:rPr>
              <w:t xml:space="preserve">2015. </w:t>
            </w:r>
            <w:r w:rsidR="009569C9" w:rsidRPr="009569C9">
              <w:rPr>
                <w:lang w:val="en-US"/>
              </w:rPr>
              <w:t xml:space="preserve"> </w:t>
            </w:r>
            <w:r w:rsidR="009569C9" w:rsidRPr="009569C9">
              <w:rPr>
                <w:rFonts w:eastAsia="Calibri"/>
                <w:spacing w:val="0"/>
                <w:sz w:val="20"/>
                <w:szCs w:val="20"/>
                <w:lang w:val="en-US" w:eastAsia="en-US"/>
              </w:rPr>
              <w:t xml:space="preserve">Belarus. Proceedings of the Belarusian State Agricultural Academy. </w:t>
            </w:r>
            <w:r w:rsidR="009569C9" w:rsidRPr="009569C9">
              <w:rPr>
                <w:rFonts w:eastAsia="Calibri"/>
                <w:spacing w:val="0"/>
                <w:sz w:val="20"/>
                <w:szCs w:val="20"/>
                <w:lang w:eastAsia="en-US"/>
              </w:rPr>
              <w:t>No. 4</w:t>
            </w:r>
          </w:p>
        </w:tc>
      </w:tr>
      <w:tr w:rsidR="00411E40" w:rsidRPr="00E14456" w:rsidTr="00C77852">
        <w:trPr>
          <w:trHeight w:val="146"/>
        </w:trPr>
        <w:tc>
          <w:tcPr>
            <w:tcW w:w="837" w:type="pct"/>
            <w:vMerge/>
            <w:shd w:val="clear" w:color="auto" w:fill="auto"/>
          </w:tcPr>
          <w:p w:rsidR="00411E40" w:rsidRPr="008971AC" w:rsidRDefault="00411E40" w:rsidP="00C77852">
            <w:pPr>
              <w:rPr>
                <w:spacing w:val="0"/>
                <w:sz w:val="20"/>
                <w:szCs w:val="20"/>
              </w:rPr>
            </w:pPr>
          </w:p>
        </w:tc>
        <w:tc>
          <w:tcPr>
            <w:tcW w:w="1836" w:type="pct"/>
            <w:shd w:val="clear" w:color="auto" w:fill="auto"/>
          </w:tcPr>
          <w:p w:rsidR="009569C9" w:rsidRPr="00CB089A" w:rsidRDefault="009569C9" w:rsidP="009569C9">
            <w:pPr>
              <w:autoSpaceDE w:val="0"/>
              <w:autoSpaceDN w:val="0"/>
              <w:adjustRightInd w:val="0"/>
              <w:rPr>
                <w:rFonts w:eastAsiaTheme="minorHAnsi"/>
                <w:bCs/>
                <w:spacing w:val="0"/>
                <w:sz w:val="20"/>
                <w:szCs w:val="20"/>
                <w:lang w:val="en-US" w:eastAsia="en-US"/>
              </w:rPr>
            </w:pPr>
            <w:r w:rsidRPr="00CB089A">
              <w:rPr>
                <w:rFonts w:eastAsiaTheme="minorHAnsi"/>
                <w:bCs/>
                <w:spacing w:val="0"/>
                <w:sz w:val="20"/>
                <w:szCs w:val="20"/>
                <w:lang w:val="en-US" w:eastAsia="en-US"/>
              </w:rPr>
              <w:t>Some aspects of import substitution</w:t>
            </w:r>
          </w:p>
          <w:p w:rsidR="00411E40" w:rsidRPr="009569C9" w:rsidRDefault="009569C9" w:rsidP="009569C9">
            <w:pPr>
              <w:autoSpaceDE w:val="0"/>
              <w:autoSpaceDN w:val="0"/>
              <w:adjustRightInd w:val="0"/>
              <w:rPr>
                <w:rFonts w:eastAsiaTheme="minorHAnsi"/>
                <w:bCs/>
                <w:spacing w:val="0"/>
                <w:sz w:val="20"/>
                <w:szCs w:val="20"/>
                <w:lang w:val="en-US" w:eastAsia="en-US"/>
              </w:rPr>
            </w:pPr>
            <w:r w:rsidRPr="009569C9">
              <w:rPr>
                <w:rFonts w:eastAsiaTheme="minorHAnsi"/>
                <w:bCs/>
                <w:spacing w:val="0"/>
                <w:sz w:val="20"/>
                <w:szCs w:val="20"/>
                <w:lang w:val="en-US" w:eastAsia="en-US"/>
              </w:rPr>
              <w:t>in sugar beet production, P. 163-165</w:t>
            </w:r>
          </w:p>
        </w:tc>
        <w:tc>
          <w:tcPr>
            <w:tcW w:w="1055" w:type="pct"/>
            <w:shd w:val="clear" w:color="auto" w:fill="auto"/>
          </w:tcPr>
          <w:p w:rsidR="00411E40" w:rsidRPr="008971AC" w:rsidRDefault="009569C9" w:rsidP="00C77852">
            <w:pPr>
              <w:rPr>
                <w:rFonts w:eastAsia="Calibri"/>
                <w:spacing w:val="0"/>
                <w:sz w:val="20"/>
                <w:szCs w:val="20"/>
                <w:lang w:eastAsia="en-US"/>
              </w:rPr>
            </w:pPr>
            <w:r w:rsidRPr="009569C9">
              <w:rPr>
                <w:rFonts w:eastAsiaTheme="minorHAnsi"/>
                <w:bCs/>
                <w:spacing w:val="0"/>
                <w:sz w:val="20"/>
                <w:szCs w:val="20"/>
                <w:lang w:eastAsia="en-US"/>
              </w:rPr>
              <w:t>Yunusov R.A.</w:t>
            </w:r>
          </w:p>
        </w:tc>
        <w:tc>
          <w:tcPr>
            <w:tcW w:w="1272" w:type="pct"/>
            <w:shd w:val="clear" w:color="auto" w:fill="auto"/>
          </w:tcPr>
          <w:p w:rsidR="00411E40" w:rsidRPr="009569C9" w:rsidRDefault="00411E40" w:rsidP="009569C9">
            <w:pPr>
              <w:jc w:val="both"/>
              <w:rPr>
                <w:rFonts w:eastAsia="Calibri"/>
                <w:spacing w:val="0"/>
                <w:sz w:val="20"/>
                <w:szCs w:val="20"/>
                <w:lang w:val="en-US" w:eastAsia="en-US"/>
              </w:rPr>
            </w:pPr>
            <w:r w:rsidRPr="009569C9">
              <w:rPr>
                <w:rFonts w:eastAsiaTheme="minorHAnsi"/>
                <w:iCs/>
                <w:spacing w:val="0"/>
                <w:sz w:val="20"/>
                <w:szCs w:val="20"/>
                <w:lang w:val="en-US" w:eastAsia="en-US"/>
              </w:rPr>
              <w:t xml:space="preserve">2015. </w:t>
            </w:r>
            <w:r w:rsidR="009569C9">
              <w:rPr>
                <w:rFonts w:eastAsiaTheme="minorHAnsi"/>
                <w:iCs/>
                <w:spacing w:val="0"/>
                <w:sz w:val="20"/>
                <w:szCs w:val="20"/>
                <w:lang w:val="en-US" w:eastAsia="en-US"/>
              </w:rPr>
              <w:t>Russia</w:t>
            </w:r>
            <w:r w:rsidRPr="009569C9">
              <w:rPr>
                <w:rFonts w:eastAsiaTheme="minorHAnsi"/>
                <w:iCs/>
                <w:spacing w:val="0"/>
                <w:sz w:val="20"/>
                <w:szCs w:val="20"/>
                <w:lang w:val="en-US" w:eastAsia="en-US"/>
              </w:rPr>
              <w:t xml:space="preserve">. </w:t>
            </w:r>
            <w:r w:rsidR="009569C9" w:rsidRPr="009569C9">
              <w:rPr>
                <w:rFonts w:eastAsia="Calibri"/>
                <w:spacing w:val="0"/>
                <w:sz w:val="20"/>
                <w:szCs w:val="20"/>
                <w:lang w:val="en-US" w:eastAsia="en-US"/>
              </w:rPr>
              <w:t xml:space="preserve"> Proceedings</w:t>
            </w:r>
            <w:r w:rsidR="009569C9" w:rsidRPr="009569C9">
              <w:rPr>
                <w:rFonts w:eastAsiaTheme="minorHAnsi"/>
                <w:iCs/>
                <w:spacing w:val="0"/>
                <w:sz w:val="20"/>
                <w:szCs w:val="20"/>
                <w:lang w:val="en-US" w:eastAsia="en-US"/>
              </w:rPr>
              <w:t xml:space="preserve"> </w:t>
            </w:r>
            <w:r w:rsidR="009569C9">
              <w:rPr>
                <w:rFonts w:eastAsiaTheme="minorHAnsi"/>
                <w:iCs/>
                <w:spacing w:val="0"/>
                <w:sz w:val="20"/>
                <w:szCs w:val="20"/>
                <w:lang w:val="en-US" w:eastAsia="en-US"/>
              </w:rPr>
              <w:t xml:space="preserve">of the </w:t>
            </w:r>
            <w:r w:rsidRPr="009569C9">
              <w:rPr>
                <w:rFonts w:eastAsiaTheme="minorHAnsi"/>
                <w:iCs/>
                <w:spacing w:val="0"/>
                <w:sz w:val="20"/>
                <w:szCs w:val="20"/>
                <w:lang w:val="en-US" w:eastAsia="en-US"/>
              </w:rPr>
              <w:t xml:space="preserve"> </w:t>
            </w:r>
            <w:r w:rsidR="009569C9">
              <w:rPr>
                <w:rFonts w:eastAsiaTheme="minorHAnsi"/>
                <w:iCs/>
                <w:spacing w:val="0"/>
                <w:sz w:val="20"/>
                <w:szCs w:val="20"/>
                <w:lang w:val="en-US" w:eastAsia="en-US"/>
              </w:rPr>
              <w:t>Kazan SAU</w:t>
            </w:r>
            <w:r w:rsidRPr="009569C9">
              <w:rPr>
                <w:rFonts w:eastAsiaTheme="minorHAnsi"/>
                <w:iCs/>
                <w:spacing w:val="0"/>
                <w:sz w:val="20"/>
                <w:szCs w:val="20"/>
                <w:lang w:val="en-US" w:eastAsia="en-US"/>
              </w:rPr>
              <w:t xml:space="preserve"> № 3(37) </w:t>
            </w:r>
          </w:p>
        </w:tc>
      </w:tr>
      <w:tr w:rsidR="00411E40" w:rsidRPr="00E14456" w:rsidTr="00C77852">
        <w:trPr>
          <w:trHeight w:val="146"/>
        </w:trPr>
        <w:tc>
          <w:tcPr>
            <w:tcW w:w="837" w:type="pct"/>
            <w:vMerge/>
            <w:shd w:val="clear" w:color="auto" w:fill="auto"/>
          </w:tcPr>
          <w:p w:rsidR="00411E40" w:rsidRPr="009569C9" w:rsidRDefault="00411E40" w:rsidP="00C77852">
            <w:pPr>
              <w:rPr>
                <w:spacing w:val="0"/>
                <w:sz w:val="20"/>
                <w:szCs w:val="20"/>
                <w:lang w:val="en-US"/>
              </w:rPr>
            </w:pPr>
          </w:p>
        </w:tc>
        <w:tc>
          <w:tcPr>
            <w:tcW w:w="1836" w:type="pct"/>
            <w:shd w:val="clear" w:color="auto" w:fill="auto"/>
          </w:tcPr>
          <w:p w:rsidR="00411E40" w:rsidRPr="009569C9" w:rsidRDefault="009569C9" w:rsidP="00C77852">
            <w:pPr>
              <w:rPr>
                <w:rFonts w:eastAsia="Calibri"/>
                <w:vanish/>
                <w:spacing w:val="0"/>
                <w:sz w:val="20"/>
                <w:szCs w:val="20"/>
                <w:lang w:val="en-US" w:eastAsia="en-US"/>
              </w:rPr>
            </w:pPr>
            <w:r w:rsidRPr="009569C9">
              <w:rPr>
                <w:rFonts w:eastAsia="Calibri"/>
                <w:bCs/>
                <w:spacing w:val="0"/>
                <w:sz w:val="20"/>
                <w:szCs w:val="20"/>
                <w:lang w:val="en-US" w:eastAsia="en-US"/>
              </w:rPr>
              <w:t>Investigation of the application of dry powder based on bentonite clay to the surface of sugar beet seeds during pelleting, P. 181-185</w:t>
            </w:r>
          </w:p>
          <w:p w:rsidR="00411E40" w:rsidRPr="009569C9" w:rsidRDefault="00411E40" w:rsidP="00C77852">
            <w:pPr>
              <w:rPr>
                <w:rFonts w:eastAsia="Calibri"/>
                <w:vanish/>
                <w:spacing w:val="0"/>
                <w:sz w:val="20"/>
                <w:szCs w:val="20"/>
                <w:lang w:val="en-US" w:eastAsia="en-US"/>
              </w:rPr>
            </w:pPr>
          </w:p>
          <w:p w:rsidR="00411E40" w:rsidRPr="009569C9" w:rsidRDefault="00411E40" w:rsidP="00C77852">
            <w:pPr>
              <w:jc w:val="both"/>
              <w:rPr>
                <w:rFonts w:eastAsia="Calibri"/>
                <w:spacing w:val="0"/>
                <w:sz w:val="20"/>
                <w:szCs w:val="20"/>
                <w:lang w:val="en-US" w:eastAsia="en-US"/>
              </w:rPr>
            </w:pPr>
          </w:p>
        </w:tc>
        <w:tc>
          <w:tcPr>
            <w:tcW w:w="1055" w:type="pct"/>
            <w:shd w:val="clear" w:color="auto" w:fill="auto"/>
          </w:tcPr>
          <w:p w:rsidR="00411E40" w:rsidRPr="008971AC" w:rsidRDefault="009569C9" w:rsidP="00C77852">
            <w:pPr>
              <w:rPr>
                <w:rFonts w:eastAsia="Calibri"/>
                <w:spacing w:val="0"/>
                <w:sz w:val="20"/>
                <w:szCs w:val="20"/>
                <w:lang w:eastAsia="en-US"/>
              </w:rPr>
            </w:pPr>
            <w:r w:rsidRPr="009569C9">
              <w:rPr>
                <w:rFonts w:eastAsia="Calibri"/>
                <w:bCs/>
                <w:spacing w:val="0"/>
                <w:sz w:val="20"/>
                <w:szCs w:val="20"/>
                <w:lang w:eastAsia="en-US"/>
              </w:rPr>
              <w:t>Mikheev D.A.</w:t>
            </w:r>
          </w:p>
        </w:tc>
        <w:tc>
          <w:tcPr>
            <w:tcW w:w="1272" w:type="pct"/>
            <w:shd w:val="clear" w:color="auto" w:fill="auto"/>
          </w:tcPr>
          <w:p w:rsidR="00411E40" w:rsidRPr="009569C9" w:rsidRDefault="00411E40" w:rsidP="00C77852">
            <w:pPr>
              <w:rPr>
                <w:rFonts w:eastAsia="Calibri"/>
                <w:spacing w:val="0"/>
                <w:sz w:val="20"/>
                <w:szCs w:val="20"/>
                <w:lang w:val="en-US" w:eastAsia="en-US"/>
              </w:rPr>
            </w:pPr>
            <w:r w:rsidRPr="009569C9">
              <w:rPr>
                <w:rFonts w:eastAsia="Calibri"/>
                <w:spacing w:val="0"/>
                <w:sz w:val="20"/>
                <w:szCs w:val="20"/>
                <w:lang w:val="en-US" w:eastAsia="en-US"/>
              </w:rPr>
              <w:t xml:space="preserve">2018. </w:t>
            </w:r>
            <w:r w:rsidR="009569C9" w:rsidRPr="009569C9">
              <w:rPr>
                <w:lang w:val="en-US"/>
              </w:rPr>
              <w:t xml:space="preserve"> </w:t>
            </w:r>
            <w:r w:rsidR="009569C9" w:rsidRPr="009569C9">
              <w:rPr>
                <w:rFonts w:eastAsia="Calibri"/>
                <w:spacing w:val="0"/>
                <w:sz w:val="20"/>
                <w:szCs w:val="20"/>
                <w:lang w:val="en-US" w:eastAsia="en-US"/>
              </w:rPr>
              <w:t>Belarus. Proceedings of the Belarusian State Agricultural Academy.No.2</w:t>
            </w:r>
          </w:p>
        </w:tc>
      </w:tr>
      <w:tr w:rsidR="00411E40" w:rsidRPr="00E14456" w:rsidTr="00C77852">
        <w:trPr>
          <w:trHeight w:val="146"/>
        </w:trPr>
        <w:tc>
          <w:tcPr>
            <w:tcW w:w="837" w:type="pct"/>
            <w:vMerge/>
            <w:shd w:val="clear" w:color="auto" w:fill="auto"/>
          </w:tcPr>
          <w:p w:rsidR="00411E40" w:rsidRPr="009569C9" w:rsidRDefault="00411E40" w:rsidP="00C77852">
            <w:pPr>
              <w:rPr>
                <w:spacing w:val="0"/>
                <w:sz w:val="20"/>
                <w:szCs w:val="20"/>
                <w:lang w:val="en-US"/>
              </w:rPr>
            </w:pPr>
          </w:p>
        </w:tc>
        <w:tc>
          <w:tcPr>
            <w:tcW w:w="1836" w:type="pct"/>
            <w:shd w:val="clear" w:color="auto" w:fill="auto"/>
          </w:tcPr>
          <w:p w:rsidR="00411E40" w:rsidRPr="009569C9" w:rsidRDefault="009569C9" w:rsidP="00C77852">
            <w:pPr>
              <w:jc w:val="both"/>
              <w:rPr>
                <w:rFonts w:eastAsia="Calibri"/>
                <w:spacing w:val="0"/>
                <w:sz w:val="20"/>
                <w:szCs w:val="20"/>
                <w:lang w:val="en-US" w:eastAsia="en-US"/>
              </w:rPr>
            </w:pPr>
            <w:r w:rsidRPr="009569C9">
              <w:rPr>
                <w:rFonts w:eastAsia="Calibri"/>
                <w:spacing w:val="0"/>
                <w:sz w:val="20"/>
                <w:szCs w:val="20"/>
                <w:lang w:val="en-US" w:eastAsia="en-US"/>
              </w:rPr>
              <w:t>Technology for obtaining pelleted seeds using composite polymer compositions, pp.20-27</w:t>
            </w:r>
          </w:p>
        </w:tc>
        <w:tc>
          <w:tcPr>
            <w:tcW w:w="1055" w:type="pct"/>
            <w:shd w:val="clear" w:color="auto" w:fill="auto"/>
          </w:tcPr>
          <w:p w:rsidR="009569C9" w:rsidRPr="009569C9" w:rsidRDefault="009569C9" w:rsidP="009569C9">
            <w:pPr>
              <w:rPr>
                <w:spacing w:val="0"/>
                <w:sz w:val="20"/>
                <w:szCs w:val="20"/>
                <w:lang w:val="en-US"/>
              </w:rPr>
            </w:pPr>
            <w:r w:rsidRPr="009569C9">
              <w:rPr>
                <w:spacing w:val="0"/>
                <w:sz w:val="20"/>
                <w:szCs w:val="20"/>
                <w:lang w:val="en-US"/>
              </w:rPr>
              <w:t>V.V. Kopytkov</w:t>
            </w:r>
          </w:p>
          <w:p w:rsidR="009569C9" w:rsidRPr="009569C9" w:rsidRDefault="009569C9" w:rsidP="009569C9">
            <w:pPr>
              <w:rPr>
                <w:spacing w:val="0"/>
                <w:sz w:val="20"/>
                <w:szCs w:val="20"/>
                <w:lang w:val="en-US"/>
              </w:rPr>
            </w:pPr>
            <w:r w:rsidRPr="009569C9">
              <w:rPr>
                <w:spacing w:val="0"/>
                <w:sz w:val="20"/>
                <w:szCs w:val="20"/>
                <w:lang w:val="en-US"/>
              </w:rPr>
              <w:t>E.A. Kalashnikova</w:t>
            </w:r>
          </w:p>
          <w:p w:rsidR="00411E40" w:rsidRPr="009569C9" w:rsidRDefault="00411E40" w:rsidP="009569C9">
            <w:pPr>
              <w:rPr>
                <w:spacing w:val="0"/>
                <w:sz w:val="20"/>
                <w:szCs w:val="20"/>
                <w:lang w:val="en-US"/>
              </w:rPr>
            </w:pPr>
          </w:p>
        </w:tc>
        <w:tc>
          <w:tcPr>
            <w:tcW w:w="1272" w:type="pct"/>
            <w:shd w:val="clear" w:color="auto" w:fill="auto"/>
          </w:tcPr>
          <w:p w:rsidR="00411E40" w:rsidRPr="009569C9" w:rsidRDefault="00411E40" w:rsidP="00C77852">
            <w:pPr>
              <w:jc w:val="both"/>
              <w:rPr>
                <w:rFonts w:eastAsia="Calibri"/>
                <w:spacing w:val="0"/>
                <w:sz w:val="20"/>
                <w:szCs w:val="20"/>
                <w:lang w:val="en-US" w:eastAsia="en-US"/>
              </w:rPr>
            </w:pPr>
            <w:r w:rsidRPr="009569C9">
              <w:rPr>
                <w:rFonts w:eastAsia="Calibri"/>
                <w:color w:val="231F20"/>
                <w:spacing w:val="0"/>
                <w:sz w:val="20"/>
                <w:szCs w:val="20"/>
                <w:lang w:val="en-US" w:eastAsia="en-US"/>
              </w:rPr>
              <w:t xml:space="preserve">2015. </w:t>
            </w:r>
            <w:r w:rsidR="009569C9" w:rsidRPr="009569C9">
              <w:rPr>
                <w:lang w:val="en-US"/>
              </w:rPr>
              <w:t xml:space="preserve"> </w:t>
            </w:r>
            <w:r w:rsidR="009569C9" w:rsidRPr="009569C9">
              <w:rPr>
                <w:rFonts w:eastAsia="Calibri"/>
                <w:color w:val="231F20"/>
                <w:spacing w:val="0"/>
                <w:sz w:val="20"/>
                <w:szCs w:val="20"/>
                <w:lang w:val="en-US" w:eastAsia="en-US"/>
              </w:rPr>
              <w:t>Belarus. Forest Bulletin. State Scientific Institution “Forest Institute of the National Academy of Sciences of Belarus”.</w:t>
            </w:r>
          </w:p>
        </w:tc>
      </w:tr>
      <w:tr w:rsidR="00411E40" w:rsidRPr="00E14456" w:rsidTr="00C77852">
        <w:trPr>
          <w:trHeight w:val="146"/>
        </w:trPr>
        <w:tc>
          <w:tcPr>
            <w:tcW w:w="837" w:type="pct"/>
            <w:vMerge/>
            <w:shd w:val="clear" w:color="auto" w:fill="auto"/>
          </w:tcPr>
          <w:p w:rsidR="00411E40" w:rsidRPr="009569C9" w:rsidRDefault="00411E40" w:rsidP="00C77852">
            <w:pPr>
              <w:rPr>
                <w:spacing w:val="0"/>
                <w:sz w:val="20"/>
                <w:szCs w:val="20"/>
                <w:lang w:val="en-US"/>
              </w:rPr>
            </w:pPr>
          </w:p>
        </w:tc>
        <w:tc>
          <w:tcPr>
            <w:tcW w:w="1836" w:type="pct"/>
            <w:shd w:val="clear" w:color="auto" w:fill="auto"/>
          </w:tcPr>
          <w:p w:rsidR="00411E40" w:rsidRPr="009569C9" w:rsidRDefault="009569C9" w:rsidP="00C77852">
            <w:pPr>
              <w:jc w:val="both"/>
              <w:rPr>
                <w:rFonts w:eastAsia="Calibri"/>
                <w:spacing w:val="0"/>
                <w:sz w:val="20"/>
                <w:szCs w:val="20"/>
                <w:lang w:val="en-US" w:eastAsia="en-US"/>
              </w:rPr>
            </w:pPr>
            <w:r w:rsidRPr="009569C9">
              <w:rPr>
                <w:rFonts w:eastAsia="Calibri"/>
                <w:spacing w:val="0"/>
                <w:sz w:val="20"/>
                <w:szCs w:val="20"/>
                <w:lang w:val="en-US" w:eastAsia="en-US"/>
              </w:rPr>
              <w:t>Efficiency of sugar beet seed pelleting with a drum pelletizer, P. 73-77</w:t>
            </w:r>
          </w:p>
        </w:tc>
        <w:tc>
          <w:tcPr>
            <w:tcW w:w="1055" w:type="pct"/>
            <w:shd w:val="clear" w:color="auto" w:fill="auto"/>
          </w:tcPr>
          <w:p w:rsidR="009569C9" w:rsidRPr="009569C9" w:rsidRDefault="009569C9" w:rsidP="009569C9">
            <w:pPr>
              <w:rPr>
                <w:spacing w:val="0"/>
                <w:sz w:val="20"/>
                <w:szCs w:val="20"/>
                <w:lang w:val="en-US"/>
              </w:rPr>
            </w:pPr>
            <w:r w:rsidRPr="009569C9">
              <w:rPr>
                <w:spacing w:val="0"/>
                <w:sz w:val="20"/>
                <w:szCs w:val="20"/>
                <w:lang w:val="en-US"/>
              </w:rPr>
              <w:t>Kukharev O.N.</w:t>
            </w:r>
          </w:p>
          <w:p w:rsidR="009569C9" w:rsidRPr="009569C9" w:rsidRDefault="009569C9" w:rsidP="009569C9">
            <w:pPr>
              <w:rPr>
                <w:spacing w:val="0"/>
                <w:sz w:val="20"/>
                <w:szCs w:val="20"/>
                <w:lang w:val="en-US"/>
              </w:rPr>
            </w:pPr>
            <w:r w:rsidRPr="009569C9">
              <w:rPr>
                <w:spacing w:val="0"/>
                <w:sz w:val="20"/>
                <w:szCs w:val="20"/>
                <w:lang w:val="en-US"/>
              </w:rPr>
              <w:t>Grishin G. E.</w:t>
            </w:r>
          </w:p>
          <w:p w:rsidR="00411E40" w:rsidRPr="009569C9" w:rsidRDefault="00411E40" w:rsidP="009569C9">
            <w:pPr>
              <w:rPr>
                <w:spacing w:val="0"/>
                <w:sz w:val="20"/>
                <w:szCs w:val="20"/>
                <w:lang w:val="en-US"/>
              </w:rPr>
            </w:pPr>
          </w:p>
        </w:tc>
        <w:tc>
          <w:tcPr>
            <w:tcW w:w="1272" w:type="pct"/>
            <w:shd w:val="clear" w:color="auto" w:fill="auto"/>
          </w:tcPr>
          <w:p w:rsidR="00411E40" w:rsidRPr="009569C9" w:rsidRDefault="009569C9" w:rsidP="00C77852">
            <w:pPr>
              <w:jc w:val="both"/>
              <w:rPr>
                <w:rFonts w:eastAsia="Calibri"/>
                <w:spacing w:val="0"/>
                <w:sz w:val="20"/>
                <w:szCs w:val="20"/>
                <w:lang w:val="en-US" w:eastAsia="en-US"/>
              </w:rPr>
            </w:pPr>
            <w:r w:rsidRPr="009569C9">
              <w:rPr>
                <w:rFonts w:eastAsia="Calibri"/>
                <w:spacing w:val="0"/>
                <w:sz w:val="20"/>
                <w:szCs w:val="20"/>
                <w:lang w:val="en-US" w:eastAsia="en-US"/>
              </w:rPr>
              <w:t>2012. Russia. FSBEI HPE "Penza State Agricultural Academy" No.1 (22)</w:t>
            </w:r>
          </w:p>
        </w:tc>
      </w:tr>
      <w:tr w:rsidR="00411E40" w:rsidRPr="00E14456" w:rsidTr="00C77852">
        <w:trPr>
          <w:trHeight w:val="776"/>
        </w:trPr>
        <w:tc>
          <w:tcPr>
            <w:tcW w:w="837" w:type="pct"/>
            <w:vMerge/>
            <w:shd w:val="clear" w:color="auto" w:fill="auto"/>
          </w:tcPr>
          <w:p w:rsidR="00411E40" w:rsidRPr="009569C9" w:rsidRDefault="00411E40" w:rsidP="00C77852">
            <w:pPr>
              <w:rPr>
                <w:spacing w:val="0"/>
                <w:sz w:val="20"/>
                <w:szCs w:val="20"/>
                <w:lang w:val="en-US"/>
              </w:rPr>
            </w:pPr>
          </w:p>
        </w:tc>
        <w:tc>
          <w:tcPr>
            <w:tcW w:w="1836" w:type="pct"/>
            <w:tcBorders>
              <w:bottom w:val="single" w:sz="4" w:space="0" w:color="auto"/>
            </w:tcBorders>
            <w:shd w:val="clear" w:color="auto" w:fill="auto"/>
          </w:tcPr>
          <w:p w:rsidR="00411E40" w:rsidRPr="009569C9" w:rsidRDefault="009569C9" w:rsidP="00C77852">
            <w:pPr>
              <w:rPr>
                <w:rFonts w:eastAsia="Calibri"/>
                <w:spacing w:val="0"/>
                <w:sz w:val="20"/>
                <w:szCs w:val="20"/>
                <w:lang w:val="en-US" w:eastAsia="en-US"/>
              </w:rPr>
            </w:pPr>
            <w:r w:rsidRPr="009569C9">
              <w:rPr>
                <w:rFonts w:eastAsia="Calibri"/>
                <w:bCs/>
                <w:spacing w:val="0"/>
                <w:sz w:val="20"/>
                <w:szCs w:val="20"/>
                <w:lang w:val="en-US" w:eastAsia="en-US"/>
              </w:rPr>
              <w:t>Apparatus for pelleting sugar beet seeds, P. 383-386</w:t>
            </w:r>
          </w:p>
        </w:tc>
        <w:tc>
          <w:tcPr>
            <w:tcW w:w="1055" w:type="pct"/>
            <w:tcBorders>
              <w:bottom w:val="single" w:sz="4" w:space="0" w:color="auto"/>
            </w:tcBorders>
            <w:shd w:val="clear" w:color="auto" w:fill="auto"/>
          </w:tcPr>
          <w:p w:rsidR="009569C9" w:rsidRPr="009569C9" w:rsidRDefault="009569C9" w:rsidP="009569C9">
            <w:pPr>
              <w:rPr>
                <w:spacing w:val="0"/>
                <w:sz w:val="20"/>
                <w:szCs w:val="20"/>
                <w:lang w:val="en-US"/>
              </w:rPr>
            </w:pPr>
            <w:r w:rsidRPr="009569C9">
              <w:rPr>
                <w:spacing w:val="0"/>
                <w:sz w:val="20"/>
                <w:szCs w:val="20"/>
                <w:lang w:val="en-US"/>
              </w:rPr>
              <w:t>Semov I.N.</w:t>
            </w:r>
          </w:p>
          <w:p w:rsidR="009569C9" w:rsidRPr="009569C9" w:rsidRDefault="009569C9" w:rsidP="009569C9">
            <w:pPr>
              <w:rPr>
                <w:spacing w:val="0"/>
                <w:sz w:val="20"/>
                <w:szCs w:val="20"/>
                <w:lang w:val="en-US"/>
              </w:rPr>
            </w:pPr>
            <w:r w:rsidRPr="009569C9">
              <w:rPr>
                <w:spacing w:val="0"/>
                <w:sz w:val="20"/>
                <w:szCs w:val="20"/>
                <w:lang w:val="en-US"/>
              </w:rPr>
              <w:t>Gubanova A.R.</w:t>
            </w:r>
          </w:p>
          <w:p w:rsidR="00411E40" w:rsidRPr="009569C9" w:rsidRDefault="00411E40" w:rsidP="009569C9">
            <w:pPr>
              <w:rPr>
                <w:spacing w:val="0"/>
                <w:sz w:val="20"/>
                <w:szCs w:val="20"/>
                <w:lang w:val="en-US"/>
              </w:rPr>
            </w:pPr>
          </w:p>
        </w:tc>
        <w:tc>
          <w:tcPr>
            <w:tcW w:w="1272" w:type="pct"/>
            <w:tcBorders>
              <w:bottom w:val="single" w:sz="4" w:space="0" w:color="auto"/>
            </w:tcBorders>
            <w:shd w:val="clear" w:color="auto" w:fill="auto"/>
          </w:tcPr>
          <w:p w:rsidR="00411E40" w:rsidRPr="009569C9" w:rsidRDefault="009569C9" w:rsidP="00C77852">
            <w:pPr>
              <w:jc w:val="both"/>
              <w:rPr>
                <w:rFonts w:eastAsia="Calibri"/>
                <w:spacing w:val="0"/>
                <w:sz w:val="20"/>
                <w:szCs w:val="20"/>
                <w:shd w:val="clear" w:color="auto" w:fill="F5F5F5"/>
                <w:lang w:val="en-US" w:eastAsia="en-US"/>
              </w:rPr>
            </w:pPr>
            <w:r w:rsidRPr="009569C9">
              <w:rPr>
                <w:rFonts w:eastAsia="Calibri"/>
                <w:spacing w:val="0"/>
                <w:sz w:val="20"/>
                <w:szCs w:val="20"/>
                <w:shd w:val="clear" w:color="auto" w:fill="FFFFFF" w:themeFill="background1"/>
                <w:lang w:val="en-US" w:eastAsia="en-US"/>
              </w:rPr>
              <w:t>2018. Russia. Penza SAU, Penza. Science news in the AIC. No. 2-2 (11)</w:t>
            </w:r>
          </w:p>
        </w:tc>
      </w:tr>
    </w:tbl>
    <w:p w:rsidR="008971AC" w:rsidRPr="00C77852" w:rsidRDefault="008971AC" w:rsidP="00C77852">
      <w:pPr>
        <w:rPr>
          <w:spacing w:val="0"/>
          <w:sz w:val="24"/>
          <w:szCs w:val="24"/>
          <w:lang w:val="kk-KZ"/>
        </w:rPr>
      </w:pPr>
    </w:p>
    <w:p w:rsidR="009569C9" w:rsidRPr="009569C9" w:rsidRDefault="009569C9" w:rsidP="00BB55D0">
      <w:pPr>
        <w:pStyle w:val="a0"/>
      </w:pPr>
    </w:p>
    <w:p w:rsidR="009569C9" w:rsidRPr="009569C9" w:rsidRDefault="009569C9" w:rsidP="00BB55D0">
      <w:pPr>
        <w:pStyle w:val="a0"/>
      </w:pPr>
    </w:p>
    <w:p w:rsidR="00AA4C14" w:rsidRDefault="00AA4C14" w:rsidP="00BB55D0">
      <w:pPr>
        <w:pStyle w:val="a0"/>
      </w:pPr>
    </w:p>
    <w:p w:rsidR="00AA4C14" w:rsidRDefault="00AA4C14" w:rsidP="00BB55D0">
      <w:pPr>
        <w:pStyle w:val="a0"/>
      </w:pPr>
    </w:p>
    <w:p w:rsidR="00AA4C14" w:rsidRDefault="00AA4C14" w:rsidP="00BB55D0">
      <w:pPr>
        <w:pStyle w:val="a0"/>
      </w:pPr>
    </w:p>
    <w:p w:rsidR="00325AB5" w:rsidRPr="00CB089A" w:rsidRDefault="00325AB5" w:rsidP="00C77852">
      <w:pPr>
        <w:rPr>
          <w:rFonts w:eastAsia="Calibri"/>
          <w:spacing w:val="0"/>
          <w:sz w:val="24"/>
          <w:szCs w:val="24"/>
          <w:lang w:val="en-US" w:eastAsia="en-US"/>
        </w:rPr>
      </w:pPr>
    </w:p>
    <w:p w:rsidR="008971AC" w:rsidRPr="008971AC" w:rsidRDefault="00325AB5" w:rsidP="00C77852">
      <w:pPr>
        <w:rPr>
          <w:rFonts w:eastAsia="Calibri"/>
          <w:spacing w:val="0"/>
          <w:szCs w:val="22"/>
          <w:lang w:eastAsia="en-US"/>
        </w:rPr>
      </w:pPr>
      <w:r>
        <w:rPr>
          <w:rFonts w:eastAsia="Calibri"/>
          <w:spacing w:val="0"/>
          <w:sz w:val="24"/>
          <w:szCs w:val="24"/>
          <w:lang w:val="en-US" w:eastAsia="en-US"/>
        </w:rPr>
        <w:t>Continuation of table</w:t>
      </w:r>
      <w:r>
        <w:rPr>
          <w:rFonts w:eastAsia="Calibri"/>
          <w:spacing w:val="0"/>
          <w:sz w:val="24"/>
          <w:szCs w:val="24"/>
          <w:lang w:eastAsia="en-US"/>
        </w:rPr>
        <w:t xml:space="preserve"> </w:t>
      </w:r>
      <w:r w:rsidR="00B72B69">
        <w:rPr>
          <w:rFonts w:eastAsia="Calibri"/>
          <w:spacing w:val="0"/>
          <w:sz w:val="24"/>
          <w:szCs w:val="24"/>
          <w:lang w:val="en-US" w:eastAsia="en-US"/>
        </w:rPr>
        <w:t>H</w:t>
      </w:r>
      <w:r w:rsidR="008971AC" w:rsidRPr="008971AC">
        <w:rPr>
          <w:rFonts w:eastAsia="Calibri"/>
          <w:spacing w:val="0"/>
          <w:sz w:val="24"/>
          <w:szCs w:val="24"/>
          <w:lang w:eastAsia="en-US"/>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8971AC" w:rsidRPr="008971AC"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4</w:t>
            </w:r>
          </w:p>
        </w:tc>
      </w:tr>
      <w:tr w:rsidR="00FC5CD1" w:rsidRPr="00E14456"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FC5CD1" w:rsidRPr="008971AC" w:rsidRDefault="00FC5CD1" w:rsidP="00FC5CD1">
            <w:pPr>
              <w:jc w:val="center"/>
              <w:rPr>
                <w:spacing w:val="0"/>
                <w:sz w:val="20"/>
                <w:szCs w:val="20"/>
              </w:rPr>
            </w:pPr>
            <w:r w:rsidRPr="00FC5CD1">
              <w:rPr>
                <w:spacing w:val="0"/>
                <w:sz w:val="20"/>
                <w:szCs w:val="20"/>
              </w:rPr>
              <w:t>Search subject</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Name of the source of information with indication of the source page</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411E40" w:rsidRPr="00E14456" w:rsidTr="00C77852">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411E40" w:rsidRDefault="00847A1A" w:rsidP="00227075">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576045" w:rsidRPr="00576045" w:rsidRDefault="00576045" w:rsidP="00BB55D0">
            <w:pPr>
              <w:pStyle w:val="a0"/>
            </w:pPr>
          </w:p>
          <w:p w:rsidR="00576045" w:rsidRPr="00576045" w:rsidRDefault="00576045" w:rsidP="00BB55D0">
            <w:pPr>
              <w:pStyle w:val="a0"/>
            </w:pPr>
          </w:p>
          <w:p w:rsidR="00576045" w:rsidRPr="00576045" w:rsidRDefault="00576045" w:rsidP="00BB55D0">
            <w:pPr>
              <w:pStyle w:val="a0"/>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FE4148" w:rsidRDefault="00FE4148" w:rsidP="00C77852">
            <w:pPr>
              <w:jc w:val="both"/>
              <w:rPr>
                <w:rFonts w:eastAsia="Calibri"/>
                <w:spacing w:val="0"/>
                <w:sz w:val="20"/>
                <w:szCs w:val="20"/>
                <w:lang w:val="en-US" w:eastAsia="en-US"/>
              </w:rPr>
            </w:pPr>
            <w:r w:rsidRPr="00FE4148">
              <w:rPr>
                <w:rFonts w:eastAsia="Calibri"/>
                <w:bCs/>
                <w:spacing w:val="0"/>
                <w:sz w:val="20"/>
                <w:szCs w:val="20"/>
                <w:lang w:val="en-US" w:eastAsia="en-US"/>
              </w:rPr>
              <w:t>The efficiency of pelleting sugar beet seeds in a centrifugal pelletizer,</w:t>
            </w:r>
            <w:r>
              <w:rPr>
                <w:rFonts w:eastAsia="Calibri"/>
                <w:bCs/>
                <w:spacing w:val="0"/>
                <w:sz w:val="20"/>
                <w:szCs w:val="20"/>
                <w:lang w:val="en-US" w:eastAsia="en-US"/>
              </w:rPr>
              <w:t xml:space="preserve"> P</w:t>
            </w:r>
            <w:r w:rsidR="00411E40" w:rsidRPr="00FE4148">
              <w:rPr>
                <w:rFonts w:eastAsia="Calibri"/>
                <w:bCs/>
                <w:spacing w:val="0"/>
                <w:sz w:val="20"/>
                <w:szCs w:val="20"/>
                <w:lang w:val="en-US" w:eastAsia="en-US"/>
              </w:rPr>
              <w:t>.</w:t>
            </w:r>
            <w:r w:rsidR="00411E40" w:rsidRPr="00FE4148">
              <w:rPr>
                <w:rFonts w:eastAsia="Calibri"/>
                <w:spacing w:val="0"/>
                <w:sz w:val="20"/>
                <w:szCs w:val="20"/>
                <w:lang w:val="en-US" w:eastAsia="en-US"/>
              </w:rPr>
              <w:t xml:space="preserve"> 364-372</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576045" w:rsidRPr="00576045" w:rsidRDefault="00576045" w:rsidP="00576045">
            <w:pPr>
              <w:rPr>
                <w:spacing w:val="0"/>
                <w:sz w:val="20"/>
                <w:szCs w:val="20"/>
                <w:lang w:val="en-US"/>
              </w:rPr>
            </w:pPr>
            <w:r w:rsidRPr="00576045">
              <w:rPr>
                <w:spacing w:val="0"/>
                <w:sz w:val="20"/>
                <w:szCs w:val="20"/>
                <w:lang w:val="en-US"/>
              </w:rPr>
              <w:t>Petrovets V.R.</w:t>
            </w:r>
          </w:p>
          <w:p w:rsidR="00576045" w:rsidRPr="00576045" w:rsidRDefault="00576045" w:rsidP="00576045">
            <w:pPr>
              <w:rPr>
                <w:spacing w:val="0"/>
                <w:sz w:val="20"/>
                <w:szCs w:val="20"/>
                <w:lang w:val="en-US"/>
              </w:rPr>
            </w:pPr>
            <w:r w:rsidRPr="00576045">
              <w:rPr>
                <w:spacing w:val="0"/>
                <w:sz w:val="20"/>
                <w:szCs w:val="20"/>
                <w:lang w:val="en-US"/>
              </w:rPr>
              <w:t>Mikheev D.A.</w:t>
            </w:r>
          </w:p>
          <w:p w:rsidR="00576045" w:rsidRPr="00576045" w:rsidRDefault="00576045" w:rsidP="00576045">
            <w:pPr>
              <w:rPr>
                <w:spacing w:val="0"/>
                <w:sz w:val="20"/>
                <w:szCs w:val="20"/>
                <w:lang w:val="en-US"/>
              </w:rPr>
            </w:pPr>
            <w:r w:rsidRPr="00576045">
              <w:rPr>
                <w:spacing w:val="0"/>
                <w:sz w:val="20"/>
                <w:szCs w:val="20"/>
                <w:lang w:val="en-US"/>
              </w:rPr>
              <w:t>Gnilozub V.P.</w:t>
            </w:r>
          </w:p>
          <w:p w:rsidR="00411E40" w:rsidRPr="00576045" w:rsidRDefault="00411E40" w:rsidP="00576045">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FE4148" w:rsidRDefault="00411E40" w:rsidP="00C77852">
            <w:pPr>
              <w:jc w:val="both"/>
              <w:rPr>
                <w:rFonts w:eastAsia="Calibri"/>
                <w:spacing w:val="0"/>
                <w:sz w:val="20"/>
                <w:szCs w:val="20"/>
                <w:lang w:val="en-US" w:eastAsia="en-US"/>
              </w:rPr>
            </w:pPr>
            <w:r w:rsidRPr="00FE4148">
              <w:rPr>
                <w:rFonts w:eastAsia="Calibri"/>
                <w:spacing w:val="0"/>
                <w:sz w:val="20"/>
                <w:szCs w:val="20"/>
                <w:lang w:val="en-US" w:eastAsia="en-US"/>
              </w:rPr>
              <w:t>2020.</w:t>
            </w:r>
            <w:r w:rsidRPr="00FE4148">
              <w:rPr>
                <w:rFonts w:eastAsia="Calibri"/>
                <w:color w:val="000000"/>
                <w:spacing w:val="0"/>
                <w:sz w:val="20"/>
                <w:szCs w:val="20"/>
                <w:lang w:val="en-US" w:eastAsia="en-US"/>
              </w:rPr>
              <w:t> </w:t>
            </w:r>
            <w:r w:rsidR="00FE4148" w:rsidRPr="00FE4148">
              <w:rPr>
                <w:rFonts w:eastAsia="Calibri"/>
                <w:color w:val="000000"/>
                <w:spacing w:val="0"/>
                <w:sz w:val="20"/>
                <w:szCs w:val="20"/>
                <w:lang w:val="en-US" w:eastAsia="en-US"/>
              </w:rPr>
              <w:t>Belarus. To conduct the National Academy of Sciences of Belarus. a series of agricultural sciences.№3</w:t>
            </w:r>
          </w:p>
        </w:tc>
      </w:tr>
      <w:tr w:rsidR="00411E40" w:rsidRPr="00E14456" w:rsidTr="00C77852">
        <w:trPr>
          <w:trHeight w:val="70"/>
        </w:trPr>
        <w:tc>
          <w:tcPr>
            <w:tcW w:w="2410" w:type="dxa"/>
            <w:vMerge/>
            <w:tcBorders>
              <w:left w:val="single" w:sz="4" w:space="0" w:color="000000"/>
              <w:right w:val="single" w:sz="4" w:space="0" w:color="000000"/>
            </w:tcBorders>
            <w:shd w:val="clear" w:color="auto" w:fill="auto"/>
          </w:tcPr>
          <w:p w:rsidR="00411E40" w:rsidRPr="00FE4148"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FE4148" w:rsidRDefault="00FE4148" w:rsidP="00C77852">
            <w:pPr>
              <w:jc w:val="both"/>
              <w:rPr>
                <w:rFonts w:eastAsia="Calibri"/>
                <w:bCs/>
                <w:spacing w:val="0"/>
                <w:sz w:val="20"/>
                <w:szCs w:val="20"/>
                <w:lang w:val="en-US" w:eastAsia="en-US"/>
              </w:rPr>
            </w:pPr>
            <w:r w:rsidRPr="00FE4148">
              <w:rPr>
                <w:rFonts w:eastAsia="Calibri"/>
                <w:bCs/>
                <w:spacing w:val="0"/>
                <w:sz w:val="20"/>
                <w:szCs w:val="20"/>
                <w:lang w:val="en-US" w:eastAsia="en-US"/>
              </w:rPr>
              <w:t xml:space="preserve">Optimization of plant parameters for pelleted sugar beet seeds, </w:t>
            </w:r>
          </w:p>
          <w:p w:rsidR="00411E40" w:rsidRPr="00FE4148" w:rsidRDefault="00FE4148" w:rsidP="00C77852">
            <w:pPr>
              <w:jc w:val="both"/>
              <w:rPr>
                <w:rFonts w:eastAsia="Calibri"/>
                <w:spacing w:val="0"/>
                <w:sz w:val="20"/>
                <w:szCs w:val="20"/>
                <w:lang w:val="en-US" w:eastAsia="en-US"/>
              </w:rPr>
            </w:pPr>
            <w:r>
              <w:rPr>
                <w:rFonts w:eastAsia="Calibri"/>
                <w:bCs/>
                <w:spacing w:val="0"/>
                <w:sz w:val="20"/>
                <w:szCs w:val="20"/>
                <w:lang w:val="en-US" w:eastAsia="en-US"/>
              </w:rPr>
              <w:t>P</w:t>
            </w:r>
            <w:r w:rsidR="00411E40" w:rsidRPr="00FE4148">
              <w:rPr>
                <w:rFonts w:eastAsia="Calibri"/>
                <w:bCs/>
                <w:spacing w:val="0"/>
                <w:sz w:val="20"/>
                <w:szCs w:val="20"/>
                <w:lang w:val="en-US" w:eastAsia="en-US"/>
              </w:rPr>
              <w:t>.</w:t>
            </w:r>
            <w:r w:rsidR="00411E40" w:rsidRPr="00FE4148">
              <w:rPr>
                <w:rFonts w:eastAsia="Calibri"/>
                <w:spacing w:val="0"/>
                <w:sz w:val="20"/>
                <w:szCs w:val="20"/>
                <w:lang w:val="en-US" w:eastAsia="en-US"/>
              </w:rPr>
              <w:t xml:space="preserve"> 64-67</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576045" w:rsidRPr="00576045" w:rsidRDefault="00576045" w:rsidP="00576045">
            <w:pPr>
              <w:rPr>
                <w:spacing w:val="0"/>
                <w:sz w:val="20"/>
                <w:szCs w:val="20"/>
                <w:lang w:val="en-US"/>
              </w:rPr>
            </w:pPr>
            <w:r w:rsidRPr="00576045">
              <w:rPr>
                <w:spacing w:val="0"/>
                <w:sz w:val="20"/>
                <w:szCs w:val="20"/>
                <w:lang w:val="en-US"/>
              </w:rPr>
              <w:t>Kladieva S.S.</w:t>
            </w:r>
          </w:p>
          <w:p w:rsidR="00576045" w:rsidRPr="00576045" w:rsidRDefault="00576045" w:rsidP="00576045">
            <w:pPr>
              <w:rPr>
                <w:spacing w:val="0"/>
                <w:sz w:val="20"/>
                <w:szCs w:val="20"/>
                <w:lang w:val="en-US"/>
              </w:rPr>
            </w:pPr>
            <w:r w:rsidRPr="00576045">
              <w:rPr>
                <w:spacing w:val="0"/>
                <w:sz w:val="20"/>
                <w:szCs w:val="20"/>
                <w:lang w:val="en-US"/>
              </w:rPr>
              <w:t>Khorev P.N.</w:t>
            </w:r>
          </w:p>
          <w:p w:rsidR="00576045" w:rsidRPr="00576045" w:rsidRDefault="00576045" w:rsidP="00576045">
            <w:pPr>
              <w:rPr>
                <w:spacing w:val="0"/>
                <w:sz w:val="20"/>
                <w:szCs w:val="20"/>
                <w:lang w:val="en-US"/>
              </w:rPr>
            </w:pPr>
            <w:r w:rsidRPr="00576045">
              <w:rPr>
                <w:spacing w:val="0"/>
                <w:sz w:val="20"/>
                <w:szCs w:val="20"/>
                <w:lang w:val="en-US"/>
              </w:rPr>
              <w:t>Nikitina A.V.</w:t>
            </w:r>
          </w:p>
          <w:p w:rsidR="00411E40" w:rsidRPr="00576045" w:rsidRDefault="00411E40" w:rsidP="00576045">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FE4148" w:rsidRPr="00FE4148" w:rsidRDefault="00411E40" w:rsidP="00FE4148">
            <w:pPr>
              <w:jc w:val="both"/>
              <w:rPr>
                <w:rFonts w:eastAsia="Calibri"/>
                <w:spacing w:val="0"/>
                <w:sz w:val="20"/>
                <w:szCs w:val="20"/>
                <w:lang w:val="en-US" w:eastAsia="en-US"/>
              </w:rPr>
            </w:pPr>
            <w:r w:rsidRPr="00FE4148">
              <w:rPr>
                <w:rFonts w:eastAsia="Calibri"/>
                <w:spacing w:val="0"/>
                <w:sz w:val="20"/>
                <w:szCs w:val="20"/>
                <w:lang w:val="en-US" w:eastAsia="en-US"/>
              </w:rPr>
              <w:t>2021.</w:t>
            </w:r>
            <w:r w:rsidR="00FE4148" w:rsidRPr="00FE4148">
              <w:rPr>
                <w:lang w:val="en-US"/>
              </w:rPr>
              <w:t xml:space="preserve"> </w:t>
            </w:r>
            <w:r w:rsidR="00FE4148" w:rsidRPr="00FE4148">
              <w:rPr>
                <w:rFonts w:eastAsia="Calibri"/>
                <w:spacing w:val="0"/>
                <w:sz w:val="20"/>
                <w:szCs w:val="20"/>
                <w:lang w:val="en-US" w:eastAsia="en-US"/>
              </w:rPr>
              <w:t>Russia. Resource-saving technologies and technical means for the production of crop and livestock products</w:t>
            </w:r>
          </w:p>
          <w:p w:rsidR="00411E40" w:rsidRPr="00FE4148" w:rsidRDefault="00FE4148" w:rsidP="00FE4148">
            <w:pPr>
              <w:jc w:val="both"/>
              <w:rPr>
                <w:rFonts w:eastAsia="Calibri"/>
                <w:spacing w:val="0"/>
                <w:sz w:val="20"/>
                <w:szCs w:val="20"/>
                <w:lang w:val="en-US" w:eastAsia="en-US"/>
              </w:rPr>
            </w:pPr>
            <w:r w:rsidRPr="00FE4148">
              <w:rPr>
                <w:rFonts w:eastAsia="Calibri"/>
                <w:spacing w:val="0"/>
                <w:sz w:val="20"/>
                <w:szCs w:val="20"/>
                <w:lang w:val="en-US" w:eastAsia="en-US"/>
              </w:rPr>
              <w:t>collection of articles of the VI international scientific-practical conference dedicated to the 70th anniversary of Penza State Agrarian University 2021</w:t>
            </w:r>
          </w:p>
        </w:tc>
      </w:tr>
      <w:tr w:rsidR="00411E40" w:rsidRPr="008971AC" w:rsidTr="00C77852">
        <w:trPr>
          <w:trHeight w:val="70"/>
        </w:trPr>
        <w:tc>
          <w:tcPr>
            <w:tcW w:w="2410" w:type="dxa"/>
            <w:vMerge/>
            <w:tcBorders>
              <w:left w:val="single" w:sz="4" w:space="0" w:color="000000"/>
              <w:right w:val="single" w:sz="4" w:space="0" w:color="000000"/>
            </w:tcBorders>
            <w:shd w:val="clear" w:color="auto" w:fill="auto"/>
          </w:tcPr>
          <w:p w:rsidR="00411E40" w:rsidRPr="00FE4148"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FE4148" w:rsidRPr="00FE4148" w:rsidRDefault="00FE4148" w:rsidP="00C77852">
            <w:pPr>
              <w:jc w:val="both"/>
              <w:rPr>
                <w:rFonts w:eastAsia="Calibri"/>
                <w:bCs/>
                <w:spacing w:val="0"/>
                <w:sz w:val="20"/>
                <w:szCs w:val="20"/>
                <w:lang w:val="en-US" w:eastAsia="en-US"/>
              </w:rPr>
            </w:pPr>
            <w:r w:rsidRPr="00FE4148">
              <w:rPr>
                <w:rFonts w:eastAsia="Calibri"/>
                <w:bCs/>
                <w:spacing w:val="0"/>
                <w:sz w:val="20"/>
                <w:szCs w:val="20"/>
                <w:lang w:val="en-US" w:eastAsia="en-US"/>
              </w:rPr>
              <w:t xml:space="preserve">Analysis of technical means for pelleting sugar beet seeds, </w:t>
            </w:r>
          </w:p>
          <w:p w:rsidR="00411E40" w:rsidRPr="008971AC" w:rsidRDefault="00FE4148" w:rsidP="00C77852">
            <w:pPr>
              <w:jc w:val="both"/>
              <w:rPr>
                <w:rFonts w:eastAsia="Calibri"/>
                <w:spacing w:val="0"/>
                <w:sz w:val="20"/>
                <w:szCs w:val="20"/>
                <w:lang w:eastAsia="en-US"/>
              </w:rPr>
            </w:pPr>
            <w:r>
              <w:rPr>
                <w:rFonts w:eastAsia="Calibri"/>
                <w:bCs/>
                <w:spacing w:val="0"/>
                <w:sz w:val="20"/>
                <w:szCs w:val="20"/>
                <w:lang w:val="en-US" w:eastAsia="en-US"/>
              </w:rPr>
              <w:t>P</w:t>
            </w:r>
            <w:r w:rsidR="00411E40" w:rsidRPr="008971AC">
              <w:rPr>
                <w:rFonts w:eastAsia="Calibri"/>
                <w:bCs/>
                <w:spacing w:val="0"/>
                <w:sz w:val="20"/>
                <w:szCs w:val="20"/>
                <w:lang w:eastAsia="en-US"/>
              </w:rPr>
              <w:t>.</w:t>
            </w:r>
            <w:r w:rsidR="00411E40" w:rsidRPr="008971AC">
              <w:rPr>
                <w:rFonts w:eastAsia="Calibri"/>
                <w:spacing w:val="0"/>
                <w:sz w:val="20"/>
                <w:szCs w:val="20"/>
                <w:lang w:eastAsia="en-US"/>
              </w:rPr>
              <w:t xml:space="preserve"> 94-97</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576045" w:rsidRPr="00576045" w:rsidRDefault="00576045" w:rsidP="00576045">
            <w:pPr>
              <w:rPr>
                <w:spacing w:val="0"/>
                <w:sz w:val="20"/>
                <w:szCs w:val="20"/>
                <w:lang w:val="en-US"/>
              </w:rPr>
            </w:pPr>
            <w:r w:rsidRPr="00576045">
              <w:rPr>
                <w:spacing w:val="0"/>
                <w:sz w:val="20"/>
                <w:szCs w:val="20"/>
                <w:lang w:val="en-US"/>
              </w:rPr>
              <w:t>Kladieva S.S.</w:t>
            </w:r>
          </w:p>
          <w:p w:rsidR="00411E40" w:rsidRPr="00576045" w:rsidRDefault="00411E40" w:rsidP="00576045">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8971AC" w:rsidRDefault="00411E40" w:rsidP="00C77852">
            <w:pPr>
              <w:rPr>
                <w:rFonts w:eastAsia="Calibri"/>
                <w:spacing w:val="0"/>
                <w:sz w:val="20"/>
                <w:szCs w:val="20"/>
                <w:lang w:eastAsia="en-US"/>
              </w:rPr>
            </w:pPr>
            <w:r w:rsidRPr="00FE4148">
              <w:rPr>
                <w:rFonts w:eastAsia="Calibri"/>
                <w:spacing w:val="0"/>
                <w:sz w:val="20"/>
                <w:szCs w:val="20"/>
                <w:lang w:val="en-US" w:eastAsia="en-US"/>
              </w:rPr>
              <w:t>2018.</w:t>
            </w:r>
            <w:r w:rsidR="00FE4148" w:rsidRPr="00FE4148">
              <w:rPr>
                <w:lang w:val="en-US"/>
              </w:rPr>
              <w:t xml:space="preserve"> </w:t>
            </w:r>
            <w:r w:rsidR="00FE4148" w:rsidRPr="00FE4148">
              <w:rPr>
                <w:rFonts w:eastAsia="Calibri"/>
                <w:spacing w:val="0"/>
                <w:sz w:val="20"/>
                <w:szCs w:val="20"/>
                <w:lang w:val="en-US" w:eastAsia="en-US"/>
              </w:rPr>
              <w:t xml:space="preserve">Russia. Education, Science, Practice: Innovative aspect. Collection of articles of the International scientific-practical conference dedicated to the 70th anniversary of the birth of Professor A.F. Blinohvatova. </w:t>
            </w:r>
            <w:r w:rsidR="00FE4148" w:rsidRPr="00FE4148">
              <w:rPr>
                <w:rFonts w:eastAsia="Calibri"/>
                <w:spacing w:val="0"/>
                <w:sz w:val="20"/>
                <w:szCs w:val="20"/>
                <w:lang w:eastAsia="en-US"/>
              </w:rPr>
              <w:t>2018</w:t>
            </w:r>
            <w:r w:rsidRPr="008971AC">
              <w:rPr>
                <w:rFonts w:eastAsia="Calibri"/>
                <w:spacing w:val="0"/>
                <w:sz w:val="20"/>
                <w:szCs w:val="20"/>
                <w:lang w:eastAsia="en-US"/>
              </w:rPr>
              <w:br/>
            </w:r>
          </w:p>
        </w:tc>
      </w:tr>
      <w:tr w:rsidR="00411E40" w:rsidRPr="008971AC" w:rsidTr="00C77852">
        <w:trPr>
          <w:trHeight w:val="647"/>
        </w:trPr>
        <w:tc>
          <w:tcPr>
            <w:tcW w:w="2410" w:type="dxa"/>
            <w:vMerge/>
            <w:tcBorders>
              <w:left w:val="single" w:sz="4" w:space="0" w:color="000000"/>
              <w:right w:val="single" w:sz="4" w:space="0" w:color="000000"/>
            </w:tcBorders>
            <w:shd w:val="clear" w:color="auto" w:fill="auto"/>
          </w:tcPr>
          <w:p w:rsidR="00411E40" w:rsidRPr="008971AC" w:rsidRDefault="00411E40" w:rsidP="00C77852">
            <w:pPr>
              <w:jc w:val="cente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8971AC" w:rsidRDefault="00411E40" w:rsidP="00C77852">
            <w:pPr>
              <w:ind w:left="-26"/>
              <w:jc w:val="both"/>
              <w:rPr>
                <w:rFonts w:eastAsia="Calibri"/>
                <w:spacing w:val="0"/>
                <w:sz w:val="20"/>
                <w:szCs w:val="20"/>
                <w:lang w:eastAsia="en-US"/>
              </w:rPr>
            </w:pP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576045" w:rsidRPr="00576045" w:rsidRDefault="00576045" w:rsidP="00576045">
            <w:pPr>
              <w:rPr>
                <w:spacing w:val="0"/>
                <w:sz w:val="20"/>
                <w:szCs w:val="20"/>
                <w:lang w:val="en-US"/>
              </w:rPr>
            </w:pPr>
            <w:r w:rsidRPr="00576045">
              <w:rPr>
                <w:spacing w:val="0"/>
                <w:sz w:val="20"/>
                <w:szCs w:val="20"/>
                <w:lang w:val="en-US"/>
              </w:rPr>
              <w:t>Bartenev I.I.</w:t>
            </w:r>
          </w:p>
          <w:p w:rsidR="00411E40" w:rsidRPr="00576045" w:rsidRDefault="00411E40" w:rsidP="00576045">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FE4148" w:rsidRPr="00FE4148" w:rsidRDefault="00411E40" w:rsidP="00FE4148">
            <w:pPr>
              <w:jc w:val="both"/>
              <w:rPr>
                <w:rFonts w:eastAsia="Calibri"/>
                <w:spacing w:val="0"/>
                <w:sz w:val="20"/>
                <w:szCs w:val="20"/>
                <w:lang w:eastAsia="en-US"/>
              </w:rPr>
            </w:pPr>
            <w:r w:rsidRPr="008971AC">
              <w:rPr>
                <w:rFonts w:eastAsia="Calibri"/>
                <w:spacing w:val="0"/>
                <w:sz w:val="20"/>
                <w:szCs w:val="20"/>
                <w:lang w:eastAsia="en-US"/>
              </w:rPr>
              <w:t xml:space="preserve">2018. </w:t>
            </w:r>
            <w:r w:rsidR="00FE4148" w:rsidRPr="00FE4148">
              <w:rPr>
                <w:rFonts w:eastAsia="Calibri"/>
                <w:spacing w:val="0"/>
                <w:sz w:val="20"/>
                <w:szCs w:val="20"/>
                <w:lang w:eastAsia="en-US"/>
              </w:rPr>
              <w:t>Russia.</w:t>
            </w:r>
          </w:p>
          <w:p w:rsidR="00411E40" w:rsidRPr="008971AC" w:rsidRDefault="00FE4148" w:rsidP="00FE4148">
            <w:pPr>
              <w:jc w:val="both"/>
              <w:rPr>
                <w:rFonts w:eastAsia="Calibri"/>
                <w:spacing w:val="0"/>
                <w:sz w:val="20"/>
                <w:szCs w:val="20"/>
                <w:lang w:eastAsia="en-US"/>
              </w:rPr>
            </w:pPr>
            <w:r w:rsidRPr="00FE4148">
              <w:rPr>
                <w:rFonts w:eastAsia="Calibri"/>
                <w:spacing w:val="0"/>
                <w:sz w:val="20"/>
                <w:szCs w:val="20"/>
                <w:lang w:eastAsia="en-US"/>
              </w:rPr>
              <w:t>Scientific almanac</w:t>
            </w:r>
            <w:r w:rsidR="00411E40" w:rsidRPr="008971AC">
              <w:rPr>
                <w:rFonts w:eastAsia="Calibri"/>
                <w:spacing w:val="0"/>
                <w:sz w:val="20"/>
                <w:szCs w:val="20"/>
                <w:lang w:eastAsia="en-US"/>
              </w:rPr>
              <w:t xml:space="preserve"> № </w:t>
            </w:r>
            <w:hyperlink r:id="rId252" w:tooltip="Содержание выпуска" w:history="1">
              <w:r w:rsidR="00411E40" w:rsidRPr="00C77852">
                <w:rPr>
                  <w:rFonts w:eastAsia="Calibri"/>
                  <w:spacing w:val="0"/>
                  <w:sz w:val="20"/>
                  <w:szCs w:val="20"/>
                  <w:lang w:eastAsia="en-US"/>
                </w:rPr>
                <w:t>5-3 (43)</w:t>
              </w:r>
            </w:hyperlink>
          </w:p>
        </w:tc>
      </w:tr>
      <w:tr w:rsidR="00411E40" w:rsidRPr="00E14456" w:rsidTr="00C77852">
        <w:trPr>
          <w:trHeight w:val="70"/>
        </w:trPr>
        <w:tc>
          <w:tcPr>
            <w:tcW w:w="2410" w:type="dxa"/>
            <w:vMerge/>
            <w:tcBorders>
              <w:left w:val="single" w:sz="4" w:space="0" w:color="000000"/>
              <w:right w:val="single" w:sz="4" w:space="0" w:color="000000"/>
            </w:tcBorders>
            <w:shd w:val="clear" w:color="auto" w:fill="auto"/>
          </w:tcPr>
          <w:p w:rsidR="00411E40" w:rsidRPr="008971AC" w:rsidRDefault="00411E40" w:rsidP="00C77852">
            <w:pPr>
              <w:jc w:val="cente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FE4148" w:rsidRDefault="00FE4148" w:rsidP="00FE4148">
            <w:pPr>
              <w:rPr>
                <w:rFonts w:eastAsia="Calibri"/>
                <w:spacing w:val="0"/>
                <w:sz w:val="20"/>
                <w:szCs w:val="20"/>
                <w:lang w:val="en-US" w:eastAsia="en-US"/>
              </w:rPr>
            </w:pPr>
            <w:r w:rsidRPr="00FE4148">
              <w:rPr>
                <w:rFonts w:eastAsia="Calibri"/>
                <w:bCs/>
                <w:spacing w:val="0"/>
                <w:sz w:val="20"/>
                <w:szCs w:val="20"/>
                <w:lang w:val="en-US" w:eastAsia="en-US"/>
              </w:rPr>
              <w:t>Methods of laboratory research of the device for pelleting of sugar beet seeds</w:t>
            </w:r>
            <w:r w:rsidRPr="00FE4148">
              <w:rPr>
                <w:rFonts w:eastAsia="Calibri"/>
                <w:bCs/>
                <w:spacing w:val="0"/>
                <w:sz w:val="20"/>
                <w:szCs w:val="20"/>
                <w:lang w:val="en-US" w:eastAsia="en-US"/>
              </w:rPr>
              <w:br/>
              <w:t>P</w:t>
            </w:r>
            <w:r w:rsidR="00411E40" w:rsidRPr="00FE4148">
              <w:rPr>
                <w:rFonts w:eastAsia="Calibri"/>
                <w:bCs/>
                <w:spacing w:val="0"/>
                <w:sz w:val="20"/>
                <w:szCs w:val="20"/>
                <w:lang w:val="en-US" w:eastAsia="en-US"/>
              </w:rPr>
              <w:t>. 97-99.</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576045" w:rsidRDefault="00576045" w:rsidP="00C77852">
            <w:pPr>
              <w:rPr>
                <w:spacing w:val="0"/>
                <w:sz w:val="20"/>
                <w:szCs w:val="20"/>
                <w:lang w:val="en-US"/>
              </w:rPr>
            </w:pPr>
            <w:r w:rsidRPr="00576045">
              <w:rPr>
                <w:spacing w:val="0"/>
                <w:sz w:val="20"/>
                <w:szCs w:val="20"/>
                <w:lang w:val="en-US"/>
              </w:rPr>
              <w:t>Syomov I.N.</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FE4148" w:rsidRDefault="00411E40" w:rsidP="00C77852">
            <w:pPr>
              <w:jc w:val="both"/>
              <w:rPr>
                <w:rFonts w:eastAsia="Calibri"/>
                <w:spacing w:val="0"/>
                <w:sz w:val="20"/>
                <w:szCs w:val="20"/>
                <w:lang w:val="en-US" w:eastAsia="en-US"/>
              </w:rPr>
            </w:pPr>
            <w:r w:rsidRPr="00FE4148">
              <w:rPr>
                <w:rFonts w:eastAsia="Calibri"/>
                <w:spacing w:val="0"/>
                <w:sz w:val="20"/>
                <w:szCs w:val="20"/>
                <w:lang w:val="en-US" w:eastAsia="en-US"/>
              </w:rPr>
              <w:t>2017.</w:t>
            </w:r>
            <w:r w:rsidR="00FE4148" w:rsidRPr="00FE4148">
              <w:rPr>
                <w:lang w:val="en-US"/>
              </w:rPr>
              <w:t xml:space="preserve"> </w:t>
            </w:r>
            <w:r w:rsidR="00FE4148" w:rsidRPr="00FE4148">
              <w:rPr>
                <w:rFonts w:eastAsia="Calibri"/>
                <w:spacing w:val="0"/>
                <w:sz w:val="20"/>
                <w:szCs w:val="20"/>
                <w:lang w:val="en-US" w:eastAsia="en-US"/>
              </w:rPr>
              <w:t xml:space="preserve">Russia. Collection Engineering Science in AIC. Problems. Solutions. Prospects. Proceedings of the All-Russian scientific-practical conference dedicated to the 65th anniversary of the Faculty of </w:t>
            </w:r>
            <w:proofErr w:type="gramStart"/>
            <w:r w:rsidR="00FE4148" w:rsidRPr="00FE4148">
              <w:rPr>
                <w:rFonts w:eastAsia="Calibri"/>
                <w:spacing w:val="0"/>
                <w:sz w:val="20"/>
                <w:szCs w:val="20"/>
                <w:lang w:val="en-US" w:eastAsia="en-US"/>
              </w:rPr>
              <w:t>Engineering ..</w:t>
            </w:r>
            <w:proofErr w:type="gramEnd"/>
          </w:p>
        </w:tc>
      </w:tr>
    </w:tbl>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Default="008971AC" w:rsidP="00C77852">
      <w:pPr>
        <w:rPr>
          <w:spacing w:val="0"/>
          <w:sz w:val="24"/>
          <w:szCs w:val="24"/>
          <w:lang w:val="kk-KZ"/>
        </w:rPr>
      </w:pPr>
    </w:p>
    <w:p w:rsidR="00070EED" w:rsidRDefault="00070EED" w:rsidP="00BB55D0">
      <w:pPr>
        <w:pStyle w:val="a0"/>
      </w:pPr>
    </w:p>
    <w:p w:rsidR="00070EED" w:rsidRPr="00070EED" w:rsidRDefault="00070EED" w:rsidP="00BB55D0">
      <w:pPr>
        <w:pStyle w:val="a0"/>
      </w:pPr>
    </w:p>
    <w:p w:rsidR="00325AB5" w:rsidRPr="008971AC" w:rsidRDefault="00325AB5" w:rsidP="00325AB5">
      <w:pPr>
        <w:rPr>
          <w:rFonts w:eastAsia="Calibri"/>
          <w:spacing w:val="0"/>
          <w:szCs w:val="22"/>
          <w:lang w:eastAsia="en-US"/>
        </w:rPr>
      </w:pPr>
      <w:r>
        <w:rPr>
          <w:rFonts w:eastAsia="Calibri"/>
          <w:spacing w:val="0"/>
          <w:sz w:val="24"/>
          <w:szCs w:val="24"/>
          <w:lang w:val="en-US" w:eastAsia="en-US"/>
        </w:rPr>
        <w:t>Continuation of table</w:t>
      </w:r>
      <w:r>
        <w:rPr>
          <w:rFonts w:eastAsia="Calibri"/>
          <w:spacing w:val="0"/>
          <w:sz w:val="24"/>
          <w:szCs w:val="24"/>
          <w:lang w:eastAsia="en-US"/>
        </w:rPr>
        <w:t xml:space="preserve"> </w:t>
      </w:r>
      <w:r w:rsidR="00B72B69">
        <w:rPr>
          <w:rFonts w:eastAsia="Calibri"/>
          <w:spacing w:val="0"/>
          <w:sz w:val="24"/>
          <w:szCs w:val="24"/>
          <w:lang w:val="en-US" w:eastAsia="en-US"/>
        </w:rPr>
        <w:t>H</w:t>
      </w:r>
      <w:r w:rsidRPr="008971AC">
        <w:rPr>
          <w:rFonts w:eastAsia="Calibri"/>
          <w:spacing w:val="0"/>
          <w:sz w:val="24"/>
          <w:szCs w:val="24"/>
          <w:lang w:eastAsia="en-US"/>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8971AC" w:rsidRPr="008971AC"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4</w:t>
            </w:r>
          </w:p>
        </w:tc>
      </w:tr>
      <w:tr w:rsidR="00FC5CD1" w:rsidRPr="00E14456"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FC5CD1" w:rsidRPr="008971AC" w:rsidRDefault="00FC5CD1" w:rsidP="00FC5CD1">
            <w:pPr>
              <w:jc w:val="center"/>
              <w:rPr>
                <w:spacing w:val="0"/>
                <w:sz w:val="20"/>
                <w:szCs w:val="20"/>
              </w:rPr>
            </w:pPr>
            <w:r w:rsidRPr="00FC5CD1">
              <w:rPr>
                <w:spacing w:val="0"/>
                <w:sz w:val="20"/>
                <w:szCs w:val="20"/>
              </w:rPr>
              <w:t>Search subject</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Name of the source of information with indication of the source page</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411E40" w:rsidRPr="00E14456" w:rsidTr="00227075">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411E40" w:rsidRDefault="00847A1A" w:rsidP="00227075">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A64D09" w:rsidRDefault="00A64D09" w:rsidP="00BB55D0">
            <w:pPr>
              <w:pStyle w:val="a0"/>
            </w:pPr>
          </w:p>
          <w:p w:rsidR="00A64D09" w:rsidRPr="00A64D09" w:rsidRDefault="00A64D09" w:rsidP="00BB55D0">
            <w:pPr>
              <w:pStyle w:val="a0"/>
            </w:pPr>
          </w:p>
          <w:p w:rsidR="00A64D09" w:rsidRPr="00A64D09" w:rsidRDefault="00A64D09" w:rsidP="00BB55D0">
            <w:pPr>
              <w:pStyle w:val="a0"/>
            </w:pPr>
          </w:p>
          <w:p w:rsidR="00A64D09" w:rsidRPr="00A64D09" w:rsidRDefault="00A64D09" w:rsidP="00BB55D0">
            <w:pPr>
              <w:pStyle w:val="a0"/>
            </w:pPr>
            <w:r w:rsidRPr="00A64D09">
              <w:t>.</w:t>
            </w:r>
          </w:p>
          <w:p w:rsidR="00A64D09" w:rsidRPr="00A64D09" w:rsidRDefault="00A64D09" w:rsidP="00BB55D0">
            <w:pPr>
              <w:pStyle w:val="a0"/>
            </w:pPr>
          </w:p>
          <w:p w:rsidR="00A64D09" w:rsidRPr="00A64D09" w:rsidRDefault="00A64D09" w:rsidP="00BB55D0">
            <w:pPr>
              <w:pStyle w:val="a0"/>
            </w:pPr>
          </w:p>
          <w:p w:rsidR="00A64D09" w:rsidRPr="00A64D09" w:rsidRDefault="00A64D09" w:rsidP="00BB55D0">
            <w:pPr>
              <w:pStyle w:val="a0"/>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675943" w:rsidP="00C77852">
            <w:pPr>
              <w:rPr>
                <w:rFonts w:eastAsia="Calibri"/>
                <w:bCs/>
                <w:spacing w:val="0"/>
                <w:sz w:val="20"/>
                <w:szCs w:val="20"/>
                <w:lang w:val="en-US" w:eastAsia="en-US"/>
              </w:rPr>
            </w:pPr>
            <w:r w:rsidRPr="00675943">
              <w:rPr>
                <w:rFonts w:eastAsia="Calibri"/>
                <w:bCs/>
                <w:spacing w:val="0"/>
                <w:sz w:val="20"/>
                <w:szCs w:val="20"/>
                <w:lang w:val="en-US" w:eastAsia="en-US"/>
              </w:rPr>
              <w:t>Reducing the toxic load on the soil during the pelleting of sugar beet seeds, P</w:t>
            </w:r>
            <w:r w:rsidR="00411E40" w:rsidRPr="00675943">
              <w:rPr>
                <w:rFonts w:eastAsia="Calibri"/>
                <w:bCs/>
                <w:spacing w:val="0"/>
                <w:sz w:val="20"/>
                <w:szCs w:val="20"/>
                <w:lang w:val="en-US" w:eastAsia="en-US"/>
              </w:rPr>
              <w:t>. 246-249.</w:t>
            </w:r>
            <w:r w:rsidR="00411E40" w:rsidRPr="00675943">
              <w:rPr>
                <w:rFonts w:eastAsia="Calibri"/>
                <w:bCs/>
                <w:spacing w:val="0"/>
                <w:sz w:val="20"/>
                <w:szCs w:val="20"/>
                <w:lang w:val="en-US" w:eastAsia="en-US"/>
              </w:rPr>
              <w:br/>
            </w:r>
            <w:r w:rsidR="00411E40" w:rsidRPr="00675943">
              <w:rPr>
                <w:rFonts w:eastAsia="Calibri"/>
                <w:bCs/>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A64D09" w:rsidRPr="00A64D09" w:rsidRDefault="00A64D09" w:rsidP="00A64D09">
            <w:pPr>
              <w:rPr>
                <w:spacing w:val="0"/>
                <w:sz w:val="20"/>
                <w:szCs w:val="20"/>
                <w:lang w:val="en-US"/>
              </w:rPr>
            </w:pPr>
            <w:r w:rsidRPr="00A64D09">
              <w:rPr>
                <w:spacing w:val="0"/>
                <w:sz w:val="20"/>
                <w:szCs w:val="20"/>
                <w:lang w:val="en-US"/>
              </w:rPr>
              <w:t>Sumskaya M.A., Gribanova N.P., Kislinskaya T.M., Pivovarov V.S., Kislinskaya E.G., Nechaeva O.M.</w:t>
            </w:r>
          </w:p>
          <w:p w:rsidR="00411E40" w:rsidRPr="00A64D09" w:rsidRDefault="00411E40" w:rsidP="00A64D09">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411E40" w:rsidP="00C77852">
            <w:pPr>
              <w:rPr>
                <w:rFonts w:eastAsia="Calibri"/>
                <w:spacing w:val="0"/>
                <w:sz w:val="20"/>
                <w:szCs w:val="20"/>
                <w:lang w:val="en-US" w:eastAsia="en-US"/>
              </w:rPr>
            </w:pPr>
            <w:r w:rsidRPr="00675943">
              <w:rPr>
                <w:rFonts w:eastAsia="Calibri"/>
                <w:spacing w:val="0"/>
                <w:sz w:val="20"/>
                <w:szCs w:val="20"/>
                <w:lang w:val="en-US" w:eastAsia="en-US"/>
              </w:rPr>
              <w:t>2017.</w:t>
            </w:r>
            <w:r w:rsidR="00675943" w:rsidRPr="00675943">
              <w:rPr>
                <w:lang w:val="en-US"/>
              </w:rPr>
              <w:t xml:space="preserve"> </w:t>
            </w:r>
            <w:r w:rsidR="00675943" w:rsidRPr="00675943">
              <w:rPr>
                <w:rFonts w:eastAsia="Calibri"/>
                <w:spacing w:val="0"/>
                <w:sz w:val="20"/>
                <w:szCs w:val="20"/>
                <w:lang w:val="en-US" w:eastAsia="en-US"/>
              </w:rPr>
              <w:t>Russia. Problems of reclamation of household waste, industrial and agricultural production. Collection of scientific papers based on the materials of the V International Scientific Environmental Conference dedicated to the 95th anniversary of the Kuban State Agrarian University</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675943"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675943" w:rsidP="00C77852">
            <w:pPr>
              <w:rPr>
                <w:rFonts w:eastAsia="Calibri"/>
                <w:bCs/>
                <w:spacing w:val="0"/>
                <w:sz w:val="20"/>
                <w:szCs w:val="20"/>
                <w:lang w:val="en-US" w:eastAsia="en-US"/>
              </w:rPr>
            </w:pPr>
            <w:r w:rsidRPr="00675943">
              <w:rPr>
                <w:rFonts w:eastAsia="Calibri"/>
                <w:bCs/>
                <w:spacing w:val="0"/>
                <w:sz w:val="20"/>
                <w:szCs w:val="20"/>
                <w:lang w:val="en-US" w:eastAsia="en-US"/>
              </w:rPr>
              <w:t>Replacement of fungicides with bacterial suspension of bacillus subtilis during the pelleting of sugar beet seeds, the effect of the composition of the seed pelleting mass on the toxicity of rhizospheric soil, the infestation of seedlings by root beetles, the dynamics of the development of microorganisms of the root zone and crop productivity</w:t>
            </w:r>
            <w:r w:rsidR="00411E40" w:rsidRPr="00675943">
              <w:rPr>
                <w:rFonts w:eastAsia="Calibri"/>
                <w:bCs/>
                <w:spacing w:val="0"/>
                <w:sz w:val="20"/>
                <w:szCs w:val="20"/>
                <w:lang w:val="en-US" w:eastAsia="en-US"/>
              </w:rPr>
              <w:t xml:space="preserve">, </w:t>
            </w:r>
            <w:r>
              <w:rPr>
                <w:rFonts w:eastAsia="Calibri"/>
                <w:bCs/>
                <w:spacing w:val="0"/>
                <w:sz w:val="20"/>
                <w:szCs w:val="20"/>
                <w:lang w:val="en-US" w:eastAsia="en-US"/>
              </w:rPr>
              <w:t>P</w:t>
            </w:r>
            <w:r w:rsidR="00411E40" w:rsidRPr="00675943">
              <w:rPr>
                <w:rFonts w:eastAsia="Calibri"/>
                <w:bCs/>
                <w:spacing w:val="0"/>
                <w:sz w:val="20"/>
                <w:szCs w:val="20"/>
                <w:lang w:val="en-US" w:eastAsia="en-US"/>
              </w:rPr>
              <w:t>.221-222</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A64D09" w:rsidRPr="00A64D09" w:rsidRDefault="00A64D09" w:rsidP="00A64D09">
            <w:pPr>
              <w:rPr>
                <w:spacing w:val="0"/>
                <w:sz w:val="20"/>
                <w:szCs w:val="20"/>
                <w:lang w:val="en-US"/>
              </w:rPr>
            </w:pPr>
            <w:r w:rsidRPr="00A64D09">
              <w:rPr>
                <w:spacing w:val="0"/>
                <w:sz w:val="20"/>
                <w:szCs w:val="20"/>
                <w:lang w:val="en-US"/>
              </w:rPr>
              <w:t>Sumskaya M.A., Kislinskaya E.G., Gavrin D.S., Nechaeva O.M.</w:t>
            </w:r>
          </w:p>
          <w:p w:rsidR="00411E40" w:rsidRPr="00A64D09" w:rsidRDefault="00411E40" w:rsidP="00A64D09">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411E40" w:rsidP="00C77852">
            <w:pPr>
              <w:rPr>
                <w:rFonts w:eastAsia="Calibri"/>
                <w:spacing w:val="0"/>
                <w:sz w:val="20"/>
                <w:szCs w:val="20"/>
                <w:lang w:val="en-US" w:eastAsia="en-US"/>
              </w:rPr>
            </w:pPr>
            <w:r w:rsidRPr="00675943">
              <w:rPr>
                <w:rFonts w:eastAsia="Calibri"/>
                <w:spacing w:val="0"/>
                <w:sz w:val="20"/>
                <w:szCs w:val="20"/>
                <w:lang w:val="en-US" w:eastAsia="en-US"/>
              </w:rPr>
              <w:t>2020.</w:t>
            </w:r>
            <w:r w:rsidR="00675943" w:rsidRPr="00675943">
              <w:rPr>
                <w:lang w:val="en-US"/>
              </w:rPr>
              <w:t xml:space="preserve"> </w:t>
            </w:r>
            <w:r w:rsidR="00675943" w:rsidRPr="00675943">
              <w:rPr>
                <w:rFonts w:eastAsia="Calibri"/>
                <w:spacing w:val="0"/>
                <w:sz w:val="20"/>
                <w:szCs w:val="20"/>
                <w:lang w:val="en-US" w:eastAsia="en-US"/>
              </w:rPr>
              <w:t>Russia. Environmental safety in agriculture. abstract journal</w:t>
            </w:r>
            <w:r w:rsidRPr="00675943">
              <w:rPr>
                <w:rFonts w:eastAsia="Calibri"/>
                <w:spacing w:val="0"/>
                <w:sz w:val="20"/>
                <w:szCs w:val="20"/>
                <w:lang w:val="en-US" w:eastAsia="en-US"/>
              </w:rPr>
              <w:t>.№3</w:t>
            </w:r>
          </w:p>
          <w:p w:rsidR="00411E40" w:rsidRPr="00675943" w:rsidRDefault="00411E40" w:rsidP="00C77852">
            <w:pPr>
              <w:rPr>
                <w:rFonts w:ascii="Tahoma" w:hAnsi="Tahoma" w:cs="Tahoma"/>
                <w:color w:val="000000"/>
                <w:spacing w:val="0"/>
                <w:sz w:val="16"/>
                <w:szCs w:val="16"/>
                <w:lang w:val="en-US" w:eastAsia="en-US"/>
              </w:rPr>
            </w:pPr>
          </w:p>
          <w:p w:rsidR="00411E40" w:rsidRPr="00675943" w:rsidRDefault="00411E40" w:rsidP="00C77852">
            <w:pPr>
              <w:rPr>
                <w:rFonts w:eastAsia="Calibri"/>
                <w:spacing w:val="0"/>
                <w:sz w:val="20"/>
                <w:szCs w:val="20"/>
                <w:lang w:val="en-US" w:eastAsia="en-US"/>
              </w:rPr>
            </w:pPr>
          </w:p>
        </w:tc>
      </w:tr>
      <w:tr w:rsidR="00411E40" w:rsidRPr="00675943" w:rsidTr="00227075">
        <w:trPr>
          <w:trHeight w:val="70"/>
        </w:trPr>
        <w:tc>
          <w:tcPr>
            <w:tcW w:w="2410" w:type="dxa"/>
            <w:vMerge/>
            <w:tcBorders>
              <w:left w:val="single" w:sz="4" w:space="0" w:color="000000"/>
              <w:right w:val="single" w:sz="4" w:space="0" w:color="000000"/>
            </w:tcBorders>
            <w:shd w:val="clear" w:color="auto" w:fill="auto"/>
          </w:tcPr>
          <w:p w:rsidR="00411E40" w:rsidRPr="00675943"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675943" w:rsidP="00C77852">
            <w:pPr>
              <w:rPr>
                <w:rFonts w:eastAsia="Calibri"/>
                <w:bCs/>
                <w:spacing w:val="0"/>
                <w:sz w:val="20"/>
                <w:szCs w:val="20"/>
                <w:lang w:val="en-US" w:eastAsia="en-US"/>
              </w:rPr>
            </w:pPr>
            <w:r w:rsidRPr="00675943">
              <w:rPr>
                <w:rFonts w:eastAsia="Calibri"/>
                <w:bCs/>
                <w:spacing w:val="0"/>
                <w:sz w:val="20"/>
                <w:szCs w:val="20"/>
                <w:lang w:val="en-US" w:eastAsia="en-US"/>
              </w:rPr>
              <w:t>The influence of the degree of grinding of the pericarp on the sowing qualities of sugar beet seeds, P</w:t>
            </w:r>
            <w:r w:rsidR="00411E40" w:rsidRPr="00675943">
              <w:rPr>
                <w:rFonts w:eastAsia="Calibri"/>
                <w:bCs/>
                <w:spacing w:val="0"/>
                <w:sz w:val="20"/>
                <w:szCs w:val="20"/>
                <w:lang w:val="en-US" w:eastAsia="en-US"/>
              </w:rPr>
              <w:t>. 164-171.</w:t>
            </w:r>
            <w:r w:rsidR="00411E40" w:rsidRPr="00675943">
              <w:rPr>
                <w:rFonts w:eastAsia="Calibri"/>
                <w:bCs/>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A64D09" w:rsidRDefault="00A64D09" w:rsidP="00C77852">
            <w:pPr>
              <w:rPr>
                <w:spacing w:val="0"/>
                <w:sz w:val="20"/>
                <w:szCs w:val="20"/>
                <w:lang w:val="en-US"/>
              </w:rPr>
            </w:pPr>
            <w:r w:rsidRPr="00A64D09">
              <w:rPr>
                <w:spacing w:val="0"/>
                <w:sz w:val="20"/>
                <w:szCs w:val="20"/>
                <w:lang w:val="en-US"/>
              </w:rPr>
              <w:t>Bartenev I.I., Gavrin D.S., Novikova A.V</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411E40" w:rsidP="00C77852">
            <w:pPr>
              <w:rPr>
                <w:rFonts w:eastAsia="Calibri"/>
                <w:spacing w:val="0"/>
                <w:sz w:val="20"/>
                <w:szCs w:val="20"/>
                <w:lang w:val="en-US" w:eastAsia="en-US"/>
              </w:rPr>
            </w:pPr>
            <w:r w:rsidRPr="00675943">
              <w:rPr>
                <w:rFonts w:eastAsia="Calibri"/>
                <w:spacing w:val="0"/>
                <w:sz w:val="20"/>
                <w:szCs w:val="20"/>
                <w:lang w:val="en-US" w:eastAsia="en-US"/>
              </w:rPr>
              <w:t>2020.</w:t>
            </w:r>
            <w:r w:rsidR="00675943" w:rsidRPr="00675943">
              <w:rPr>
                <w:lang w:val="en-US"/>
              </w:rPr>
              <w:t xml:space="preserve"> </w:t>
            </w:r>
            <w:r w:rsidR="00675943" w:rsidRPr="00675943">
              <w:rPr>
                <w:rFonts w:eastAsia="Calibri"/>
                <w:spacing w:val="0"/>
                <w:sz w:val="20"/>
                <w:szCs w:val="20"/>
                <w:lang w:val="en-US" w:eastAsia="en-US"/>
              </w:rPr>
              <w:t>Russia.</w:t>
            </w:r>
            <w:r w:rsidR="00675943">
              <w:rPr>
                <w:rFonts w:eastAsia="Calibri"/>
                <w:spacing w:val="0"/>
                <w:sz w:val="20"/>
                <w:szCs w:val="20"/>
                <w:lang w:val="en-US" w:eastAsia="en-US"/>
              </w:rPr>
              <w:t xml:space="preserve"> </w:t>
            </w:r>
            <w:r w:rsidR="00675943" w:rsidRPr="00675943">
              <w:rPr>
                <w:rFonts w:eastAsia="Calibri"/>
                <w:spacing w:val="0"/>
                <w:sz w:val="20"/>
                <w:szCs w:val="20"/>
                <w:lang w:val="en-US" w:eastAsia="en-US"/>
              </w:rPr>
              <w:t>News of the Timiryazev Agricultural Academy</w:t>
            </w:r>
            <w:r w:rsidRPr="00675943">
              <w:rPr>
                <w:rFonts w:eastAsia="Calibri"/>
                <w:spacing w:val="0"/>
                <w:sz w:val="20"/>
                <w:szCs w:val="20"/>
                <w:lang w:val="en-US" w:eastAsia="en-US"/>
              </w:rPr>
              <w:t>. </w:t>
            </w:r>
            <w:hyperlink r:id="rId253" w:history="1">
              <w:r w:rsidRPr="00675943">
                <w:rPr>
                  <w:rFonts w:eastAsia="Calibri"/>
                  <w:spacing w:val="0"/>
                  <w:sz w:val="20"/>
                  <w:szCs w:val="20"/>
                  <w:lang w:val="en-US" w:eastAsia="en-US"/>
                </w:rPr>
                <w:t>№ 2</w:t>
              </w:r>
            </w:hyperlink>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675943"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675943" w:rsidP="00C77852">
            <w:pPr>
              <w:rPr>
                <w:rFonts w:eastAsia="Calibri"/>
                <w:bCs/>
                <w:spacing w:val="0"/>
                <w:sz w:val="20"/>
                <w:szCs w:val="20"/>
                <w:lang w:val="en-US" w:eastAsia="en-US"/>
              </w:rPr>
            </w:pPr>
            <w:r w:rsidRPr="00675943">
              <w:rPr>
                <w:rFonts w:eastAsia="Calibri"/>
                <w:bCs/>
                <w:spacing w:val="0"/>
                <w:sz w:val="20"/>
                <w:szCs w:val="20"/>
                <w:lang w:val="en-US" w:eastAsia="en-US"/>
              </w:rPr>
              <w:t xml:space="preserve">Machine for pre-sowing preparation of seeds. </w:t>
            </w:r>
            <w:r>
              <w:rPr>
                <w:rFonts w:eastAsia="Calibri"/>
                <w:bCs/>
                <w:spacing w:val="0"/>
                <w:sz w:val="20"/>
                <w:szCs w:val="20"/>
                <w:lang w:val="en-US" w:eastAsia="en-US"/>
              </w:rPr>
              <w:t>P</w:t>
            </w:r>
            <w:r w:rsidR="00411E40" w:rsidRPr="00675943">
              <w:rPr>
                <w:rFonts w:eastAsia="Calibri"/>
                <w:bCs/>
                <w:spacing w:val="0"/>
                <w:sz w:val="20"/>
                <w:szCs w:val="20"/>
                <w:lang w:val="en-US" w:eastAsia="en-US"/>
              </w:rPr>
              <w:t>. 81-84.</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A64D09" w:rsidRPr="00A64D09" w:rsidRDefault="00A64D09" w:rsidP="00A64D09">
            <w:pPr>
              <w:rPr>
                <w:spacing w:val="0"/>
                <w:sz w:val="20"/>
                <w:szCs w:val="20"/>
                <w:lang w:val="en-US"/>
              </w:rPr>
            </w:pPr>
            <w:r w:rsidRPr="00A64D09">
              <w:rPr>
                <w:spacing w:val="0"/>
                <w:sz w:val="20"/>
                <w:szCs w:val="20"/>
                <w:lang w:val="en-US"/>
              </w:rPr>
              <w:t>Syomov I.N., Kondrat'eva K.S.</w:t>
            </w:r>
          </w:p>
          <w:p w:rsidR="00411E40" w:rsidRPr="00A64D09" w:rsidRDefault="00411E40" w:rsidP="00A64D09">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675943" w:rsidRPr="001B7349" w:rsidRDefault="00411E40" w:rsidP="00675943">
            <w:pPr>
              <w:pStyle w:val="HTML"/>
              <w:rPr>
                <w:rFonts w:ascii="Times New Roman" w:eastAsia="Calibri" w:hAnsi="Times New Roman"/>
                <w:lang w:val="en-US" w:eastAsia="en-US"/>
              </w:rPr>
            </w:pPr>
            <w:r w:rsidRPr="001B7349">
              <w:rPr>
                <w:rFonts w:ascii="Times New Roman" w:eastAsia="Calibri" w:hAnsi="Times New Roman"/>
                <w:lang w:val="en-US" w:eastAsia="en-US"/>
              </w:rPr>
              <w:t>2019.</w:t>
            </w:r>
            <w:r w:rsidR="00675943" w:rsidRPr="001B7349">
              <w:rPr>
                <w:rFonts w:ascii="Times New Roman" w:eastAsia="Calibri" w:hAnsi="Times New Roman"/>
                <w:lang w:val="en-US" w:eastAsia="en-US"/>
              </w:rPr>
              <w:t xml:space="preserve"> Russia.In the collection: Agro-industrial complex: state, problems, prospects. Collection of articles of the XIV International Scientific and Practical Conference.</w:t>
            </w:r>
          </w:p>
          <w:p w:rsidR="00411E40" w:rsidRPr="00675943" w:rsidRDefault="00411E40" w:rsidP="00C77852">
            <w:pPr>
              <w:rPr>
                <w:rFonts w:eastAsia="Calibri"/>
                <w:spacing w:val="0"/>
                <w:sz w:val="20"/>
                <w:szCs w:val="20"/>
                <w:lang w:val="en-US" w:eastAsia="en-US"/>
              </w:rPr>
            </w:pP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675943"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675943" w:rsidP="00C77852">
            <w:pPr>
              <w:rPr>
                <w:rFonts w:eastAsia="Calibri"/>
                <w:bCs/>
                <w:spacing w:val="0"/>
                <w:sz w:val="20"/>
                <w:szCs w:val="20"/>
                <w:lang w:val="en-US" w:eastAsia="en-US"/>
              </w:rPr>
            </w:pPr>
            <w:r w:rsidRPr="00675943">
              <w:rPr>
                <w:rFonts w:eastAsia="Calibri"/>
                <w:bCs/>
                <w:spacing w:val="0"/>
                <w:sz w:val="20"/>
                <w:szCs w:val="20"/>
                <w:lang w:val="en-US" w:eastAsia="en-US"/>
              </w:rPr>
              <w:t>Features of the functioning of beet seeders, P</w:t>
            </w:r>
            <w:r w:rsidR="00411E40" w:rsidRPr="00675943">
              <w:rPr>
                <w:rFonts w:eastAsia="Calibri"/>
                <w:bCs/>
                <w:spacing w:val="0"/>
                <w:sz w:val="20"/>
                <w:szCs w:val="20"/>
                <w:lang w:val="en-US" w:eastAsia="en-US"/>
              </w:rPr>
              <w:t>. 12-18.</w:t>
            </w:r>
            <w:r w:rsidR="00411E40" w:rsidRPr="00675943">
              <w:rPr>
                <w:rFonts w:eastAsia="Calibri"/>
                <w:bCs/>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A64D09" w:rsidRDefault="00A64D09" w:rsidP="00C77852">
            <w:pPr>
              <w:rPr>
                <w:spacing w:val="0"/>
                <w:sz w:val="20"/>
                <w:szCs w:val="20"/>
                <w:lang w:val="en-US"/>
              </w:rPr>
            </w:pPr>
            <w:r w:rsidRPr="00A64D09">
              <w:rPr>
                <w:spacing w:val="0"/>
                <w:sz w:val="20"/>
                <w:szCs w:val="20"/>
                <w:lang w:val="en-US"/>
              </w:rPr>
              <w:t>Bashkirev A.P., Schwartz A.A., Pashin E.A.</w:t>
            </w:r>
            <w:r w:rsidR="00411E40" w:rsidRPr="00A64D09">
              <w:rPr>
                <w:spacing w:val="0"/>
                <w:sz w:val="20"/>
                <w:szCs w:val="20"/>
                <w:lang w:val="en-US"/>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675943" w:rsidRDefault="00411E40" w:rsidP="00C77852">
            <w:pPr>
              <w:rPr>
                <w:rFonts w:eastAsia="Calibri"/>
                <w:spacing w:val="0"/>
                <w:sz w:val="20"/>
                <w:szCs w:val="20"/>
                <w:lang w:val="en-US" w:eastAsia="en-US"/>
              </w:rPr>
            </w:pPr>
            <w:r w:rsidRPr="00675943">
              <w:rPr>
                <w:rFonts w:eastAsia="Calibri"/>
                <w:spacing w:val="0"/>
                <w:sz w:val="20"/>
                <w:szCs w:val="20"/>
                <w:lang w:val="en-US" w:eastAsia="en-US"/>
              </w:rPr>
              <w:t>2020.</w:t>
            </w:r>
            <w:r w:rsidR="00675943" w:rsidRPr="00675943">
              <w:rPr>
                <w:lang w:val="en-US"/>
              </w:rPr>
              <w:t xml:space="preserve"> </w:t>
            </w:r>
            <w:r w:rsidR="00675943" w:rsidRPr="00675943">
              <w:rPr>
                <w:rFonts w:eastAsia="Calibri"/>
                <w:spacing w:val="0"/>
                <w:sz w:val="20"/>
                <w:szCs w:val="20"/>
                <w:lang w:val="en-US" w:eastAsia="en-US"/>
              </w:rPr>
              <w:t>Russia.</w:t>
            </w:r>
            <w:r w:rsidR="00675943">
              <w:rPr>
                <w:rFonts w:eastAsia="Calibri"/>
                <w:spacing w:val="0"/>
                <w:sz w:val="20"/>
                <w:szCs w:val="20"/>
                <w:lang w:val="en-US" w:eastAsia="en-US"/>
              </w:rPr>
              <w:t xml:space="preserve"> </w:t>
            </w:r>
            <w:r w:rsidR="00675943" w:rsidRPr="00675943">
              <w:rPr>
                <w:rFonts w:eastAsia="Calibri"/>
                <w:spacing w:val="0"/>
                <w:sz w:val="20"/>
                <w:szCs w:val="20"/>
                <w:lang w:val="en-US" w:eastAsia="en-US"/>
              </w:rPr>
              <w:t>Science in Central Russia</w:t>
            </w:r>
            <w:r w:rsidRPr="00675943">
              <w:rPr>
                <w:rFonts w:eastAsia="Calibri"/>
                <w:spacing w:val="0"/>
                <w:sz w:val="20"/>
                <w:szCs w:val="20"/>
                <w:shd w:val="clear" w:color="auto" w:fill="F5F5F5"/>
                <w:lang w:val="en-US" w:eastAsia="en-US"/>
              </w:rPr>
              <w:t>.</w:t>
            </w:r>
            <w:hyperlink r:id="rId254" w:history="1">
              <w:r w:rsidRPr="00675943">
                <w:rPr>
                  <w:rFonts w:eastAsia="Calibri"/>
                  <w:spacing w:val="0"/>
                  <w:sz w:val="20"/>
                  <w:szCs w:val="20"/>
                  <w:lang w:val="en-US" w:eastAsia="en-US"/>
                </w:rPr>
                <w:t>№ 5 (47)</w:t>
              </w:r>
            </w:hyperlink>
            <w:r w:rsidRPr="00675943">
              <w:rPr>
                <w:rFonts w:eastAsia="Calibri"/>
                <w:spacing w:val="0"/>
                <w:sz w:val="20"/>
                <w:szCs w:val="20"/>
                <w:shd w:val="clear" w:color="auto" w:fill="F5F5F5"/>
                <w:lang w:val="en-US" w:eastAsia="en-US"/>
              </w:rPr>
              <w:t xml:space="preserve">. </w:t>
            </w:r>
          </w:p>
        </w:tc>
      </w:tr>
    </w:tbl>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2F04FE" w:rsidRDefault="002F04FE" w:rsidP="00BB55D0">
      <w:pPr>
        <w:pStyle w:val="a0"/>
      </w:pPr>
    </w:p>
    <w:p w:rsidR="00325AB5" w:rsidRPr="00675943" w:rsidRDefault="00325AB5" w:rsidP="00325AB5">
      <w:pPr>
        <w:rPr>
          <w:rFonts w:eastAsia="Calibri"/>
          <w:spacing w:val="0"/>
          <w:szCs w:val="22"/>
          <w:lang w:val="en-US" w:eastAsia="en-US"/>
        </w:rPr>
      </w:pPr>
      <w:r>
        <w:rPr>
          <w:rFonts w:eastAsia="Calibri"/>
          <w:spacing w:val="0"/>
          <w:sz w:val="24"/>
          <w:szCs w:val="24"/>
          <w:lang w:val="en-US" w:eastAsia="en-US"/>
        </w:rPr>
        <w:t>Continuation of table</w:t>
      </w:r>
      <w:r w:rsidRPr="00675943">
        <w:rPr>
          <w:rFonts w:eastAsia="Calibri"/>
          <w:spacing w:val="0"/>
          <w:sz w:val="24"/>
          <w:szCs w:val="24"/>
          <w:lang w:val="en-US" w:eastAsia="en-US"/>
        </w:rPr>
        <w:t xml:space="preserve"> </w:t>
      </w:r>
      <w:r w:rsidR="00B72B69">
        <w:rPr>
          <w:rFonts w:eastAsia="Calibri"/>
          <w:spacing w:val="0"/>
          <w:sz w:val="24"/>
          <w:szCs w:val="24"/>
          <w:lang w:val="en-US" w:eastAsia="en-US"/>
        </w:rPr>
        <w:t>H</w:t>
      </w:r>
      <w:r w:rsidRPr="00675943">
        <w:rPr>
          <w:rFonts w:eastAsia="Calibri"/>
          <w:spacing w:val="0"/>
          <w:sz w:val="24"/>
          <w:szCs w:val="24"/>
          <w:lang w:val="en-US" w:eastAsia="en-US"/>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8971AC" w:rsidRPr="00675943"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8971AC" w:rsidRPr="00675943" w:rsidRDefault="008971AC" w:rsidP="00C77852">
            <w:pPr>
              <w:jc w:val="center"/>
              <w:rPr>
                <w:rFonts w:eastAsia="Calibri"/>
                <w:spacing w:val="0"/>
                <w:sz w:val="20"/>
                <w:szCs w:val="20"/>
                <w:lang w:val="en-US" w:eastAsia="en-US"/>
              </w:rPr>
            </w:pPr>
            <w:r w:rsidRPr="00675943">
              <w:rPr>
                <w:rFonts w:eastAsia="Calibri"/>
                <w:spacing w:val="0"/>
                <w:sz w:val="20"/>
                <w:szCs w:val="20"/>
                <w:lang w:val="en-US" w:eastAsia="en-US"/>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8971AC" w:rsidRPr="00675943" w:rsidRDefault="008971AC" w:rsidP="00C77852">
            <w:pPr>
              <w:jc w:val="center"/>
              <w:rPr>
                <w:rFonts w:eastAsia="Calibri"/>
                <w:spacing w:val="0"/>
                <w:sz w:val="20"/>
                <w:szCs w:val="20"/>
                <w:lang w:val="en-US" w:eastAsia="en-US"/>
              </w:rPr>
            </w:pPr>
            <w:r w:rsidRPr="00675943">
              <w:rPr>
                <w:rFonts w:eastAsia="Calibri"/>
                <w:spacing w:val="0"/>
                <w:sz w:val="20"/>
                <w:szCs w:val="20"/>
                <w:lang w:val="en-US" w:eastAsia="en-US"/>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8971AC" w:rsidRPr="00675943" w:rsidRDefault="008971AC" w:rsidP="00C77852">
            <w:pPr>
              <w:jc w:val="center"/>
              <w:rPr>
                <w:rFonts w:eastAsia="Calibri"/>
                <w:spacing w:val="0"/>
                <w:sz w:val="20"/>
                <w:szCs w:val="20"/>
                <w:lang w:val="en-US" w:eastAsia="en-US"/>
              </w:rPr>
            </w:pPr>
            <w:r w:rsidRPr="00675943">
              <w:rPr>
                <w:rFonts w:eastAsia="Calibri"/>
                <w:spacing w:val="0"/>
                <w:sz w:val="20"/>
                <w:szCs w:val="20"/>
                <w:lang w:val="en-US" w:eastAsia="en-US"/>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8971AC" w:rsidRPr="00675943" w:rsidRDefault="008971AC" w:rsidP="00C77852">
            <w:pPr>
              <w:jc w:val="center"/>
              <w:rPr>
                <w:rFonts w:eastAsia="Calibri"/>
                <w:spacing w:val="0"/>
                <w:sz w:val="20"/>
                <w:szCs w:val="20"/>
                <w:lang w:val="en-US" w:eastAsia="en-US"/>
              </w:rPr>
            </w:pPr>
            <w:r w:rsidRPr="00675943">
              <w:rPr>
                <w:rFonts w:eastAsia="Calibri"/>
                <w:spacing w:val="0"/>
                <w:sz w:val="20"/>
                <w:szCs w:val="20"/>
                <w:lang w:val="en-US" w:eastAsia="en-US"/>
              </w:rPr>
              <w:t>4</w:t>
            </w:r>
          </w:p>
        </w:tc>
      </w:tr>
      <w:tr w:rsidR="00FC5CD1" w:rsidRPr="00E14456"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FC5CD1" w:rsidRPr="00675943" w:rsidRDefault="00FC5CD1" w:rsidP="00FC5CD1">
            <w:pPr>
              <w:jc w:val="center"/>
              <w:rPr>
                <w:spacing w:val="0"/>
                <w:sz w:val="20"/>
                <w:szCs w:val="20"/>
                <w:lang w:val="en-US"/>
              </w:rPr>
            </w:pPr>
            <w:r w:rsidRPr="00675943">
              <w:rPr>
                <w:spacing w:val="0"/>
                <w:sz w:val="20"/>
                <w:szCs w:val="20"/>
                <w:lang w:val="en-US"/>
              </w:rPr>
              <w:t>Search subject</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Name of the source of information with indication of the source page</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411E40" w:rsidRPr="008971AC" w:rsidTr="00227075">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411E40" w:rsidRDefault="00847A1A" w:rsidP="00227075">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8A771F" w:rsidRPr="008A771F" w:rsidRDefault="008A771F" w:rsidP="00BB55D0">
            <w:pPr>
              <w:pStyle w:val="a0"/>
            </w:pPr>
          </w:p>
          <w:p w:rsidR="008A771F" w:rsidRPr="008A771F" w:rsidRDefault="008A771F" w:rsidP="00BB55D0">
            <w:pPr>
              <w:pStyle w:val="a0"/>
            </w:pPr>
          </w:p>
          <w:p w:rsidR="008A771F" w:rsidRPr="008A771F" w:rsidRDefault="008A771F" w:rsidP="00BB55D0">
            <w:pPr>
              <w:pStyle w:val="a0"/>
            </w:pPr>
          </w:p>
          <w:p w:rsidR="008A771F" w:rsidRPr="008A771F" w:rsidRDefault="008A771F" w:rsidP="00BB55D0">
            <w:pPr>
              <w:pStyle w:val="a0"/>
            </w:pPr>
          </w:p>
          <w:p w:rsidR="008A771F" w:rsidRPr="008A771F" w:rsidRDefault="008A771F" w:rsidP="00BB55D0">
            <w:pPr>
              <w:pStyle w:val="a0"/>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7F291E" w:rsidP="00C77852">
            <w:pPr>
              <w:rPr>
                <w:spacing w:val="0"/>
                <w:sz w:val="20"/>
                <w:szCs w:val="20"/>
                <w:lang w:val="en-US"/>
              </w:rPr>
            </w:pPr>
            <w:r w:rsidRPr="007F291E">
              <w:rPr>
                <w:spacing w:val="0"/>
                <w:sz w:val="20"/>
                <w:szCs w:val="20"/>
                <w:lang w:val="en-US"/>
              </w:rPr>
              <w:t>Methods of pre-sowing preparation of seeds and methods of their modeling, P</w:t>
            </w:r>
            <w:r w:rsidR="00411E40" w:rsidRPr="007F291E">
              <w:rPr>
                <w:spacing w:val="0"/>
                <w:sz w:val="20"/>
                <w:szCs w:val="20"/>
                <w:lang w:val="en-US"/>
              </w:rPr>
              <w:t>.199-207.</w:t>
            </w:r>
            <w:r w:rsidR="00411E40" w:rsidRPr="007F291E">
              <w:rPr>
                <w:spacing w:val="0"/>
                <w:sz w:val="20"/>
                <w:szCs w:val="20"/>
                <w:lang w:val="en-US"/>
              </w:rPr>
              <w:br/>
            </w:r>
            <w:r w:rsidR="00411E40" w:rsidRPr="007F291E">
              <w:rPr>
                <w:spacing w:val="0"/>
                <w:sz w:val="20"/>
                <w:szCs w:val="20"/>
                <w:lang w:val="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8A771F" w:rsidRPr="008A771F" w:rsidRDefault="008A771F" w:rsidP="008A771F">
            <w:pPr>
              <w:rPr>
                <w:spacing w:val="0"/>
                <w:sz w:val="20"/>
                <w:szCs w:val="20"/>
                <w:lang w:val="en-US"/>
              </w:rPr>
            </w:pPr>
            <w:r w:rsidRPr="008A771F">
              <w:rPr>
                <w:spacing w:val="0"/>
                <w:sz w:val="20"/>
                <w:szCs w:val="20"/>
                <w:lang w:val="en-US"/>
              </w:rPr>
              <w:t>Bartenev I.I., Podvigina O.A., Gavrin D.S., Podosinnikov I.V.</w:t>
            </w:r>
          </w:p>
          <w:p w:rsidR="00411E40" w:rsidRPr="008A771F" w:rsidRDefault="00411E40" w:rsidP="008A771F">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8971AC" w:rsidRDefault="00411E40" w:rsidP="00C77852">
            <w:pPr>
              <w:rPr>
                <w:rFonts w:eastAsia="Calibri"/>
                <w:spacing w:val="0"/>
                <w:sz w:val="20"/>
                <w:szCs w:val="20"/>
                <w:lang w:eastAsia="en-US"/>
              </w:rPr>
            </w:pPr>
            <w:r w:rsidRPr="008971AC">
              <w:rPr>
                <w:rFonts w:eastAsia="Calibri"/>
                <w:spacing w:val="0"/>
                <w:sz w:val="20"/>
                <w:szCs w:val="20"/>
                <w:lang w:eastAsia="en-US"/>
              </w:rPr>
              <w:t xml:space="preserve">2018. </w:t>
            </w:r>
            <w:r w:rsidR="007F291E" w:rsidRPr="007F291E">
              <w:rPr>
                <w:rFonts w:eastAsia="Calibri"/>
                <w:spacing w:val="0"/>
                <w:sz w:val="20"/>
                <w:szCs w:val="20"/>
                <w:lang w:eastAsia="en-US"/>
              </w:rPr>
              <w:t>Russia. Forestry Journal</w:t>
            </w:r>
            <w:r w:rsidRPr="008971AC">
              <w:rPr>
                <w:rFonts w:eastAsia="Calibri"/>
                <w:spacing w:val="0"/>
                <w:sz w:val="20"/>
                <w:szCs w:val="20"/>
                <w:lang w:eastAsia="en-US"/>
              </w:rPr>
              <w:t>.Т. 8. </w:t>
            </w:r>
            <w:hyperlink r:id="rId255" w:history="1">
              <w:r w:rsidRPr="008971AC">
                <w:rPr>
                  <w:rFonts w:eastAsia="Calibri"/>
                  <w:spacing w:val="0"/>
                  <w:sz w:val="20"/>
                  <w:szCs w:val="20"/>
                  <w:lang w:eastAsia="en-US"/>
                </w:rPr>
                <w:t>№ 4 (32)</w:t>
              </w:r>
            </w:hyperlink>
          </w:p>
          <w:p w:rsidR="00411E40" w:rsidRPr="008971AC" w:rsidRDefault="00411E40" w:rsidP="00C77852">
            <w:pPr>
              <w:rPr>
                <w:rFonts w:eastAsia="Calibri"/>
                <w:spacing w:val="0"/>
                <w:sz w:val="20"/>
                <w:szCs w:val="20"/>
                <w:lang w:eastAsia="en-US"/>
              </w:rPr>
            </w:pPr>
          </w:p>
        </w:tc>
      </w:tr>
      <w:tr w:rsidR="00411E40" w:rsidRPr="008971AC" w:rsidTr="00227075">
        <w:trPr>
          <w:trHeight w:val="70"/>
        </w:trPr>
        <w:tc>
          <w:tcPr>
            <w:tcW w:w="2410" w:type="dxa"/>
            <w:vMerge/>
            <w:tcBorders>
              <w:left w:val="single" w:sz="4" w:space="0" w:color="000000"/>
              <w:right w:val="single" w:sz="4" w:space="0" w:color="000000"/>
            </w:tcBorders>
            <w:shd w:val="clear" w:color="auto" w:fill="auto"/>
          </w:tcPr>
          <w:p w:rsidR="00411E40" w:rsidRPr="008971AC" w:rsidRDefault="00411E40" w:rsidP="00C77852">
            <w:pPr>
              <w:jc w:val="cente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7F291E" w:rsidP="00C77852">
            <w:pPr>
              <w:rPr>
                <w:spacing w:val="0"/>
                <w:sz w:val="20"/>
                <w:szCs w:val="20"/>
                <w:lang w:val="en-US"/>
              </w:rPr>
            </w:pPr>
            <w:r w:rsidRPr="007F291E">
              <w:rPr>
                <w:spacing w:val="0"/>
                <w:sz w:val="20"/>
                <w:szCs w:val="20"/>
                <w:lang w:val="en-US"/>
              </w:rPr>
              <w:t>YASTU Laboratory for Seed Granulation P</w:t>
            </w:r>
            <w:r w:rsidR="00411E40" w:rsidRPr="007F291E">
              <w:rPr>
                <w:spacing w:val="0"/>
                <w:sz w:val="20"/>
                <w:szCs w:val="20"/>
                <w:lang w:val="en-US"/>
              </w:rPr>
              <w:t>. 133-140.</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8A771F" w:rsidRPr="008A771F" w:rsidRDefault="008A771F" w:rsidP="008A771F">
            <w:pPr>
              <w:rPr>
                <w:spacing w:val="0"/>
                <w:sz w:val="20"/>
                <w:szCs w:val="20"/>
                <w:lang w:val="en-US"/>
              </w:rPr>
            </w:pPr>
            <w:r w:rsidRPr="008A771F">
              <w:rPr>
                <w:spacing w:val="0"/>
                <w:sz w:val="20"/>
                <w:szCs w:val="20"/>
                <w:lang w:val="en-US"/>
              </w:rPr>
              <w:t>E.I. Kubeev</w:t>
            </w:r>
          </w:p>
          <w:p w:rsidR="00411E40" w:rsidRPr="008A771F" w:rsidRDefault="00411E40" w:rsidP="008A771F">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8971AC" w:rsidRDefault="00411E40" w:rsidP="00C77852">
            <w:pPr>
              <w:rPr>
                <w:rFonts w:eastAsia="Calibri"/>
                <w:spacing w:val="0"/>
                <w:sz w:val="20"/>
                <w:szCs w:val="20"/>
                <w:lang w:eastAsia="en-US"/>
              </w:rPr>
            </w:pPr>
            <w:r w:rsidRPr="008971AC">
              <w:rPr>
                <w:rFonts w:eastAsia="Calibri"/>
                <w:spacing w:val="0"/>
                <w:sz w:val="20"/>
                <w:szCs w:val="20"/>
                <w:lang w:eastAsia="en-US"/>
              </w:rPr>
              <w:t>2018.</w:t>
            </w:r>
            <w:r w:rsidR="007F291E">
              <w:t xml:space="preserve"> </w:t>
            </w:r>
            <w:r w:rsidR="007F291E" w:rsidRPr="007F291E">
              <w:rPr>
                <w:rFonts w:eastAsia="Calibri"/>
                <w:spacing w:val="0"/>
                <w:sz w:val="20"/>
                <w:szCs w:val="20"/>
                <w:lang w:eastAsia="en-US"/>
              </w:rPr>
              <w:t>Russia. Bulletin of RIEA</w:t>
            </w:r>
            <w:r w:rsidRPr="008971AC">
              <w:rPr>
                <w:rFonts w:eastAsia="Calibri"/>
                <w:spacing w:val="0"/>
                <w:sz w:val="20"/>
                <w:szCs w:val="20"/>
                <w:lang w:eastAsia="en-US"/>
              </w:rPr>
              <w:t>. </w:t>
            </w:r>
            <w:hyperlink r:id="rId256" w:history="1">
              <w:r w:rsidRPr="008971AC">
                <w:rPr>
                  <w:rFonts w:eastAsia="Calibri"/>
                  <w:spacing w:val="0"/>
                  <w:sz w:val="20"/>
                  <w:szCs w:val="20"/>
                  <w:lang w:eastAsia="en-US"/>
                </w:rPr>
                <w:t>№ 3 (32)</w:t>
              </w:r>
            </w:hyperlink>
            <w:r w:rsidRPr="008971AC">
              <w:rPr>
                <w:rFonts w:eastAsia="Calibri"/>
                <w:spacing w:val="0"/>
                <w:sz w:val="20"/>
                <w:szCs w:val="20"/>
                <w:lang w:eastAsia="en-US"/>
              </w:rPr>
              <w:t>.</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8971AC" w:rsidRDefault="00411E40" w:rsidP="00C77852">
            <w:pPr>
              <w:jc w:val="cente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7F291E" w:rsidP="00C77852">
            <w:pPr>
              <w:rPr>
                <w:spacing w:val="0"/>
                <w:sz w:val="20"/>
                <w:szCs w:val="20"/>
                <w:lang w:val="en-US"/>
              </w:rPr>
            </w:pPr>
            <w:r w:rsidRPr="007F291E">
              <w:rPr>
                <w:spacing w:val="0"/>
                <w:sz w:val="20"/>
                <w:szCs w:val="20"/>
                <w:lang w:val="en-US"/>
              </w:rPr>
              <w:t>The sowing apparatus of the beet seeder SST-12B, P</w:t>
            </w:r>
            <w:r w:rsidR="00411E40" w:rsidRPr="007F291E">
              <w:rPr>
                <w:spacing w:val="0"/>
                <w:sz w:val="20"/>
                <w:szCs w:val="20"/>
                <w:lang w:val="en-US"/>
              </w:rPr>
              <w:t>. 204-206.</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8A771F" w:rsidRPr="008A771F" w:rsidRDefault="00411E40" w:rsidP="008A771F">
            <w:pPr>
              <w:rPr>
                <w:spacing w:val="0"/>
                <w:sz w:val="20"/>
                <w:szCs w:val="20"/>
                <w:lang w:val="en-US"/>
              </w:rPr>
            </w:pPr>
            <w:r w:rsidRPr="007F291E">
              <w:rPr>
                <w:spacing w:val="0"/>
                <w:sz w:val="20"/>
                <w:szCs w:val="20"/>
                <w:lang w:val="en-US"/>
              </w:rPr>
              <w:br/>
            </w:r>
            <w:r w:rsidR="008A771F" w:rsidRPr="008A771F">
              <w:rPr>
                <w:spacing w:val="0"/>
                <w:sz w:val="20"/>
                <w:szCs w:val="20"/>
                <w:lang w:val="en-US"/>
              </w:rPr>
              <w:t>Murtazina G.I., Khorev P.N.</w:t>
            </w:r>
          </w:p>
          <w:p w:rsidR="00411E40" w:rsidRPr="008A771F" w:rsidRDefault="00411E40" w:rsidP="008A771F">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411E40" w:rsidP="00C77852">
            <w:pPr>
              <w:rPr>
                <w:rFonts w:eastAsia="Calibri"/>
                <w:spacing w:val="0"/>
                <w:sz w:val="20"/>
                <w:szCs w:val="20"/>
                <w:lang w:val="en-US" w:eastAsia="en-US"/>
              </w:rPr>
            </w:pPr>
            <w:r w:rsidRPr="007F291E">
              <w:rPr>
                <w:rFonts w:eastAsia="Calibri"/>
                <w:spacing w:val="0"/>
                <w:sz w:val="20"/>
                <w:szCs w:val="20"/>
                <w:lang w:val="en-US" w:eastAsia="en-US"/>
              </w:rPr>
              <w:t>2015.</w:t>
            </w:r>
            <w:r w:rsidR="007F291E" w:rsidRPr="007F291E">
              <w:rPr>
                <w:lang w:val="en-US"/>
              </w:rPr>
              <w:t xml:space="preserve"> </w:t>
            </w:r>
            <w:r w:rsidR="007F291E" w:rsidRPr="007F291E">
              <w:rPr>
                <w:rFonts w:eastAsia="Calibri"/>
                <w:spacing w:val="0"/>
                <w:sz w:val="20"/>
                <w:szCs w:val="20"/>
                <w:lang w:val="en-US" w:eastAsia="en-US"/>
              </w:rPr>
              <w:t>Russia. The contribution of young scientists to the innovative development of the agro-industrial complex of Russia. Collection of articles of the International Scientific and Practical Conference of Young Scientists</w:t>
            </w:r>
            <w:proofErr w:type="gramStart"/>
            <w:r w:rsidR="007F291E" w:rsidRPr="007F291E">
              <w:rPr>
                <w:rFonts w:eastAsia="Calibri"/>
                <w:spacing w:val="0"/>
                <w:sz w:val="20"/>
                <w:szCs w:val="20"/>
                <w:lang w:val="en-US" w:eastAsia="en-US"/>
              </w:rPr>
              <w:t>..</w:t>
            </w:r>
            <w:proofErr w:type="gramEnd"/>
          </w:p>
        </w:tc>
      </w:tr>
      <w:tr w:rsidR="00411E40" w:rsidRPr="007F291E" w:rsidTr="00227075">
        <w:trPr>
          <w:trHeight w:val="70"/>
        </w:trPr>
        <w:tc>
          <w:tcPr>
            <w:tcW w:w="2410" w:type="dxa"/>
            <w:vMerge/>
            <w:tcBorders>
              <w:left w:val="single" w:sz="4" w:space="0" w:color="000000"/>
              <w:right w:val="single" w:sz="4" w:space="0" w:color="000000"/>
            </w:tcBorders>
            <w:shd w:val="clear" w:color="auto" w:fill="auto"/>
          </w:tcPr>
          <w:p w:rsidR="00411E40" w:rsidRPr="007F291E"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7F291E" w:rsidP="00C77852">
            <w:pPr>
              <w:rPr>
                <w:spacing w:val="0"/>
                <w:sz w:val="20"/>
                <w:szCs w:val="20"/>
                <w:lang w:val="en-US"/>
              </w:rPr>
            </w:pPr>
            <w:r w:rsidRPr="007F291E">
              <w:rPr>
                <w:spacing w:val="0"/>
                <w:sz w:val="20"/>
                <w:szCs w:val="20"/>
                <w:lang w:val="en-US"/>
              </w:rPr>
              <w:t>Promising technology of seed pelleting P</w:t>
            </w:r>
            <w:r w:rsidR="00411E40" w:rsidRPr="007F291E">
              <w:rPr>
                <w:spacing w:val="0"/>
                <w:sz w:val="20"/>
                <w:szCs w:val="20"/>
                <w:lang w:val="en-US"/>
              </w:rPr>
              <w:t>. 18-20.</w:t>
            </w:r>
            <w:r w:rsidR="00411E40" w:rsidRPr="007F291E">
              <w:rPr>
                <w:spacing w:val="0"/>
                <w:sz w:val="20"/>
                <w:szCs w:val="20"/>
                <w:lang w:val="en-US"/>
              </w:rPr>
              <w:br/>
            </w:r>
            <w:r w:rsidR="00411E40" w:rsidRPr="007F291E">
              <w:rPr>
                <w:spacing w:val="0"/>
                <w:sz w:val="20"/>
                <w:szCs w:val="20"/>
                <w:lang w:val="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8A771F" w:rsidRPr="008A771F" w:rsidRDefault="008A771F" w:rsidP="008A771F">
            <w:pPr>
              <w:rPr>
                <w:spacing w:val="0"/>
                <w:sz w:val="20"/>
                <w:szCs w:val="20"/>
                <w:lang w:val="en-US"/>
              </w:rPr>
            </w:pPr>
            <w:r w:rsidRPr="008A771F">
              <w:rPr>
                <w:spacing w:val="0"/>
                <w:sz w:val="20"/>
                <w:szCs w:val="20"/>
                <w:lang w:val="en-US"/>
              </w:rPr>
              <w:t>Kukharev O.N., Semov I.N., Rylyakin E.G., Zakharov Yu.A.</w:t>
            </w:r>
          </w:p>
          <w:p w:rsidR="00411E40" w:rsidRPr="008A771F" w:rsidRDefault="00411E40" w:rsidP="008A771F">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411E40" w:rsidP="00C77852">
            <w:pPr>
              <w:rPr>
                <w:rFonts w:eastAsia="Calibri"/>
                <w:spacing w:val="0"/>
                <w:sz w:val="20"/>
                <w:szCs w:val="20"/>
                <w:lang w:val="en-US" w:eastAsia="en-US"/>
              </w:rPr>
            </w:pPr>
            <w:r w:rsidRPr="007F291E">
              <w:rPr>
                <w:rFonts w:eastAsia="Calibri"/>
                <w:spacing w:val="0"/>
                <w:sz w:val="20"/>
                <w:szCs w:val="20"/>
                <w:lang w:val="en-US" w:eastAsia="en-US"/>
              </w:rPr>
              <w:t>2014.</w:t>
            </w:r>
            <w:r w:rsidR="007F291E" w:rsidRPr="007F291E">
              <w:rPr>
                <w:lang w:val="en-US"/>
              </w:rPr>
              <w:t xml:space="preserve"> </w:t>
            </w:r>
            <w:r w:rsidR="007F291E" w:rsidRPr="007F291E">
              <w:rPr>
                <w:rFonts w:eastAsia="Calibri"/>
                <w:spacing w:val="0"/>
                <w:sz w:val="20"/>
                <w:szCs w:val="20"/>
                <w:lang w:val="en-US" w:eastAsia="en-US"/>
              </w:rPr>
              <w:t>Russia.</w:t>
            </w:r>
            <w:r w:rsidR="007F291E">
              <w:rPr>
                <w:rFonts w:eastAsia="Calibri"/>
                <w:spacing w:val="0"/>
                <w:sz w:val="20"/>
                <w:szCs w:val="20"/>
                <w:lang w:val="en-US" w:eastAsia="en-US"/>
              </w:rPr>
              <w:t xml:space="preserve"> </w:t>
            </w:r>
            <w:r w:rsidR="007F291E" w:rsidRPr="007F291E">
              <w:rPr>
                <w:rFonts w:eastAsia="Calibri"/>
                <w:spacing w:val="0"/>
                <w:sz w:val="20"/>
                <w:szCs w:val="20"/>
                <w:lang w:val="en-US" w:eastAsia="en-US"/>
              </w:rPr>
              <w:t>Current issues of modern science</w:t>
            </w:r>
            <w:r w:rsidRPr="007F291E">
              <w:rPr>
                <w:rFonts w:eastAsia="Calibri"/>
                <w:spacing w:val="0"/>
                <w:sz w:val="20"/>
                <w:szCs w:val="20"/>
                <w:lang w:val="en-US" w:eastAsia="en-US"/>
              </w:rPr>
              <w:t>. </w:t>
            </w:r>
            <w:hyperlink r:id="rId257" w:history="1">
              <w:r w:rsidRPr="007F291E">
                <w:rPr>
                  <w:rFonts w:eastAsia="Calibri"/>
                  <w:spacing w:val="0"/>
                  <w:sz w:val="20"/>
                  <w:szCs w:val="20"/>
                  <w:lang w:val="en-US" w:eastAsia="en-US"/>
                </w:rPr>
                <w:t>№ 4</w:t>
              </w:r>
            </w:hyperlink>
            <w:r w:rsidRPr="007F291E">
              <w:rPr>
                <w:rFonts w:eastAsia="Calibri"/>
                <w:spacing w:val="0"/>
                <w:sz w:val="20"/>
                <w:szCs w:val="20"/>
                <w:lang w:val="en-US" w:eastAsia="en-US"/>
              </w:rPr>
              <w:t xml:space="preserve">. </w:t>
            </w:r>
          </w:p>
        </w:tc>
      </w:tr>
      <w:tr w:rsidR="00411E40" w:rsidRPr="00E14456" w:rsidTr="00227075">
        <w:trPr>
          <w:trHeight w:val="70"/>
        </w:trPr>
        <w:tc>
          <w:tcPr>
            <w:tcW w:w="2410" w:type="dxa"/>
            <w:vMerge/>
            <w:tcBorders>
              <w:left w:val="single" w:sz="4" w:space="0" w:color="000000"/>
              <w:bottom w:val="single" w:sz="4" w:space="0" w:color="auto"/>
              <w:right w:val="single" w:sz="4" w:space="0" w:color="000000"/>
            </w:tcBorders>
            <w:shd w:val="clear" w:color="auto" w:fill="auto"/>
          </w:tcPr>
          <w:p w:rsidR="00411E40" w:rsidRPr="007F291E"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7F291E" w:rsidP="00C77852">
            <w:pPr>
              <w:rPr>
                <w:spacing w:val="0"/>
                <w:sz w:val="20"/>
                <w:szCs w:val="20"/>
                <w:lang w:val="en-US"/>
              </w:rPr>
            </w:pPr>
            <w:r w:rsidRPr="007F291E">
              <w:rPr>
                <w:spacing w:val="0"/>
                <w:sz w:val="20"/>
                <w:szCs w:val="20"/>
                <w:lang w:val="en-US"/>
              </w:rPr>
              <w:t>Innovative approach to seed grinding, P</w:t>
            </w:r>
            <w:r w:rsidR="00411E40" w:rsidRPr="007F291E">
              <w:rPr>
                <w:spacing w:val="0"/>
                <w:sz w:val="20"/>
                <w:szCs w:val="20"/>
                <w:lang w:val="en-US"/>
              </w:rPr>
              <w:t>. 78-80.</w:t>
            </w:r>
            <w:r w:rsidR="00411E40" w:rsidRPr="007F291E">
              <w:rPr>
                <w:spacing w:val="0"/>
                <w:sz w:val="20"/>
                <w:szCs w:val="20"/>
                <w:lang w:val="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8A771F" w:rsidRDefault="008A771F" w:rsidP="00C77852">
            <w:pPr>
              <w:rPr>
                <w:spacing w:val="0"/>
                <w:sz w:val="20"/>
                <w:szCs w:val="20"/>
                <w:lang w:val="en-US"/>
              </w:rPr>
            </w:pPr>
            <w:r w:rsidRPr="008A771F">
              <w:rPr>
                <w:spacing w:val="0"/>
                <w:sz w:val="20"/>
                <w:szCs w:val="20"/>
                <w:lang w:val="en-US"/>
              </w:rPr>
              <w:t>Syomov I.N., Kukharev O.N., Kondratyeva K.S.</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7F291E" w:rsidRDefault="00411E40" w:rsidP="00C77852">
            <w:pPr>
              <w:rPr>
                <w:rFonts w:eastAsia="Calibri"/>
                <w:spacing w:val="0"/>
                <w:sz w:val="20"/>
                <w:szCs w:val="20"/>
                <w:lang w:val="en-US" w:eastAsia="en-US"/>
              </w:rPr>
            </w:pPr>
            <w:r w:rsidRPr="007F291E">
              <w:rPr>
                <w:rFonts w:eastAsia="Calibri"/>
                <w:spacing w:val="0"/>
                <w:sz w:val="20"/>
                <w:szCs w:val="20"/>
                <w:lang w:val="en-US" w:eastAsia="en-US"/>
              </w:rPr>
              <w:t>2019.</w:t>
            </w:r>
            <w:r w:rsidR="007F291E" w:rsidRPr="007F291E">
              <w:rPr>
                <w:lang w:val="en-US"/>
              </w:rPr>
              <w:t xml:space="preserve"> </w:t>
            </w:r>
            <w:r w:rsidR="007F291E" w:rsidRPr="007F291E">
              <w:rPr>
                <w:rFonts w:eastAsia="Calibri"/>
                <w:spacing w:val="0"/>
                <w:sz w:val="20"/>
                <w:szCs w:val="20"/>
                <w:lang w:val="en-US" w:eastAsia="en-US"/>
              </w:rPr>
              <w:t>Russia. Agro-industrial complex: state, problems, prospects. Collection of articles of the XIV International Scientific and Practical Conference.</w:t>
            </w:r>
          </w:p>
        </w:tc>
      </w:tr>
    </w:tbl>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Default="008971AC" w:rsidP="00C77852">
      <w:pPr>
        <w:rPr>
          <w:spacing w:val="0"/>
          <w:sz w:val="24"/>
          <w:szCs w:val="24"/>
          <w:lang w:val="kk-KZ"/>
        </w:rPr>
      </w:pPr>
    </w:p>
    <w:p w:rsidR="00AA4C14" w:rsidRDefault="00AA4C14" w:rsidP="00BB55D0">
      <w:pPr>
        <w:pStyle w:val="a0"/>
      </w:pPr>
    </w:p>
    <w:p w:rsidR="00AA4C14" w:rsidRDefault="00AA4C14" w:rsidP="00BB55D0">
      <w:pPr>
        <w:pStyle w:val="a0"/>
      </w:pPr>
    </w:p>
    <w:p w:rsidR="00AA4C14" w:rsidRDefault="00AA4C14" w:rsidP="00BB55D0">
      <w:pPr>
        <w:pStyle w:val="a0"/>
      </w:pPr>
    </w:p>
    <w:p w:rsidR="00325AB5" w:rsidRPr="008971AC" w:rsidRDefault="00325AB5" w:rsidP="00325AB5">
      <w:pPr>
        <w:rPr>
          <w:rFonts w:eastAsia="Calibri"/>
          <w:spacing w:val="0"/>
          <w:szCs w:val="22"/>
          <w:lang w:eastAsia="en-US"/>
        </w:rPr>
      </w:pPr>
      <w:r>
        <w:rPr>
          <w:rFonts w:eastAsia="Calibri"/>
          <w:spacing w:val="0"/>
          <w:sz w:val="24"/>
          <w:szCs w:val="24"/>
          <w:lang w:val="en-US" w:eastAsia="en-US"/>
        </w:rPr>
        <w:t>Continuation of table</w:t>
      </w:r>
      <w:r>
        <w:rPr>
          <w:rFonts w:eastAsia="Calibri"/>
          <w:spacing w:val="0"/>
          <w:sz w:val="24"/>
          <w:szCs w:val="24"/>
          <w:lang w:eastAsia="en-US"/>
        </w:rPr>
        <w:t xml:space="preserve"> </w:t>
      </w:r>
      <w:r w:rsidR="00B72B69">
        <w:rPr>
          <w:rFonts w:eastAsia="Calibri"/>
          <w:spacing w:val="0"/>
          <w:sz w:val="24"/>
          <w:szCs w:val="24"/>
          <w:lang w:val="en-US" w:eastAsia="en-US"/>
        </w:rPr>
        <w:t>H</w:t>
      </w:r>
      <w:r w:rsidRPr="008971AC">
        <w:rPr>
          <w:rFonts w:eastAsia="Calibri"/>
          <w:spacing w:val="0"/>
          <w:sz w:val="24"/>
          <w:szCs w:val="24"/>
          <w:lang w:eastAsia="en-US"/>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8971AC" w:rsidRPr="008971AC"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4</w:t>
            </w:r>
          </w:p>
        </w:tc>
      </w:tr>
      <w:tr w:rsidR="00FC5CD1" w:rsidRPr="00E14456"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FC5CD1" w:rsidRPr="008971AC" w:rsidRDefault="00FC5CD1" w:rsidP="00FC5CD1">
            <w:pPr>
              <w:jc w:val="center"/>
              <w:rPr>
                <w:spacing w:val="0"/>
                <w:sz w:val="20"/>
                <w:szCs w:val="20"/>
              </w:rPr>
            </w:pPr>
            <w:r w:rsidRPr="00FC5CD1">
              <w:rPr>
                <w:spacing w:val="0"/>
                <w:sz w:val="20"/>
                <w:szCs w:val="20"/>
              </w:rPr>
              <w:t>Search subject</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Name of the source of information with indication of the source page</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411E40" w:rsidRPr="00E14456" w:rsidTr="00227075">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411E40" w:rsidRDefault="00847A1A" w:rsidP="00227075">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47C14" w:rsidRDefault="00747C14" w:rsidP="00747C14">
            <w:pPr>
              <w:rPr>
                <w:rFonts w:eastAsia="Calibri"/>
                <w:spacing w:val="0"/>
                <w:sz w:val="20"/>
                <w:szCs w:val="20"/>
                <w:lang w:val="en-US" w:eastAsia="en-US"/>
              </w:rPr>
            </w:pPr>
            <w:r w:rsidRPr="00747C14">
              <w:rPr>
                <w:rFonts w:eastAsia="Calibri"/>
                <w:spacing w:val="0"/>
                <w:sz w:val="20"/>
                <w:szCs w:val="20"/>
                <w:lang w:val="en-US" w:eastAsia="en-US"/>
              </w:rPr>
              <w:t>The effect of the composition of the seed coating mass on the processes of photosynthesis and productivity of sugar beet root crops</w:t>
            </w:r>
            <w:r w:rsidR="00411E40" w:rsidRPr="00747C14">
              <w:rPr>
                <w:rFonts w:eastAsia="Calibri"/>
                <w:spacing w:val="0"/>
                <w:sz w:val="20"/>
                <w:szCs w:val="20"/>
                <w:lang w:val="en-US" w:eastAsia="en-US"/>
              </w:rPr>
              <w:t xml:space="preserve">, </w:t>
            </w:r>
            <w:r w:rsidRPr="00747C14">
              <w:rPr>
                <w:rFonts w:eastAsia="Calibri"/>
                <w:spacing w:val="0"/>
                <w:sz w:val="20"/>
                <w:szCs w:val="20"/>
                <w:lang w:val="en-US" w:eastAsia="en-US"/>
              </w:rPr>
              <w:t>P</w:t>
            </w:r>
            <w:r w:rsidR="00411E40" w:rsidRPr="00747C14">
              <w:rPr>
                <w:rFonts w:eastAsia="Calibri"/>
                <w:spacing w:val="0"/>
                <w:sz w:val="20"/>
                <w:szCs w:val="20"/>
                <w:lang w:val="en-US" w:eastAsia="en-US"/>
              </w:rPr>
              <w:t>. 88-90.</w:t>
            </w:r>
            <w:r w:rsidR="00411E40" w:rsidRPr="00747C14">
              <w:rPr>
                <w:rFonts w:eastAsia="Calibri"/>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Sumskaya M.A., Gribanova N.P., Kislinskaya E.G., Petyurenko M.Yu.</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451079" w:rsidRDefault="00411E40" w:rsidP="00C77852">
            <w:pPr>
              <w:rPr>
                <w:rFonts w:eastAsia="Calibri"/>
                <w:bCs/>
                <w:spacing w:val="0"/>
                <w:sz w:val="20"/>
                <w:szCs w:val="20"/>
                <w:lang w:val="en-US" w:eastAsia="en-US"/>
              </w:rPr>
            </w:pPr>
            <w:r w:rsidRPr="00451079">
              <w:rPr>
                <w:rFonts w:eastAsia="Calibri"/>
                <w:bCs/>
                <w:spacing w:val="0"/>
                <w:sz w:val="20"/>
                <w:szCs w:val="20"/>
                <w:lang w:val="en-US" w:eastAsia="en-US"/>
              </w:rPr>
              <w:t>2016.</w:t>
            </w:r>
            <w:r w:rsidR="00747C14" w:rsidRPr="00451079">
              <w:rPr>
                <w:lang w:val="en-US"/>
              </w:rPr>
              <w:t xml:space="preserve"> </w:t>
            </w:r>
            <w:r w:rsidR="00747C14" w:rsidRPr="00451079">
              <w:rPr>
                <w:rFonts w:eastAsia="Calibri"/>
                <w:bCs/>
                <w:spacing w:val="0"/>
                <w:sz w:val="20"/>
                <w:szCs w:val="20"/>
                <w:lang w:val="en-US" w:eastAsia="en-US"/>
              </w:rPr>
              <w:t xml:space="preserve">Russia. </w:t>
            </w:r>
            <w:r w:rsidR="00451079" w:rsidRPr="00451079">
              <w:rPr>
                <w:rFonts w:eastAsia="Calibri"/>
                <w:bCs/>
                <w:spacing w:val="0"/>
                <w:sz w:val="20"/>
                <w:szCs w:val="20"/>
                <w:lang w:val="en-US" w:eastAsia="en-US"/>
              </w:rPr>
              <w:t>Proceedings</w:t>
            </w:r>
            <w:r w:rsidR="00747C14" w:rsidRPr="00451079">
              <w:rPr>
                <w:rFonts w:eastAsia="Calibri"/>
                <w:bCs/>
                <w:spacing w:val="0"/>
                <w:sz w:val="20"/>
                <w:szCs w:val="20"/>
                <w:lang w:val="en-US" w:eastAsia="en-US"/>
              </w:rPr>
              <w:t xml:space="preserve"> of scientific conferences</w:t>
            </w:r>
            <w:r w:rsidRPr="00451079">
              <w:rPr>
                <w:rFonts w:eastAsia="Calibri"/>
                <w:bCs/>
                <w:spacing w:val="0"/>
                <w:sz w:val="20"/>
                <w:szCs w:val="20"/>
                <w:lang w:val="en-US" w:eastAsia="en-US"/>
              </w:rPr>
              <w:t>. </w:t>
            </w:r>
            <w:hyperlink r:id="rId258" w:history="1">
              <w:r w:rsidRPr="00451079">
                <w:rPr>
                  <w:rFonts w:eastAsia="Calibri"/>
                  <w:bCs/>
                  <w:spacing w:val="0"/>
                  <w:sz w:val="20"/>
                  <w:szCs w:val="20"/>
                  <w:lang w:val="en-US" w:eastAsia="en-US"/>
                </w:rPr>
                <w:t>№ 9-4 (13)</w:t>
              </w:r>
            </w:hyperlink>
            <w:r w:rsidRPr="00451079">
              <w:rPr>
                <w:rFonts w:eastAsia="Calibri"/>
                <w:bCs/>
                <w:spacing w:val="0"/>
                <w:sz w:val="20"/>
                <w:szCs w:val="20"/>
                <w:lang w:val="en-US" w:eastAsia="en-US"/>
              </w:rPr>
              <w:t xml:space="preserve">. </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451079" w:rsidRDefault="00411E40" w:rsidP="00C77852">
            <w:pPr>
              <w:rPr>
                <w:rFonts w:eastAsia="Calibri"/>
                <w:bCs/>
                <w:spacing w:val="0"/>
                <w:szCs w:val="22"/>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47C14" w:rsidRDefault="00747C14" w:rsidP="00C77852">
            <w:pPr>
              <w:rPr>
                <w:rFonts w:eastAsia="Calibri"/>
                <w:spacing w:val="0"/>
                <w:sz w:val="20"/>
                <w:szCs w:val="20"/>
                <w:lang w:val="en-US" w:eastAsia="en-US"/>
              </w:rPr>
            </w:pPr>
            <w:r w:rsidRPr="00747C14">
              <w:rPr>
                <w:rFonts w:eastAsia="Calibri"/>
                <w:spacing w:val="0"/>
                <w:sz w:val="20"/>
                <w:szCs w:val="20"/>
                <w:lang w:val="en-US" w:eastAsia="en-US"/>
              </w:rPr>
              <w:t>Influence of methods of pre-sowing preparation of seeds on their sowing qualities and productivity of sugar beet hybrid</w:t>
            </w:r>
            <w:proofErr w:type="gramStart"/>
            <w:r>
              <w:rPr>
                <w:rFonts w:eastAsia="Calibri"/>
                <w:spacing w:val="0"/>
                <w:sz w:val="20"/>
                <w:szCs w:val="20"/>
                <w:lang w:val="en-US" w:eastAsia="en-US"/>
              </w:rPr>
              <w:t>,</w:t>
            </w:r>
            <w:r w:rsidRPr="00747C14">
              <w:rPr>
                <w:rFonts w:eastAsia="Calibri"/>
                <w:spacing w:val="0"/>
                <w:sz w:val="20"/>
                <w:szCs w:val="20"/>
                <w:lang w:val="en-US" w:eastAsia="en-US"/>
              </w:rPr>
              <w:t xml:space="preserve"> </w:t>
            </w:r>
            <w:r>
              <w:rPr>
                <w:rFonts w:eastAsia="Calibri"/>
                <w:spacing w:val="0"/>
                <w:sz w:val="20"/>
                <w:szCs w:val="20"/>
                <w:lang w:val="en-US" w:eastAsia="en-US"/>
              </w:rPr>
              <w:t xml:space="preserve"> P</w:t>
            </w:r>
            <w:r w:rsidR="00411E40" w:rsidRPr="00747C14">
              <w:rPr>
                <w:rFonts w:eastAsia="Calibri"/>
                <w:spacing w:val="0"/>
                <w:sz w:val="20"/>
                <w:szCs w:val="20"/>
                <w:lang w:val="en-US" w:eastAsia="en-US"/>
              </w:rPr>
              <w:t>.54</w:t>
            </w:r>
            <w:proofErr w:type="gramEnd"/>
            <w:r w:rsidR="00411E40" w:rsidRPr="00747C14">
              <w:rPr>
                <w:rFonts w:eastAsia="Calibri"/>
                <w:spacing w:val="0"/>
                <w:sz w:val="20"/>
                <w:szCs w:val="20"/>
                <w:lang w:val="en-US" w:eastAsia="en-US"/>
              </w:rPr>
              <w:t>-61.</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Bartenev I.I., Kozlov S.A., Pivovarov V.S., Podosinnikov I.V.</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451079" w:rsidRDefault="00411E40" w:rsidP="00C77852">
            <w:pPr>
              <w:rPr>
                <w:rFonts w:eastAsia="Calibri"/>
                <w:bCs/>
                <w:spacing w:val="0"/>
                <w:sz w:val="20"/>
                <w:szCs w:val="20"/>
                <w:lang w:val="en-US" w:eastAsia="en-US"/>
              </w:rPr>
            </w:pPr>
            <w:r w:rsidRPr="00451079">
              <w:rPr>
                <w:rFonts w:eastAsia="Calibri"/>
                <w:bCs/>
                <w:spacing w:val="0"/>
                <w:sz w:val="20"/>
                <w:szCs w:val="20"/>
                <w:lang w:val="en-US" w:eastAsia="en-US"/>
              </w:rPr>
              <w:t>2017.</w:t>
            </w:r>
            <w:r w:rsidR="00451079" w:rsidRPr="00451079">
              <w:rPr>
                <w:lang w:val="en-US"/>
              </w:rPr>
              <w:t xml:space="preserve"> </w:t>
            </w:r>
            <w:r w:rsidR="00451079" w:rsidRPr="00451079">
              <w:rPr>
                <w:rFonts w:eastAsia="Calibri"/>
                <w:bCs/>
                <w:spacing w:val="0"/>
                <w:sz w:val="20"/>
                <w:szCs w:val="20"/>
                <w:lang w:val="en-US" w:eastAsia="en-US"/>
              </w:rPr>
              <w:t>Russia.Agrotechnologies of the XXI century. Materials of the international scientific and practical conference dedicated to the 105th anniversary of the Voronezh State Agrarian University.</w:t>
            </w:r>
          </w:p>
        </w:tc>
      </w:tr>
      <w:tr w:rsidR="00411E40" w:rsidRPr="008971AC" w:rsidTr="00227075">
        <w:trPr>
          <w:trHeight w:val="70"/>
        </w:trPr>
        <w:tc>
          <w:tcPr>
            <w:tcW w:w="2410" w:type="dxa"/>
            <w:vMerge/>
            <w:tcBorders>
              <w:left w:val="single" w:sz="4" w:space="0" w:color="000000"/>
              <w:right w:val="single" w:sz="4" w:space="0" w:color="000000"/>
            </w:tcBorders>
            <w:shd w:val="clear" w:color="auto" w:fill="auto"/>
          </w:tcPr>
          <w:p w:rsidR="00411E40" w:rsidRPr="00451079" w:rsidRDefault="00411E40" w:rsidP="00C77852">
            <w:pPr>
              <w:rPr>
                <w:rFonts w:eastAsia="Calibri"/>
                <w:bCs/>
                <w:spacing w:val="0"/>
                <w:szCs w:val="22"/>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47C14" w:rsidRDefault="00747C14" w:rsidP="00C77852">
            <w:pPr>
              <w:rPr>
                <w:rFonts w:eastAsia="Calibri"/>
                <w:spacing w:val="0"/>
                <w:sz w:val="20"/>
                <w:szCs w:val="20"/>
                <w:lang w:val="en-US" w:eastAsia="en-US"/>
              </w:rPr>
            </w:pPr>
            <w:r w:rsidRPr="00747C14">
              <w:rPr>
                <w:rFonts w:eastAsia="Calibri"/>
                <w:spacing w:val="0"/>
                <w:sz w:val="20"/>
                <w:szCs w:val="20"/>
                <w:lang w:val="en-US" w:eastAsia="en-US"/>
              </w:rPr>
              <w:t>Adaptation of methods of pre-sowing preparation of sugar beet seeds to soil and climatic conditions during sowing, P</w:t>
            </w:r>
            <w:r w:rsidR="00411E40" w:rsidRPr="00747C14">
              <w:rPr>
                <w:rFonts w:eastAsia="Calibri"/>
                <w:spacing w:val="0"/>
                <w:sz w:val="20"/>
                <w:szCs w:val="20"/>
                <w:lang w:val="en-US" w:eastAsia="en-US"/>
              </w:rPr>
              <w:t>. 10-13.</w:t>
            </w:r>
            <w:r w:rsidR="00411E40" w:rsidRPr="00747C14">
              <w:rPr>
                <w:rFonts w:eastAsia="Calibri"/>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411E40" w:rsidP="00FA1018">
            <w:pPr>
              <w:rPr>
                <w:spacing w:val="0"/>
                <w:sz w:val="20"/>
                <w:szCs w:val="20"/>
                <w:lang w:val="en-US"/>
              </w:rPr>
            </w:pPr>
            <w:r w:rsidRPr="00747C14">
              <w:rPr>
                <w:spacing w:val="0"/>
                <w:sz w:val="20"/>
                <w:szCs w:val="20"/>
                <w:lang w:val="en-US"/>
              </w:rPr>
              <w:br/>
            </w:r>
            <w:r w:rsidR="00FA1018" w:rsidRPr="00FA1018">
              <w:rPr>
                <w:spacing w:val="0"/>
                <w:sz w:val="20"/>
                <w:szCs w:val="20"/>
                <w:lang w:val="en-US"/>
              </w:rPr>
              <w:t>Bartenev I.I., Putilina L.N., Podvigina O.A., Gavrin D.S.</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C77852" w:rsidRDefault="00411E40" w:rsidP="00C77852">
            <w:pPr>
              <w:rPr>
                <w:rFonts w:eastAsia="Calibri"/>
                <w:bCs/>
                <w:spacing w:val="0"/>
                <w:sz w:val="20"/>
                <w:szCs w:val="20"/>
                <w:lang w:eastAsia="en-US"/>
              </w:rPr>
            </w:pPr>
            <w:r w:rsidRPr="00C77852">
              <w:rPr>
                <w:rFonts w:eastAsia="Calibri"/>
                <w:bCs/>
                <w:spacing w:val="0"/>
                <w:sz w:val="20"/>
                <w:szCs w:val="20"/>
                <w:lang w:eastAsia="en-US"/>
              </w:rPr>
              <w:t>2017.</w:t>
            </w:r>
            <w:r w:rsidR="00747C14">
              <w:rPr>
                <w:rFonts w:eastAsia="Calibri"/>
                <w:bCs/>
                <w:spacing w:val="0"/>
                <w:sz w:val="20"/>
                <w:szCs w:val="20"/>
                <w:lang w:val="en-US" w:eastAsia="en-US"/>
              </w:rPr>
              <w:t xml:space="preserve"> Russia</w:t>
            </w:r>
            <w:r w:rsidR="00747C14" w:rsidRPr="00C77852">
              <w:rPr>
                <w:rFonts w:eastAsia="Calibri"/>
                <w:bCs/>
                <w:spacing w:val="0"/>
                <w:sz w:val="20"/>
                <w:szCs w:val="20"/>
                <w:lang w:eastAsia="en-US"/>
              </w:rPr>
              <w:t>.</w:t>
            </w:r>
            <w:hyperlink r:id="rId259" w:history="1">
              <w:r w:rsidR="00747C14">
                <w:rPr>
                  <w:rFonts w:eastAsia="Calibri"/>
                  <w:bCs/>
                  <w:spacing w:val="0"/>
                  <w:sz w:val="20"/>
                  <w:szCs w:val="20"/>
                  <w:lang w:val="en-US" w:eastAsia="en-US"/>
                </w:rPr>
                <w:t>Sugar beet</w:t>
              </w:r>
            </w:hyperlink>
            <w:r w:rsidRPr="00C77852">
              <w:rPr>
                <w:rFonts w:eastAsia="Calibri"/>
                <w:bCs/>
                <w:spacing w:val="0"/>
                <w:sz w:val="20"/>
                <w:szCs w:val="20"/>
                <w:lang w:eastAsia="en-US"/>
              </w:rPr>
              <w:t>.</w:t>
            </w:r>
            <w:hyperlink r:id="rId260" w:history="1">
              <w:r w:rsidRPr="00C77852">
                <w:rPr>
                  <w:rFonts w:eastAsia="Calibri"/>
                  <w:bCs/>
                  <w:spacing w:val="0"/>
                  <w:sz w:val="20"/>
                  <w:szCs w:val="20"/>
                  <w:lang w:eastAsia="en-US"/>
                </w:rPr>
                <w:t>№ 7</w:t>
              </w:r>
            </w:hyperlink>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C77852" w:rsidRDefault="00411E40" w:rsidP="00C77852">
            <w:pPr>
              <w:rPr>
                <w:rFonts w:eastAsia="Calibri"/>
                <w:bCs/>
                <w:spacing w:val="0"/>
                <w:szCs w:val="22"/>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47C14" w:rsidRDefault="00747C14" w:rsidP="00C77852">
            <w:pPr>
              <w:rPr>
                <w:rFonts w:eastAsia="Calibri"/>
                <w:spacing w:val="0"/>
                <w:sz w:val="20"/>
                <w:szCs w:val="20"/>
                <w:lang w:val="en-US" w:eastAsia="en-US"/>
              </w:rPr>
            </w:pPr>
            <w:r w:rsidRPr="00747C14">
              <w:rPr>
                <w:rFonts w:eastAsia="Calibri"/>
                <w:spacing w:val="0"/>
                <w:sz w:val="20"/>
                <w:szCs w:val="20"/>
                <w:lang w:val="en-US" w:eastAsia="en-US"/>
              </w:rPr>
              <w:t>The state, problems and prospects of development of domestic breeding and seed production of sugar beet, P</w:t>
            </w:r>
            <w:r w:rsidR="00411E40" w:rsidRPr="00747C14">
              <w:rPr>
                <w:rFonts w:eastAsia="Calibri"/>
                <w:spacing w:val="0"/>
                <w:sz w:val="20"/>
                <w:szCs w:val="20"/>
                <w:lang w:val="en-US" w:eastAsia="en-US"/>
              </w:rPr>
              <w:t>. 23-28.</w:t>
            </w:r>
            <w:r w:rsidR="00411E40" w:rsidRPr="00747C14">
              <w:rPr>
                <w:rFonts w:eastAsia="Calibri"/>
                <w:spacing w:val="0"/>
                <w:sz w:val="20"/>
                <w:szCs w:val="20"/>
                <w:lang w:val="en-US" w:eastAsia="en-US"/>
              </w:rPr>
              <w:br/>
            </w:r>
            <w:r w:rsidR="00411E40" w:rsidRPr="00747C14">
              <w:rPr>
                <w:rFonts w:eastAsia="Calibri"/>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Tyupakov K.E., Moiseev A.V., Batrakova N.V.</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E14456" w:rsidRDefault="00411E40" w:rsidP="00C77852">
            <w:pPr>
              <w:rPr>
                <w:rFonts w:eastAsia="Calibri"/>
                <w:bCs/>
                <w:spacing w:val="0"/>
                <w:sz w:val="20"/>
                <w:szCs w:val="20"/>
                <w:lang w:val="en-US" w:eastAsia="en-US"/>
              </w:rPr>
            </w:pPr>
            <w:r w:rsidRPr="00451079">
              <w:rPr>
                <w:rFonts w:eastAsia="Calibri"/>
                <w:bCs/>
                <w:spacing w:val="0"/>
                <w:sz w:val="20"/>
                <w:szCs w:val="20"/>
                <w:lang w:val="en-US" w:eastAsia="en-US"/>
              </w:rPr>
              <w:t>2021.</w:t>
            </w:r>
            <w:r w:rsidR="00451079" w:rsidRPr="00451079">
              <w:rPr>
                <w:lang w:val="en-US"/>
              </w:rPr>
              <w:t xml:space="preserve"> </w:t>
            </w:r>
            <w:r w:rsidR="00451079" w:rsidRPr="00451079">
              <w:rPr>
                <w:rFonts w:eastAsia="Calibri"/>
                <w:bCs/>
                <w:spacing w:val="0"/>
                <w:sz w:val="20"/>
                <w:szCs w:val="20"/>
                <w:lang w:val="en-US" w:eastAsia="en-US"/>
              </w:rPr>
              <w:t>Russia.Proceedings of the Kuban State Agrarian University.</w:t>
            </w:r>
            <w:r w:rsidR="00451079">
              <w:rPr>
                <w:rFonts w:eastAsia="Calibri"/>
                <w:bCs/>
                <w:spacing w:val="0"/>
                <w:sz w:val="20"/>
                <w:szCs w:val="20"/>
                <w:lang w:val="en-US" w:eastAsia="en-US"/>
              </w:rPr>
              <w:t xml:space="preserve"> </w:t>
            </w:r>
            <w:hyperlink r:id="rId261" w:history="1">
              <w:r w:rsidRPr="00E14456">
                <w:rPr>
                  <w:rFonts w:eastAsia="Calibri"/>
                  <w:bCs/>
                  <w:spacing w:val="0"/>
                  <w:sz w:val="20"/>
                  <w:szCs w:val="20"/>
                  <w:lang w:val="en-US" w:eastAsia="en-US"/>
                </w:rPr>
                <w:t>№ 89</w:t>
              </w:r>
            </w:hyperlink>
            <w:r w:rsidRPr="00E14456">
              <w:rPr>
                <w:rFonts w:eastAsia="Calibri"/>
                <w:bCs/>
                <w:spacing w:val="0"/>
                <w:sz w:val="20"/>
                <w:szCs w:val="20"/>
                <w:lang w:val="en-US" w:eastAsia="en-US"/>
              </w:rPr>
              <w:t xml:space="preserve">. </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E14456" w:rsidRDefault="00411E40" w:rsidP="00C77852">
            <w:pPr>
              <w:rPr>
                <w:rFonts w:eastAsia="Calibri"/>
                <w:bCs/>
                <w:spacing w:val="0"/>
                <w:szCs w:val="22"/>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47C14" w:rsidRDefault="00747C14" w:rsidP="00C77852">
            <w:pPr>
              <w:rPr>
                <w:rFonts w:eastAsia="Calibri"/>
                <w:spacing w:val="0"/>
                <w:sz w:val="20"/>
                <w:szCs w:val="20"/>
                <w:lang w:val="en-US" w:eastAsia="en-US"/>
              </w:rPr>
            </w:pPr>
            <w:r w:rsidRPr="00747C14">
              <w:rPr>
                <w:rFonts w:eastAsia="Calibri"/>
                <w:spacing w:val="0"/>
                <w:sz w:val="20"/>
                <w:szCs w:val="20"/>
                <w:lang w:val="en-US" w:eastAsia="en-US"/>
              </w:rPr>
              <w:t>Beet seed pelleting is a guarantee of a high yield, P</w:t>
            </w:r>
            <w:r w:rsidR="00411E40" w:rsidRPr="00747C14">
              <w:rPr>
                <w:rFonts w:eastAsia="Calibri"/>
                <w:spacing w:val="0"/>
                <w:sz w:val="20"/>
                <w:szCs w:val="20"/>
                <w:lang w:val="en-US" w:eastAsia="en-US"/>
              </w:rPr>
              <w:t>. 40-43.</w:t>
            </w:r>
            <w:r w:rsidR="00411E40" w:rsidRPr="00747C14">
              <w:rPr>
                <w:rFonts w:eastAsia="Calibri"/>
                <w:spacing w:val="0"/>
                <w:sz w:val="20"/>
                <w:szCs w:val="20"/>
                <w:lang w:val="en-US" w:eastAsia="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Kalinichenko S.G., Demchev P.G., Shamin A.A.</w:t>
            </w:r>
          </w:p>
          <w:p w:rsidR="00411E40" w:rsidRPr="00FA1018" w:rsidRDefault="00411E40" w:rsidP="00FA1018">
            <w:pPr>
              <w:rPr>
                <w:spacing w:val="0"/>
                <w:sz w:val="20"/>
                <w:szCs w:val="20"/>
                <w:lang w:val="en-US"/>
              </w:rPr>
            </w:pPr>
            <w:r w:rsidRPr="00FA1018">
              <w:rPr>
                <w:spacing w:val="0"/>
                <w:sz w:val="20"/>
                <w:szCs w:val="20"/>
                <w:lang w:val="en-US"/>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451079" w:rsidRDefault="00411E40" w:rsidP="00C77852">
            <w:pPr>
              <w:rPr>
                <w:rFonts w:eastAsia="Calibri"/>
                <w:bCs/>
                <w:spacing w:val="0"/>
                <w:sz w:val="20"/>
                <w:szCs w:val="20"/>
                <w:lang w:val="en-US" w:eastAsia="en-US"/>
              </w:rPr>
            </w:pPr>
            <w:r w:rsidRPr="00451079">
              <w:rPr>
                <w:rFonts w:eastAsia="Calibri"/>
                <w:bCs/>
                <w:spacing w:val="0"/>
                <w:sz w:val="20"/>
                <w:szCs w:val="20"/>
                <w:lang w:val="en-US" w:eastAsia="en-US"/>
              </w:rPr>
              <w:t>2015.</w:t>
            </w:r>
            <w:r w:rsidR="00451079" w:rsidRPr="00451079">
              <w:rPr>
                <w:lang w:val="en-US"/>
              </w:rPr>
              <w:t xml:space="preserve"> </w:t>
            </w:r>
            <w:r w:rsidR="00451079" w:rsidRPr="00451079">
              <w:rPr>
                <w:rFonts w:eastAsia="Calibri"/>
                <w:bCs/>
                <w:spacing w:val="0"/>
                <w:sz w:val="20"/>
                <w:szCs w:val="20"/>
                <w:lang w:val="en-US" w:eastAsia="en-US"/>
              </w:rPr>
              <w:t>Russia.</w:t>
            </w:r>
            <w:r w:rsidR="00451079">
              <w:rPr>
                <w:rFonts w:eastAsia="Calibri"/>
                <w:bCs/>
                <w:spacing w:val="0"/>
                <w:sz w:val="20"/>
                <w:szCs w:val="20"/>
                <w:lang w:val="en-US" w:eastAsia="en-US"/>
              </w:rPr>
              <w:t xml:space="preserve"> </w:t>
            </w:r>
            <w:r w:rsidR="00451079" w:rsidRPr="00451079">
              <w:rPr>
                <w:rFonts w:eastAsia="Calibri"/>
                <w:bCs/>
                <w:spacing w:val="0"/>
                <w:sz w:val="20"/>
                <w:szCs w:val="20"/>
                <w:lang w:val="en-US" w:eastAsia="en-US"/>
              </w:rPr>
              <w:t>Plant protection and quarantine</w:t>
            </w:r>
            <w:r w:rsidRPr="00451079">
              <w:rPr>
                <w:rFonts w:eastAsia="Calibri"/>
                <w:bCs/>
                <w:spacing w:val="0"/>
                <w:sz w:val="20"/>
                <w:szCs w:val="20"/>
                <w:lang w:val="en-US" w:eastAsia="en-US"/>
              </w:rPr>
              <w:t>. </w:t>
            </w:r>
            <w:hyperlink r:id="rId262" w:history="1">
              <w:r w:rsidRPr="00451079">
                <w:rPr>
                  <w:rFonts w:eastAsia="Calibri"/>
                  <w:bCs/>
                  <w:spacing w:val="0"/>
                  <w:sz w:val="20"/>
                  <w:szCs w:val="20"/>
                  <w:lang w:val="en-US" w:eastAsia="en-US"/>
                </w:rPr>
                <w:t>№ 12</w:t>
              </w:r>
            </w:hyperlink>
            <w:r w:rsidRPr="00451079">
              <w:rPr>
                <w:rFonts w:eastAsia="Calibri"/>
                <w:bCs/>
                <w:spacing w:val="0"/>
                <w:sz w:val="20"/>
                <w:szCs w:val="20"/>
                <w:lang w:val="en-US" w:eastAsia="en-US"/>
              </w:rPr>
              <w:t xml:space="preserve">. </w:t>
            </w:r>
          </w:p>
        </w:tc>
      </w:tr>
      <w:tr w:rsidR="00411E40" w:rsidRPr="008971AC" w:rsidTr="00227075">
        <w:trPr>
          <w:trHeight w:val="70"/>
        </w:trPr>
        <w:tc>
          <w:tcPr>
            <w:tcW w:w="2410" w:type="dxa"/>
            <w:vMerge/>
            <w:tcBorders>
              <w:left w:val="single" w:sz="4" w:space="0" w:color="000000"/>
              <w:bottom w:val="single" w:sz="4" w:space="0" w:color="auto"/>
              <w:right w:val="single" w:sz="4" w:space="0" w:color="000000"/>
            </w:tcBorders>
            <w:shd w:val="clear" w:color="auto" w:fill="auto"/>
          </w:tcPr>
          <w:p w:rsidR="00411E40" w:rsidRPr="00451079" w:rsidRDefault="00411E40" w:rsidP="00C77852">
            <w:pPr>
              <w:rPr>
                <w:rFonts w:eastAsia="Calibri"/>
                <w:bCs/>
                <w:spacing w:val="0"/>
                <w:szCs w:val="22"/>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747C14" w:rsidRDefault="00747C14" w:rsidP="00C77852">
            <w:pPr>
              <w:rPr>
                <w:rFonts w:eastAsia="Calibri"/>
                <w:spacing w:val="0"/>
                <w:sz w:val="20"/>
                <w:szCs w:val="20"/>
                <w:lang w:val="en-US" w:eastAsia="en-US"/>
              </w:rPr>
            </w:pPr>
            <w:r w:rsidRPr="00747C14">
              <w:rPr>
                <w:rFonts w:eastAsia="Calibri"/>
                <w:spacing w:val="0"/>
                <w:sz w:val="20"/>
                <w:szCs w:val="20"/>
                <w:lang w:val="en-US" w:eastAsia="en-US"/>
              </w:rPr>
              <w:t>The effect of the composition of the coating mass on the productivity of sugar beet, P</w:t>
            </w:r>
            <w:r w:rsidR="00411E40" w:rsidRPr="00747C14">
              <w:rPr>
                <w:rFonts w:eastAsia="Calibri"/>
                <w:spacing w:val="0"/>
                <w:sz w:val="20"/>
                <w:szCs w:val="20"/>
                <w:lang w:val="en-US" w:eastAsia="en-US"/>
              </w:rPr>
              <w:t>. 20-25.</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FA1018" w:rsidRDefault="00FA1018" w:rsidP="00C77852">
            <w:pPr>
              <w:rPr>
                <w:spacing w:val="0"/>
                <w:sz w:val="20"/>
                <w:szCs w:val="20"/>
                <w:lang w:val="en-US"/>
              </w:rPr>
            </w:pPr>
            <w:r w:rsidRPr="00FA1018">
              <w:rPr>
                <w:spacing w:val="0"/>
                <w:sz w:val="20"/>
                <w:szCs w:val="20"/>
                <w:lang w:val="en-US"/>
              </w:rPr>
              <w:t>Sumskaya M.A., Kislinskaya T.M., Gribanova N.P., Bartenev I.I.</w:t>
            </w:r>
            <w:r w:rsidR="00411E40" w:rsidRPr="00FA1018">
              <w:rPr>
                <w:spacing w:val="0"/>
                <w:sz w:val="20"/>
                <w:szCs w:val="20"/>
                <w:lang w:val="en-US"/>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C77852" w:rsidRDefault="00411E40" w:rsidP="00747C14">
            <w:pPr>
              <w:rPr>
                <w:rFonts w:eastAsia="Calibri"/>
                <w:bCs/>
                <w:spacing w:val="0"/>
                <w:sz w:val="20"/>
                <w:szCs w:val="20"/>
                <w:lang w:eastAsia="en-US"/>
              </w:rPr>
            </w:pPr>
            <w:r w:rsidRPr="00C77852">
              <w:rPr>
                <w:rFonts w:eastAsia="Calibri"/>
                <w:bCs/>
                <w:spacing w:val="0"/>
                <w:sz w:val="20"/>
                <w:szCs w:val="20"/>
                <w:lang w:eastAsia="en-US"/>
              </w:rPr>
              <w:t>2016.</w:t>
            </w:r>
            <w:r w:rsidR="00747C14">
              <w:rPr>
                <w:rFonts w:eastAsia="Calibri"/>
                <w:bCs/>
                <w:spacing w:val="0"/>
                <w:sz w:val="20"/>
                <w:szCs w:val="20"/>
                <w:lang w:val="en-US" w:eastAsia="en-US"/>
              </w:rPr>
              <w:t>Russia</w:t>
            </w:r>
            <w:r w:rsidRPr="00C77852">
              <w:rPr>
                <w:rFonts w:eastAsia="Calibri"/>
                <w:bCs/>
                <w:spacing w:val="0"/>
                <w:sz w:val="20"/>
                <w:szCs w:val="20"/>
                <w:lang w:eastAsia="en-US"/>
              </w:rPr>
              <w:t>.</w:t>
            </w:r>
            <w:hyperlink r:id="rId263" w:history="1">
              <w:r w:rsidR="00747C14">
                <w:rPr>
                  <w:rFonts w:eastAsia="Calibri"/>
                  <w:bCs/>
                  <w:spacing w:val="0"/>
                  <w:sz w:val="20"/>
                  <w:szCs w:val="20"/>
                  <w:lang w:val="en-US" w:eastAsia="en-US"/>
                </w:rPr>
                <w:t>Sugar beet</w:t>
              </w:r>
            </w:hyperlink>
            <w:r w:rsidRPr="00C77852">
              <w:rPr>
                <w:rFonts w:eastAsia="Calibri"/>
                <w:bCs/>
                <w:spacing w:val="0"/>
                <w:sz w:val="20"/>
                <w:szCs w:val="20"/>
                <w:lang w:eastAsia="en-US"/>
              </w:rPr>
              <w:t>. </w:t>
            </w:r>
            <w:hyperlink r:id="rId264" w:history="1">
              <w:r w:rsidRPr="00C77852">
                <w:rPr>
                  <w:rFonts w:eastAsia="Calibri"/>
                  <w:bCs/>
                  <w:spacing w:val="0"/>
                  <w:sz w:val="20"/>
                  <w:szCs w:val="20"/>
                  <w:lang w:eastAsia="en-US"/>
                </w:rPr>
                <w:t>№ 1</w:t>
              </w:r>
            </w:hyperlink>
            <w:r w:rsidRPr="00C77852">
              <w:rPr>
                <w:rFonts w:eastAsia="Calibri"/>
                <w:bCs/>
                <w:spacing w:val="0"/>
                <w:sz w:val="20"/>
                <w:szCs w:val="20"/>
                <w:lang w:eastAsia="en-US"/>
              </w:rPr>
              <w:t>.</w:t>
            </w:r>
          </w:p>
        </w:tc>
      </w:tr>
    </w:tbl>
    <w:p w:rsidR="008971AC" w:rsidRPr="00C77852" w:rsidRDefault="008971AC" w:rsidP="00C77852">
      <w:pPr>
        <w:rPr>
          <w:rFonts w:eastAsia="Calibri"/>
          <w:bCs/>
          <w:spacing w:val="0"/>
          <w:sz w:val="20"/>
          <w:szCs w:val="20"/>
          <w:lang w:eastAsia="en-US"/>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Pr="008971AC" w:rsidRDefault="008971AC" w:rsidP="00C77852">
      <w:pPr>
        <w:rPr>
          <w:spacing w:val="0"/>
          <w:sz w:val="24"/>
          <w:szCs w:val="24"/>
          <w:lang w:val="kk-KZ"/>
        </w:rPr>
      </w:pPr>
    </w:p>
    <w:p w:rsidR="008971AC" w:rsidRDefault="008971AC" w:rsidP="00C77852">
      <w:pPr>
        <w:rPr>
          <w:spacing w:val="0"/>
          <w:sz w:val="24"/>
          <w:szCs w:val="24"/>
          <w:lang w:val="en-US"/>
        </w:rPr>
      </w:pPr>
    </w:p>
    <w:p w:rsidR="00BF5AB5" w:rsidRDefault="00BF5AB5" w:rsidP="00BB55D0">
      <w:pPr>
        <w:pStyle w:val="a0"/>
      </w:pPr>
    </w:p>
    <w:p w:rsidR="00325AB5" w:rsidRPr="008971AC" w:rsidRDefault="00325AB5" w:rsidP="00325AB5">
      <w:pPr>
        <w:rPr>
          <w:rFonts w:eastAsia="Calibri"/>
          <w:spacing w:val="0"/>
          <w:szCs w:val="22"/>
          <w:lang w:eastAsia="en-US"/>
        </w:rPr>
      </w:pPr>
      <w:r>
        <w:rPr>
          <w:rFonts w:eastAsia="Calibri"/>
          <w:spacing w:val="0"/>
          <w:sz w:val="24"/>
          <w:szCs w:val="24"/>
          <w:lang w:val="en-US" w:eastAsia="en-US"/>
        </w:rPr>
        <w:t>Continuation of table</w:t>
      </w:r>
      <w:r>
        <w:rPr>
          <w:rFonts w:eastAsia="Calibri"/>
          <w:spacing w:val="0"/>
          <w:sz w:val="24"/>
          <w:szCs w:val="24"/>
          <w:lang w:eastAsia="en-US"/>
        </w:rPr>
        <w:t xml:space="preserve"> </w:t>
      </w:r>
      <w:r w:rsidR="00B72B69">
        <w:rPr>
          <w:rFonts w:eastAsia="Calibri"/>
          <w:spacing w:val="0"/>
          <w:sz w:val="24"/>
          <w:szCs w:val="24"/>
          <w:lang w:val="en-US" w:eastAsia="en-US"/>
        </w:rPr>
        <w:t>H</w:t>
      </w:r>
      <w:r w:rsidRPr="008971AC">
        <w:rPr>
          <w:rFonts w:eastAsia="Calibri"/>
          <w:spacing w:val="0"/>
          <w:sz w:val="24"/>
          <w:szCs w:val="24"/>
          <w:lang w:eastAsia="en-US"/>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8971AC" w:rsidRPr="008971AC"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4</w:t>
            </w:r>
          </w:p>
        </w:tc>
      </w:tr>
      <w:tr w:rsidR="00FC5CD1" w:rsidRPr="00E14456" w:rsidTr="00C77852">
        <w:trPr>
          <w:trHeight w:val="61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FC5CD1" w:rsidRPr="008971AC" w:rsidRDefault="00FC5CD1" w:rsidP="00FC5CD1">
            <w:pPr>
              <w:jc w:val="center"/>
              <w:rPr>
                <w:spacing w:val="0"/>
                <w:sz w:val="20"/>
                <w:szCs w:val="20"/>
              </w:rPr>
            </w:pPr>
            <w:r w:rsidRPr="00FC5CD1">
              <w:rPr>
                <w:spacing w:val="0"/>
                <w:sz w:val="20"/>
                <w:szCs w:val="20"/>
              </w:rPr>
              <w:t>Search subject</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Name of the source of information with indication of the source page</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411E40" w:rsidRPr="008971AC" w:rsidTr="00227075">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411E40" w:rsidRDefault="00847A1A" w:rsidP="008C0257">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CB089A" w:rsidRDefault="00AC1625" w:rsidP="00C77852">
            <w:pPr>
              <w:rPr>
                <w:spacing w:val="0"/>
                <w:sz w:val="20"/>
                <w:szCs w:val="20"/>
                <w:lang w:val="en-US"/>
              </w:rPr>
            </w:pPr>
            <w:r w:rsidRPr="00CB089A">
              <w:rPr>
                <w:spacing w:val="0"/>
                <w:sz w:val="20"/>
                <w:szCs w:val="20"/>
                <w:lang w:val="en-US"/>
              </w:rPr>
              <w:t>Characteristics of fungicidal preparations used on sugar beet, P</w:t>
            </w:r>
            <w:r w:rsidR="00411E40" w:rsidRPr="00CB089A">
              <w:rPr>
                <w:spacing w:val="0"/>
                <w:sz w:val="20"/>
                <w:szCs w:val="20"/>
                <w:lang w:val="en-US"/>
              </w:rPr>
              <w:t>. 19-24.</w:t>
            </w:r>
            <w:r w:rsidR="00411E40" w:rsidRPr="00CB089A">
              <w:rPr>
                <w:spacing w:val="0"/>
                <w:sz w:val="20"/>
                <w:szCs w:val="20"/>
                <w:lang w:val="en-US"/>
              </w:rPr>
              <w:br/>
            </w:r>
            <w:r w:rsidR="00411E40" w:rsidRPr="00CB089A">
              <w:rPr>
                <w:spacing w:val="0"/>
                <w:sz w:val="20"/>
                <w:szCs w:val="20"/>
                <w:lang w:val="en-US"/>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Bartenev I.I., Kravets M.V., Gavrin D.S., Malykhin E.N., Novikova A.V., Rukin V.F.</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8971AC" w:rsidRDefault="00411E40" w:rsidP="00AC1625">
            <w:pPr>
              <w:rPr>
                <w:rFonts w:eastAsia="Calibri"/>
                <w:iCs/>
                <w:spacing w:val="0"/>
                <w:sz w:val="20"/>
                <w:szCs w:val="20"/>
                <w:shd w:val="clear" w:color="auto" w:fill="F5F5F5"/>
                <w:lang w:eastAsia="en-US"/>
              </w:rPr>
            </w:pPr>
            <w:r w:rsidRPr="008971AC">
              <w:rPr>
                <w:rFonts w:eastAsia="Calibri"/>
                <w:iCs/>
                <w:spacing w:val="0"/>
                <w:sz w:val="20"/>
                <w:szCs w:val="20"/>
                <w:shd w:val="clear" w:color="auto" w:fill="F5F5F5"/>
                <w:lang w:eastAsia="en-US"/>
              </w:rPr>
              <w:t>2015.</w:t>
            </w:r>
            <w:r w:rsidR="00AC1625">
              <w:rPr>
                <w:rFonts w:eastAsia="Calibri"/>
                <w:iCs/>
                <w:spacing w:val="0"/>
                <w:sz w:val="20"/>
                <w:szCs w:val="20"/>
                <w:shd w:val="clear" w:color="auto" w:fill="F5F5F5"/>
                <w:lang w:val="en-US" w:eastAsia="en-US"/>
              </w:rPr>
              <w:t>Russia</w:t>
            </w:r>
            <w:r w:rsidRPr="008971AC">
              <w:rPr>
                <w:rFonts w:eastAsia="Calibri"/>
                <w:iCs/>
                <w:spacing w:val="0"/>
                <w:sz w:val="20"/>
                <w:szCs w:val="20"/>
                <w:shd w:val="clear" w:color="auto" w:fill="F5F5F5"/>
                <w:lang w:eastAsia="en-US"/>
              </w:rPr>
              <w:t>.</w:t>
            </w:r>
            <w:hyperlink r:id="rId265" w:history="1">
              <w:r w:rsidR="00AC1625">
                <w:rPr>
                  <w:rFonts w:eastAsia="Calibri"/>
                  <w:iCs/>
                  <w:spacing w:val="0"/>
                  <w:sz w:val="20"/>
                  <w:szCs w:val="20"/>
                  <w:shd w:val="clear" w:color="auto" w:fill="F5F5F5"/>
                  <w:lang w:val="en-US" w:eastAsia="en-US"/>
                </w:rPr>
                <w:t>Sugar</w:t>
              </w:r>
            </w:hyperlink>
            <w:r w:rsidR="00AC1625">
              <w:rPr>
                <w:rFonts w:eastAsia="Calibri"/>
                <w:iCs/>
                <w:spacing w:val="0"/>
                <w:sz w:val="20"/>
                <w:szCs w:val="20"/>
                <w:shd w:val="clear" w:color="auto" w:fill="F5F5F5"/>
                <w:lang w:val="en-US" w:eastAsia="en-US"/>
              </w:rPr>
              <w:t xml:space="preserve"> beet</w:t>
            </w:r>
            <w:r w:rsidRPr="008971AC">
              <w:rPr>
                <w:rFonts w:eastAsia="Calibri"/>
                <w:iCs/>
                <w:spacing w:val="0"/>
                <w:sz w:val="20"/>
                <w:szCs w:val="20"/>
                <w:shd w:val="clear" w:color="auto" w:fill="F5F5F5"/>
                <w:lang w:eastAsia="en-US"/>
              </w:rPr>
              <w:t>. </w:t>
            </w:r>
            <w:hyperlink r:id="rId266" w:history="1">
              <w:r w:rsidRPr="008971AC">
                <w:rPr>
                  <w:rFonts w:eastAsia="Calibri"/>
                  <w:iCs/>
                  <w:spacing w:val="0"/>
                  <w:sz w:val="20"/>
                  <w:szCs w:val="20"/>
                  <w:lang w:eastAsia="en-US"/>
                </w:rPr>
                <w:t>№ 4</w:t>
              </w:r>
            </w:hyperlink>
            <w:r w:rsidRPr="008971AC">
              <w:rPr>
                <w:rFonts w:eastAsia="Calibri"/>
                <w:iCs/>
                <w:spacing w:val="0"/>
                <w:sz w:val="20"/>
                <w:szCs w:val="20"/>
                <w:shd w:val="clear" w:color="auto" w:fill="F5F5F5"/>
                <w:lang w:eastAsia="en-US"/>
              </w:rPr>
              <w:t xml:space="preserve">. </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8971AC" w:rsidRDefault="00411E40" w:rsidP="00C77852">
            <w:pP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CB089A" w:rsidRDefault="00E14456" w:rsidP="00C77852">
            <w:pPr>
              <w:rPr>
                <w:spacing w:val="0"/>
                <w:sz w:val="20"/>
                <w:szCs w:val="20"/>
                <w:lang w:val="en-US"/>
              </w:rPr>
            </w:pPr>
            <w:hyperlink r:id="rId267" w:history="1">
              <w:r w:rsidR="0065689D" w:rsidRPr="00CB089A">
                <w:rPr>
                  <w:spacing w:val="0"/>
                  <w:sz w:val="20"/>
                  <w:szCs w:val="20"/>
                  <w:lang w:val="en-US"/>
                </w:rPr>
                <w:t xml:space="preserve"> </w:t>
              </w:r>
              <w:r w:rsidR="00AC1625" w:rsidRPr="00CB089A">
                <w:rPr>
                  <w:spacing w:val="0"/>
                  <w:sz w:val="20"/>
                  <w:szCs w:val="20"/>
                  <w:lang w:val="en-US"/>
                </w:rPr>
                <w:t xml:space="preserve">Pelleting of agricultural cropseeds </w:t>
              </w:r>
            </w:hyperlink>
            <w:r w:rsidR="00AC1625" w:rsidRPr="00CB089A">
              <w:rPr>
                <w:spacing w:val="0"/>
                <w:sz w:val="20"/>
                <w:szCs w:val="20"/>
                <w:lang w:val="en-US"/>
              </w:rPr>
              <w:br/>
              <w:t>P</w:t>
            </w:r>
            <w:r w:rsidR="00411E40" w:rsidRPr="00CB089A">
              <w:rPr>
                <w:spacing w:val="0"/>
                <w:sz w:val="20"/>
                <w:szCs w:val="20"/>
                <w:lang w:val="en-US"/>
              </w:rPr>
              <w:t>. 48-53.</w:t>
            </w:r>
          </w:p>
          <w:p w:rsidR="00411E40" w:rsidRPr="00CB089A" w:rsidRDefault="00411E40" w:rsidP="00C77852">
            <w:pPr>
              <w:rPr>
                <w:spacing w:val="0"/>
                <w:sz w:val="20"/>
                <w:szCs w:val="20"/>
                <w:lang w:val="en-US"/>
              </w:rPr>
            </w:pPr>
          </w:p>
          <w:p w:rsidR="00411E40" w:rsidRPr="00CB089A" w:rsidRDefault="00411E40" w:rsidP="00C77852">
            <w:pPr>
              <w:rPr>
                <w:spacing w:val="0"/>
                <w:sz w:val="20"/>
                <w:szCs w:val="20"/>
                <w:lang w:val="en-US"/>
              </w:rPr>
            </w:pPr>
          </w:p>
          <w:p w:rsidR="00411E40" w:rsidRPr="00CB089A" w:rsidRDefault="00411E40" w:rsidP="00C77852">
            <w:pPr>
              <w:rPr>
                <w:spacing w:val="0"/>
                <w:sz w:val="20"/>
                <w:szCs w:val="20"/>
                <w:lang w:val="en-US"/>
              </w:rPr>
            </w:pPr>
          </w:p>
          <w:p w:rsidR="00411E40" w:rsidRPr="00CB089A" w:rsidRDefault="00411E40" w:rsidP="00C77852">
            <w:pPr>
              <w:rPr>
                <w:spacing w:val="0"/>
                <w:sz w:val="20"/>
                <w:szCs w:val="20"/>
                <w:lang w:val="en-US"/>
              </w:rPr>
            </w:pPr>
          </w:p>
          <w:p w:rsidR="00411E40" w:rsidRPr="00CB089A" w:rsidRDefault="00411E40" w:rsidP="00C77852">
            <w:pPr>
              <w:rPr>
                <w:spacing w:val="0"/>
                <w:sz w:val="20"/>
                <w:szCs w:val="20"/>
                <w:lang w:val="en-US"/>
              </w:rPr>
            </w:pPr>
          </w:p>
          <w:p w:rsidR="00411E40" w:rsidRPr="00CB089A" w:rsidRDefault="00411E40" w:rsidP="00C77852">
            <w:pPr>
              <w:rPr>
                <w:spacing w:val="0"/>
                <w:sz w:val="20"/>
                <w:szCs w:val="20"/>
                <w:lang w:val="en-US"/>
              </w:rPr>
            </w:pPr>
          </w:p>
          <w:p w:rsidR="00411E40" w:rsidRPr="00CB089A" w:rsidRDefault="00411E40" w:rsidP="00C77852">
            <w:pPr>
              <w:rPr>
                <w:spacing w:val="0"/>
                <w:sz w:val="20"/>
                <w:szCs w:val="20"/>
                <w:lang w:val="en-US"/>
              </w:rPr>
            </w:pPr>
          </w:p>
          <w:p w:rsidR="00411E40" w:rsidRPr="00CB089A" w:rsidRDefault="00411E40" w:rsidP="00C77852">
            <w:pPr>
              <w:tabs>
                <w:tab w:val="left" w:pos="2008"/>
              </w:tabs>
              <w:rPr>
                <w:spacing w:val="0"/>
                <w:sz w:val="20"/>
                <w:szCs w:val="20"/>
                <w:lang w:val="en-US"/>
              </w:rPr>
            </w:pPr>
            <w:r w:rsidRPr="00CB089A">
              <w:rPr>
                <w:spacing w:val="0"/>
                <w:sz w:val="20"/>
                <w:szCs w:val="20"/>
                <w:lang w:val="en-US"/>
              </w:rPr>
              <w:tab/>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411E40" w:rsidP="00FA1018">
            <w:pPr>
              <w:rPr>
                <w:spacing w:val="0"/>
                <w:sz w:val="20"/>
                <w:szCs w:val="20"/>
                <w:lang w:val="en-US"/>
              </w:rPr>
            </w:pPr>
            <w:r w:rsidRPr="00AC1625">
              <w:rPr>
                <w:spacing w:val="0"/>
                <w:sz w:val="20"/>
                <w:szCs w:val="20"/>
                <w:lang w:val="en-US"/>
              </w:rPr>
              <w:br/>
            </w:r>
            <w:r w:rsidR="00FA1018" w:rsidRPr="00FA1018">
              <w:rPr>
                <w:spacing w:val="0"/>
                <w:sz w:val="20"/>
                <w:szCs w:val="20"/>
                <w:lang w:val="en-US"/>
              </w:rPr>
              <w:t>Spiridonov A.B., Badretdinova I.V., Kolotov S.N.</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AC1625" w:rsidRDefault="00411E40" w:rsidP="00C77852">
            <w:pPr>
              <w:rPr>
                <w:spacing w:val="0"/>
                <w:sz w:val="20"/>
                <w:szCs w:val="20"/>
                <w:lang w:val="en-US"/>
              </w:rPr>
            </w:pPr>
            <w:r w:rsidRPr="00AC1625">
              <w:rPr>
                <w:spacing w:val="0"/>
                <w:sz w:val="20"/>
                <w:szCs w:val="20"/>
                <w:lang w:val="en-US"/>
              </w:rPr>
              <w:t>2016.</w:t>
            </w:r>
            <w:r w:rsidR="00AC1625" w:rsidRPr="00AC1625">
              <w:rPr>
                <w:lang w:val="en-US"/>
              </w:rPr>
              <w:t xml:space="preserve"> </w:t>
            </w:r>
            <w:r w:rsidR="00AC1625" w:rsidRPr="00AC1625">
              <w:rPr>
                <w:spacing w:val="0"/>
                <w:sz w:val="20"/>
                <w:szCs w:val="20"/>
                <w:lang w:val="en-US"/>
              </w:rPr>
              <w:t>Russia. Scientific and staffing of the AIC for food import substitution. Materials of the All-Russian Scientific and Practical Conference. Ministry of Agriculture of the Russian Federation, Izhevsk State Agricultural Academy.</w:t>
            </w:r>
          </w:p>
        </w:tc>
      </w:tr>
      <w:tr w:rsidR="00411E40" w:rsidRPr="008971AC" w:rsidTr="00227075">
        <w:trPr>
          <w:trHeight w:val="70"/>
        </w:trPr>
        <w:tc>
          <w:tcPr>
            <w:tcW w:w="2410" w:type="dxa"/>
            <w:vMerge/>
            <w:tcBorders>
              <w:left w:val="single" w:sz="4" w:space="0" w:color="000000"/>
              <w:right w:val="single" w:sz="4" w:space="0" w:color="000000"/>
            </w:tcBorders>
            <w:shd w:val="clear" w:color="auto" w:fill="auto"/>
          </w:tcPr>
          <w:p w:rsidR="00411E40" w:rsidRPr="00AC1625" w:rsidRDefault="00411E40" w:rsidP="00C77852">
            <w:pP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CB089A" w:rsidRDefault="00AC1625" w:rsidP="00C77852">
            <w:pPr>
              <w:rPr>
                <w:spacing w:val="0"/>
                <w:sz w:val="20"/>
                <w:szCs w:val="20"/>
                <w:lang w:val="en-US"/>
              </w:rPr>
            </w:pPr>
            <w:r w:rsidRPr="00CB089A">
              <w:rPr>
                <w:spacing w:val="0"/>
                <w:sz w:val="20"/>
                <w:szCs w:val="20"/>
                <w:lang w:val="en-US"/>
              </w:rPr>
              <w:t>Results of research on sugar beet seeds</w:t>
            </w:r>
            <w:r w:rsidRPr="00CB089A">
              <w:rPr>
                <w:spacing w:val="0"/>
                <w:sz w:val="20"/>
                <w:szCs w:val="20"/>
                <w:lang w:val="en-US"/>
              </w:rPr>
              <w:br/>
              <w:t>P</w:t>
            </w:r>
            <w:r w:rsidR="00411E40" w:rsidRPr="00CB089A">
              <w:rPr>
                <w:spacing w:val="0"/>
                <w:sz w:val="20"/>
                <w:szCs w:val="20"/>
                <w:lang w:val="en-US"/>
              </w:rPr>
              <w:t>. 166-168.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Syomov I.N.</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8971AC" w:rsidRDefault="00411E40" w:rsidP="00C77852">
            <w:pPr>
              <w:rPr>
                <w:spacing w:val="0"/>
                <w:sz w:val="20"/>
                <w:szCs w:val="20"/>
              </w:rPr>
            </w:pPr>
            <w:r w:rsidRPr="00AC1625">
              <w:rPr>
                <w:spacing w:val="0"/>
                <w:sz w:val="20"/>
                <w:szCs w:val="20"/>
                <w:lang w:val="en-US"/>
              </w:rPr>
              <w:t>2017.</w:t>
            </w:r>
            <w:r w:rsidR="00AC1625" w:rsidRPr="00AC1625">
              <w:rPr>
                <w:lang w:val="en-US"/>
              </w:rPr>
              <w:t xml:space="preserve"> </w:t>
            </w:r>
            <w:r w:rsidR="00AC1625" w:rsidRPr="00AC1625">
              <w:rPr>
                <w:spacing w:val="0"/>
                <w:sz w:val="20"/>
                <w:szCs w:val="20"/>
                <w:lang w:val="en-US"/>
              </w:rPr>
              <w:t xml:space="preserve">Russia. Agro-industrial complex: state, problems, prospects. </w:t>
            </w:r>
            <w:r w:rsidR="00AC1625" w:rsidRPr="00AC1625">
              <w:rPr>
                <w:spacing w:val="0"/>
                <w:sz w:val="20"/>
                <w:szCs w:val="20"/>
              </w:rPr>
              <w:t>Materials of the XIII International Scientific and Practical Conference.</w:t>
            </w:r>
          </w:p>
        </w:tc>
      </w:tr>
      <w:tr w:rsidR="00411E40" w:rsidRPr="00E14456" w:rsidTr="00227075">
        <w:trPr>
          <w:trHeight w:val="70"/>
        </w:trPr>
        <w:tc>
          <w:tcPr>
            <w:tcW w:w="2410" w:type="dxa"/>
            <w:vMerge/>
            <w:tcBorders>
              <w:left w:val="single" w:sz="4" w:space="0" w:color="000000"/>
              <w:bottom w:val="single" w:sz="4" w:space="0" w:color="auto"/>
              <w:right w:val="single" w:sz="4" w:space="0" w:color="000000"/>
            </w:tcBorders>
            <w:shd w:val="clear" w:color="auto" w:fill="auto"/>
          </w:tcPr>
          <w:p w:rsidR="00411E40" w:rsidRPr="008971AC" w:rsidRDefault="00411E40" w:rsidP="00C77852">
            <w:pP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CB089A" w:rsidRDefault="00AC1625" w:rsidP="00C77852">
            <w:pPr>
              <w:rPr>
                <w:spacing w:val="0"/>
                <w:sz w:val="20"/>
                <w:szCs w:val="20"/>
                <w:lang w:val="en-US"/>
              </w:rPr>
            </w:pPr>
            <w:r w:rsidRPr="00CB089A">
              <w:rPr>
                <w:spacing w:val="0"/>
                <w:sz w:val="20"/>
                <w:szCs w:val="20"/>
                <w:lang w:val="en-US"/>
              </w:rPr>
              <w:t>The influence of the composition of the seed coating mass on the dynamics of the number of soil microflora in the beet agrocenosis</w:t>
            </w:r>
            <w:r w:rsidRPr="00CB089A">
              <w:rPr>
                <w:spacing w:val="0"/>
                <w:sz w:val="20"/>
                <w:szCs w:val="20"/>
                <w:lang w:val="en-US"/>
              </w:rPr>
              <w:br/>
              <w:t>P</w:t>
            </w:r>
            <w:r w:rsidR="00411E40" w:rsidRPr="00CB089A">
              <w:rPr>
                <w:spacing w:val="0"/>
                <w:sz w:val="20"/>
                <w:szCs w:val="20"/>
                <w:lang w:val="en-US"/>
              </w:rPr>
              <w:t>. 131-135.</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FA1018" w:rsidRDefault="00FA1018" w:rsidP="00C77852">
            <w:pPr>
              <w:rPr>
                <w:spacing w:val="0"/>
                <w:sz w:val="20"/>
                <w:szCs w:val="20"/>
                <w:lang w:val="en-US"/>
              </w:rPr>
            </w:pPr>
            <w:r w:rsidRPr="00FA1018">
              <w:rPr>
                <w:spacing w:val="0"/>
                <w:sz w:val="20"/>
                <w:szCs w:val="20"/>
                <w:lang w:val="en-US"/>
              </w:rPr>
              <w:t>Sumskaya M.A., Gribanova N.P., Bartenev I.I., Gavrin D.S., Manaenkova E.N.</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AC1625" w:rsidRDefault="00411E40" w:rsidP="00C77852">
            <w:pPr>
              <w:rPr>
                <w:spacing w:val="0"/>
                <w:sz w:val="20"/>
                <w:szCs w:val="20"/>
                <w:lang w:val="en-US"/>
              </w:rPr>
            </w:pPr>
            <w:r w:rsidRPr="00AC1625">
              <w:rPr>
                <w:spacing w:val="0"/>
                <w:sz w:val="20"/>
                <w:szCs w:val="20"/>
                <w:lang w:val="en-US"/>
              </w:rPr>
              <w:t>2018.</w:t>
            </w:r>
            <w:r w:rsidR="00AC1625" w:rsidRPr="00AC1625">
              <w:rPr>
                <w:lang w:val="en-US"/>
              </w:rPr>
              <w:t xml:space="preserve"> </w:t>
            </w:r>
            <w:r w:rsidR="00AC1625" w:rsidRPr="00AC1625">
              <w:rPr>
                <w:spacing w:val="0"/>
                <w:sz w:val="20"/>
                <w:szCs w:val="20"/>
                <w:lang w:val="en-US"/>
              </w:rPr>
              <w:t>Russia: Dynamics of soil fertility indicators and a set of measures for their regulation with long-term use of fertilization systems in different soil and climatic zones. Materials of the International Scientific Conference. Edited by V.G. Sychev.</w:t>
            </w:r>
          </w:p>
        </w:tc>
      </w:tr>
    </w:tbl>
    <w:p w:rsidR="008971AC" w:rsidRPr="008971AC" w:rsidRDefault="008971AC" w:rsidP="00C77852">
      <w:pPr>
        <w:rPr>
          <w:spacing w:val="0"/>
          <w:sz w:val="20"/>
          <w:szCs w:val="20"/>
          <w:lang w:val="kk-KZ"/>
        </w:rPr>
      </w:pPr>
    </w:p>
    <w:p w:rsidR="008971AC" w:rsidRPr="008971AC" w:rsidRDefault="008971AC" w:rsidP="00C77852">
      <w:pPr>
        <w:rPr>
          <w:spacing w:val="0"/>
          <w:sz w:val="20"/>
          <w:szCs w:val="20"/>
          <w:lang w:val="kk-KZ"/>
        </w:rPr>
      </w:pPr>
    </w:p>
    <w:p w:rsidR="008971AC" w:rsidRPr="008971AC" w:rsidRDefault="008971AC" w:rsidP="00C77852">
      <w:pPr>
        <w:rPr>
          <w:spacing w:val="0"/>
          <w:sz w:val="20"/>
          <w:szCs w:val="20"/>
          <w:lang w:val="kk-KZ"/>
        </w:rPr>
      </w:pPr>
    </w:p>
    <w:p w:rsidR="008971AC" w:rsidRPr="008971AC" w:rsidRDefault="008971AC" w:rsidP="00C77852">
      <w:pPr>
        <w:rPr>
          <w:spacing w:val="0"/>
          <w:sz w:val="24"/>
          <w:szCs w:val="24"/>
          <w:lang w:val="kk-KZ"/>
        </w:rPr>
      </w:pPr>
    </w:p>
    <w:p w:rsidR="008971AC" w:rsidRDefault="008971AC" w:rsidP="00C77852">
      <w:pPr>
        <w:rPr>
          <w:spacing w:val="0"/>
          <w:sz w:val="24"/>
          <w:szCs w:val="24"/>
          <w:lang w:val="kk-KZ"/>
        </w:rPr>
      </w:pPr>
    </w:p>
    <w:p w:rsidR="002F04FE" w:rsidRDefault="002F04FE" w:rsidP="00BB55D0">
      <w:pPr>
        <w:pStyle w:val="a0"/>
      </w:pPr>
    </w:p>
    <w:p w:rsidR="008971AC" w:rsidRDefault="008971AC" w:rsidP="00C77852">
      <w:pPr>
        <w:rPr>
          <w:spacing w:val="0"/>
          <w:sz w:val="24"/>
          <w:szCs w:val="24"/>
          <w:lang w:val="en-US"/>
        </w:rPr>
      </w:pPr>
    </w:p>
    <w:p w:rsidR="00325AB5" w:rsidRPr="008971AC" w:rsidRDefault="00325AB5" w:rsidP="00325AB5">
      <w:pPr>
        <w:rPr>
          <w:rFonts w:eastAsia="Calibri"/>
          <w:spacing w:val="0"/>
          <w:szCs w:val="22"/>
          <w:lang w:eastAsia="en-US"/>
        </w:rPr>
      </w:pPr>
      <w:r>
        <w:rPr>
          <w:rFonts w:eastAsia="Calibri"/>
          <w:spacing w:val="0"/>
          <w:sz w:val="24"/>
          <w:szCs w:val="24"/>
          <w:lang w:val="en-US" w:eastAsia="en-US"/>
        </w:rPr>
        <w:t>Continuation of table</w:t>
      </w:r>
      <w:r>
        <w:rPr>
          <w:rFonts w:eastAsia="Calibri"/>
          <w:spacing w:val="0"/>
          <w:sz w:val="24"/>
          <w:szCs w:val="24"/>
          <w:lang w:eastAsia="en-US"/>
        </w:rPr>
        <w:t xml:space="preserve"> </w:t>
      </w:r>
      <w:r w:rsidR="00B72B69">
        <w:rPr>
          <w:rFonts w:eastAsia="Calibri"/>
          <w:spacing w:val="0"/>
          <w:sz w:val="24"/>
          <w:szCs w:val="24"/>
          <w:lang w:val="en-US" w:eastAsia="en-US"/>
        </w:rPr>
        <w:t>H</w:t>
      </w:r>
      <w:r w:rsidRPr="008971AC">
        <w:rPr>
          <w:rFonts w:eastAsia="Calibri"/>
          <w:spacing w:val="0"/>
          <w:sz w:val="24"/>
          <w:szCs w:val="24"/>
          <w:lang w:eastAsia="en-US"/>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8971AC" w:rsidRPr="008971AC"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4</w:t>
            </w:r>
          </w:p>
        </w:tc>
      </w:tr>
      <w:tr w:rsidR="00FC5CD1" w:rsidRPr="00E14456" w:rsidTr="00C77852">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FC5CD1" w:rsidRPr="008971AC" w:rsidRDefault="00FC5CD1" w:rsidP="00FC5CD1">
            <w:pPr>
              <w:jc w:val="center"/>
              <w:rPr>
                <w:spacing w:val="0"/>
                <w:sz w:val="20"/>
                <w:szCs w:val="20"/>
              </w:rPr>
            </w:pPr>
            <w:r w:rsidRPr="00FC5CD1">
              <w:rPr>
                <w:spacing w:val="0"/>
                <w:sz w:val="20"/>
                <w:szCs w:val="20"/>
              </w:rPr>
              <w:t>Search subject</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FC5CD1" w:rsidRPr="00D72A9A" w:rsidRDefault="00FC5CD1" w:rsidP="00D72A9A">
            <w:pPr>
              <w:jc w:val="center"/>
              <w:rPr>
                <w:spacing w:val="0"/>
                <w:sz w:val="20"/>
                <w:szCs w:val="20"/>
                <w:lang w:val="en-US"/>
              </w:rPr>
            </w:pPr>
            <w:r w:rsidRPr="00D72A9A">
              <w:rPr>
                <w:spacing w:val="0"/>
                <w:sz w:val="20"/>
                <w:szCs w:val="20"/>
                <w:lang w:val="en-US"/>
              </w:rPr>
              <w:t>Name of the source of information with indication of the source page</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411E40" w:rsidRPr="00E14456" w:rsidTr="00227075">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411E40" w:rsidRDefault="00847A1A" w:rsidP="008C0257">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FA1018" w:rsidRDefault="00FA1018" w:rsidP="00BB55D0">
            <w:pPr>
              <w:pStyle w:val="a0"/>
            </w:pPr>
          </w:p>
          <w:p w:rsidR="00FA1018" w:rsidRPr="00FA1018" w:rsidRDefault="00FA1018" w:rsidP="00BB55D0">
            <w:pPr>
              <w:pStyle w:val="a0"/>
            </w:pPr>
          </w:p>
          <w:p w:rsidR="00FA1018" w:rsidRPr="00FA1018" w:rsidRDefault="00FA1018" w:rsidP="00BB55D0">
            <w:pPr>
              <w:pStyle w:val="a0"/>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D72A9A" w:rsidRDefault="000A0D65" w:rsidP="00BB55D0">
            <w:pPr>
              <w:pStyle w:val="a0"/>
              <w:rPr>
                <w:rFonts w:eastAsia="Calibri"/>
                <w:bCs/>
              </w:rPr>
            </w:pPr>
            <w:r w:rsidRPr="00D72A9A">
              <w:t>Creation of artificial seed shells as a method of pre-sowing treatment</w:t>
            </w:r>
            <w:r w:rsidR="00485305" w:rsidRPr="00D72A9A">
              <w:t xml:space="preserve">, </w:t>
            </w:r>
            <w:r w:rsidRPr="00D72A9A">
              <w:rPr>
                <w:rFonts w:eastAsia="Calibri"/>
                <w:bCs/>
              </w:rPr>
              <w:t>P. 233-237.</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Petrovets V.R., Mikheev D.A.</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E14456" w:rsidRDefault="00411E40" w:rsidP="00C77852">
            <w:pPr>
              <w:rPr>
                <w:rFonts w:eastAsia="Calibri"/>
                <w:bCs/>
                <w:spacing w:val="0"/>
                <w:sz w:val="20"/>
                <w:szCs w:val="20"/>
                <w:lang w:val="en-US" w:eastAsia="en-US"/>
              </w:rPr>
            </w:pPr>
            <w:r w:rsidRPr="000A0D65">
              <w:rPr>
                <w:rFonts w:eastAsia="Calibri"/>
                <w:bCs/>
                <w:spacing w:val="0"/>
                <w:sz w:val="20"/>
                <w:szCs w:val="20"/>
                <w:lang w:val="en-US" w:eastAsia="en-US"/>
              </w:rPr>
              <w:t>2018.</w:t>
            </w:r>
            <w:r w:rsidR="000A0D65" w:rsidRPr="000A0D65">
              <w:rPr>
                <w:lang w:val="en-US"/>
              </w:rPr>
              <w:t xml:space="preserve"> </w:t>
            </w:r>
            <w:r w:rsidR="000A0D65" w:rsidRPr="000A0D65">
              <w:rPr>
                <w:rFonts w:eastAsia="Calibri"/>
                <w:bCs/>
                <w:spacing w:val="0"/>
                <w:sz w:val="20"/>
                <w:szCs w:val="20"/>
                <w:lang w:val="en-US" w:eastAsia="en-US"/>
              </w:rPr>
              <w:t>Russia: Design, use and reliability of agricultural machinery.</w:t>
            </w:r>
            <w:r w:rsidRPr="000A0D65">
              <w:rPr>
                <w:rFonts w:eastAsia="Calibri"/>
                <w:bCs/>
                <w:spacing w:val="0"/>
                <w:sz w:val="20"/>
                <w:szCs w:val="20"/>
                <w:lang w:val="en-US" w:eastAsia="en-US"/>
              </w:rPr>
              <w:t> </w:t>
            </w:r>
            <w:hyperlink r:id="rId268" w:history="1">
              <w:r w:rsidRPr="00E14456">
                <w:rPr>
                  <w:rFonts w:eastAsia="Calibri"/>
                  <w:bCs/>
                  <w:spacing w:val="0"/>
                  <w:sz w:val="20"/>
                  <w:szCs w:val="20"/>
                  <w:lang w:val="en-US" w:eastAsia="en-US"/>
                </w:rPr>
                <w:t>№ 1 (17)</w:t>
              </w:r>
            </w:hyperlink>
            <w:r w:rsidRPr="00E14456">
              <w:rPr>
                <w:rFonts w:eastAsia="Calibri"/>
                <w:bCs/>
                <w:spacing w:val="0"/>
                <w:sz w:val="20"/>
                <w:szCs w:val="20"/>
                <w:lang w:val="en-US" w:eastAsia="en-US"/>
              </w:rPr>
              <w:t>.</w:t>
            </w:r>
          </w:p>
        </w:tc>
      </w:tr>
      <w:tr w:rsidR="00411E40" w:rsidRPr="008971AC" w:rsidTr="00227075">
        <w:trPr>
          <w:trHeight w:val="70"/>
        </w:trPr>
        <w:tc>
          <w:tcPr>
            <w:tcW w:w="2410" w:type="dxa"/>
            <w:vMerge/>
            <w:tcBorders>
              <w:left w:val="single" w:sz="4" w:space="0" w:color="000000"/>
              <w:right w:val="single" w:sz="4" w:space="0" w:color="000000"/>
            </w:tcBorders>
            <w:shd w:val="clear" w:color="auto" w:fill="auto"/>
          </w:tcPr>
          <w:p w:rsidR="00411E40" w:rsidRPr="00E14456"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0A0D65" w:rsidRDefault="000A0D65" w:rsidP="00C77852">
            <w:pPr>
              <w:rPr>
                <w:rFonts w:eastAsia="Calibri"/>
                <w:bCs/>
                <w:spacing w:val="0"/>
                <w:sz w:val="20"/>
                <w:szCs w:val="20"/>
                <w:lang w:val="en-US" w:eastAsia="en-US"/>
              </w:rPr>
            </w:pPr>
            <w:r w:rsidRPr="000A0D65">
              <w:rPr>
                <w:rFonts w:eastAsia="Calibri"/>
                <w:bCs/>
                <w:spacing w:val="0"/>
                <w:sz w:val="20"/>
                <w:szCs w:val="20"/>
                <w:lang w:val="en-US" w:eastAsia="en-US"/>
              </w:rPr>
              <w:t>Promising methods of pre-sowing seed treatment</w:t>
            </w:r>
            <w:r w:rsidR="00411E40" w:rsidRPr="000A0D65">
              <w:rPr>
                <w:rFonts w:eastAsia="Calibri"/>
                <w:bCs/>
                <w:spacing w:val="0"/>
                <w:sz w:val="20"/>
                <w:szCs w:val="20"/>
                <w:lang w:val="en-US" w:eastAsia="en-US"/>
              </w:rPr>
              <w:br/>
            </w:r>
            <w:r>
              <w:rPr>
                <w:rFonts w:eastAsia="Calibri"/>
                <w:bCs/>
                <w:spacing w:val="0"/>
                <w:sz w:val="20"/>
                <w:szCs w:val="20"/>
                <w:lang w:val="en-US" w:eastAsia="en-US"/>
              </w:rPr>
              <w:t>P</w:t>
            </w:r>
            <w:r w:rsidR="00411E40" w:rsidRPr="000A0D65">
              <w:rPr>
                <w:rFonts w:eastAsia="Calibri"/>
                <w:bCs/>
                <w:spacing w:val="0"/>
                <w:sz w:val="20"/>
                <w:szCs w:val="20"/>
                <w:lang w:val="en-US" w:eastAsia="en-US"/>
              </w:rPr>
              <w:t>. 75-78.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Mikheev D.A.</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C77852" w:rsidRDefault="00411E40" w:rsidP="00C77852">
            <w:pPr>
              <w:rPr>
                <w:rFonts w:eastAsia="Calibri"/>
                <w:bCs/>
                <w:spacing w:val="0"/>
                <w:sz w:val="20"/>
                <w:szCs w:val="20"/>
                <w:lang w:eastAsia="en-US"/>
              </w:rPr>
            </w:pPr>
            <w:r w:rsidRPr="00773B06">
              <w:rPr>
                <w:rFonts w:eastAsia="Calibri"/>
                <w:bCs/>
                <w:spacing w:val="0"/>
                <w:sz w:val="20"/>
                <w:szCs w:val="20"/>
                <w:lang w:val="en-US" w:eastAsia="en-US"/>
              </w:rPr>
              <w:t>2018.</w:t>
            </w:r>
            <w:r w:rsidR="00773B06" w:rsidRPr="00773B06">
              <w:rPr>
                <w:lang w:val="en-US"/>
              </w:rPr>
              <w:t xml:space="preserve"> </w:t>
            </w:r>
            <w:r w:rsidR="00773B06" w:rsidRPr="00773B06">
              <w:rPr>
                <w:rFonts w:eastAsia="Calibri"/>
                <w:bCs/>
                <w:spacing w:val="0"/>
                <w:sz w:val="20"/>
                <w:szCs w:val="20"/>
                <w:lang w:val="en-US" w:eastAsia="en-US"/>
              </w:rPr>
              <w:t xml:space="preserve">Belarus. Innovative solutions in technologies and mechanization of agricultural production. </w:t>
            </w:r>
            <w:proofErr w:type="gramStart"/>
            <w:r w:rsidR="00773B06" w:rsidRPr="00773B06">
              <w:rPr>
                <w:rFonts w:eastAsia="Calibri"/>
                <w:bCs/>
                <w:spacing w:val="0"/>
                <w:sz w:val="20"/>
                <w:szCs w:val="20"/>
                <w:lang w:val="en-US" w:eastAsia="en-US"/>
              </w:rPr>
              <w:t>collection</w:t>
            </w:r>
            <w:proofErr w:type="gramEnd"/>
            <w:r w:rsidR="00773B06" w:rsidRPr="00773B06">
              <w:rPr>
                <w:rFonts w:eastAsia="Calibri"/>
                <w:bCs/>
                <w:spacing w:val="0"/>
                <w:sz w:val="20"/>
                <w:szCs w:val="20"/>
                <w:lang w:val="en-US" w:eastAsia="en-US"/>
              </w:rPr>
              <w:t xml:space="preserve"> of scientific papers. </w:t>
            </w:r>
            <w:r w:rsidR="00773B06" w:rsidRPr="00773B06">
              <w:rPr>
                <w:rFonts w:eastAsia="Calibri"/>
                <w:bCs/>
                <w:spacing w:val="0"/>
                <w:sz w:val="20"/>
                <w:szCs w:val="20"/>
                <w:lang w:eastAsia="en-US"/>
              </w:rPr>
              <w:t>Belarusian State Agricultural Academy.</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8971AC" w:rsidRDefault="00411E40" w:rsidP="00C77852">
            <w:pPr>
              <w:jc w:val="center"/>
              <w:rPr>
                <w:rFonts w:eastAsia="Calibri"/>
                <w:spacing w:val="0"/>
                <w:sz w:val="20"/>
                <w:szCs w:val="20"/>
                <w:lang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0A0D65" w:rsidRDefault="000A0D65" w:rsidP="00C77852">
            <w:pPr>
              <w:rPr>
                <w:rFonts w:eastAsia="Calibri"/>
                <w:bCs/>
                <w:spacing w:val="0"/>
                <w:sz w:val="20"/>
                <w:szCs w:val="20"/>
                <w:lang w:val="en-US" w:eastAsia="en-US"/>
              </w:rPr>
            </w:pPr>
            <w:r w:rsidRPr="000A0D65">
              <w:rPr>
                <w:rFonts w:eastAsia="Calibri"/>
                <w:bCs/>
                <w:spacing w:val="0"/>
                <w:sz w:val="20"/>
                <w:szCs w:val="20"/>
                <w:lang w:val="en-US" w:eastAsia="en-US"/>
              </w:rPr>
              <w:t>Ways to improve equipment for creating artificial shells on the surface of seeds No. 1 (19)</w:t>
            </w:r>
            <w:r w:rsidR="00411E40" w:rsidRPr="000A0D65">
              <w:rPr>
                <w:rFonts w:eastAsia="Calibri"/>
                <w:bCs/>
                <w:spacing w:val="0"/>
                <w:sz w:val="20"/>
                <w:szCs w:val="20"/>
                <w:lang w:val="en-US" w:eastAsia="en-US"/>
              </w:rPr>
              <w:t xml:space="preserve">. </w:t>
            </w:r>
            <w:r>
              <w:rPr>
                <w:rFonts w:eastAsia="Calibri"/>
                <w:bCs/>
                <w:spacing w:val="0"/>
                <w:sz w:val="20"/>
                <w:szCs w:val="20"/>
                <w:lang w:val="en-US" w:eastAsia="en-US"/>
              </w:rPr>
              <w:t>P</w:t>
            </w:r>
            <w:r w:rsidR="00411E40" w:rsidRPr="000A0D65">
              <w:rPr>
                <w:rFonts w:eastAsia="Calibri"/>
                <w:bCs/>
                <w:spacing w:val="0"/>
                <w:sz w:val="20"/>
                <w:szCs w:val="20"/>
                <w:lang w:val="en-US" w:eastAsia="en-US"/>
              </w:rPr>
              <w:t>. 181-186.</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Petrovets V.R., Mikheev D.A.</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0A0D65" w:rsidRDefault="00411E40" w:rsidP="000A0D65">
            <w:pPr>
              <w:rPr>
                <w:rFonts w:eastAsia="Calibri"/>
                <w:bCs/>
                <w:spacing w:val="0"/>
                <w:sz w:val="20"/>
                <w:szCs w:val="20"/>
                <w:lang w:val="en-US" w:eastAsia="en-US"/>
              </w:rPr>
            </w:pPr>
            <w:r w:rsidRPr="000A0D65">
              <w:rPr>
                <w:rFonts w:eastAsia="Calibri"/>
                <w:bCs/>
                <w:spacing w:val="0"/>
                <w:sz w:val="20"/>
                <w:szCs w:val="20"/>
                <w:lang w:val="en-US" w:eastAsia="en-US"/>
              </w:rPr>
              <w:t>2020.</w:t>
            </w:r>
            <w:r w:rsidR="000A0D65" w:rsidRPr="000A0D65">
              <w:rPr>
                <w:lang w:val="en-US"/>
              </w:rPr>
              <w:t xml:space="preserve"> </w:t>
            </w:r>
            <w:r w:rsidR="000A0D65" w:rsidRPr="000A0D65">
              <w:rPr>
                <w:rFonts w:eastAsia="Calibri"/>
                <w:bCs/>
                <w:spacing w:val="0"/>
                <w:sz w:val="20"/>
                <w:szCs w:val="20"/>
                <w:lang w:val="en-US" w:eastAsia="en-US"/>
              </w:rPr>
              <w:t>Russia: Design, use and reliability of agricultural machinery.</w:t>
            </w:r>
          </w:p>
        </w:tc>
      </w:tr>
      <w:tr w:rsidR="00411E40" w:rsidRPr="00E14456" w:rsidTr="00227075">
        <w:trPr>
          <w:trHeight w:val="70"/>
        </w:trPr>
        <w:tc>
          <w:tcPr>
            <w:tcW w:w="2410" w:type="dxa"/>
            <w:vMerge/>
            <w:tcBorders>
              <w:left w:val="single" w:sz="4" w:space="0" w:color="000000"/>
              <w:right w:val="single" w:sz="4" w:space="0" w:color="000000"/>
            </w:tcBorders>
            <w:shd w:val="clear" w:color="auto" w:fill="auto"/>
          </w:tcPr>
          <w:p w:rsidR="00411E40" w:rsidRPr="000A0D65"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0A0D65" w:rsidRDefault="000A0D65" w:rsidP="00C77852">
            <w:pPr>
              <w:rPr>
                <w:rFonts w:eastAsia="Calibri"/>
                <w:bCs/>
                <w:spacing w:val="0"/>
                <w:sz w:val="20"/>
                <w:szCs w:val="20"/>
                <w:lang w:val="en-US" w:eastAsia="en-US"/>
              </w:rPr>
            </w:pPr>
            <w:r w:rsidRPr="000A0D65">
              <w:rPr>
                <w:rFonts w:eastAsia="Calibri"/>
                <w:bCs/>
                <w:spacing w:val="0"/>
                <w:sz w:val="20"/>
                <w:szCs w:val="20"/>
                <w:lang w:val="en-US" w:eastAsia="en-US"/>
              </w:rPr>
              <w:t>Evaluation of sugar beet hybrids by productivity</w:t>
            </w:r>
            <w:r w:rsidR="00411E40" w:rsidRPr="000A0D65">
              <w:rPr>
                <w:rFonts w:eastAsia="Calibri"/>
                <w:bCs/>
                <w:spacing w:val="0"/>
                <w:sz w:val="20"/>
                <w:szCs w:val="20"/>
                <w:lang w:val="en-US" w:eastAsia="en-US"/>
              </w:rPr>
              <w:br/>
            </w:r>
            <w:r>
              <w:rPr>
                <w:rFonts w:eastAsia="Calibri"/>
                <w:bCs/>
                <w:spacing w:val="0"/>
                <w:sz w:val="20"/>
                <w:szCs w:val="20"/>
                <w:lang w:val="en-US" w:eastAsia="en-US"/>
              </w:rPr>
              <w:t>P</w:t>
            </w:r>
            <w:r w:rsidR="00411E40" w:rsidRPr="000A0D65">
              <w:rPr>
                <w:rFonts w:eastAsia="Calibri"/>
                <w:bCs/>
                <w:spacing w:val="0"/>
                <w:sz w:val="20"/>
                <w:szCs w:val="20"/>
                <w:lang w:val="en-US" w:eastAsia="en-US"/>
              </w:rPr>
              <w:t>. 236-238.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Biryukova E.E., Syomov M.N.</w:t>
            </w:r>
          </w:p>
          <w:p w:rsidR="00411E40" w:rsidRPr="00FA1018" w:rsidRDefault="00411E40" w:rsidP="00FA1018">
            <w:pPr>
              <w:rPr>
                <w:spacing w:val="0"/>
                <w:sz w:val="20"/>
                <w:szCs w:val="20"/>
                <w:lang w:val="en-US"/>
              </w:rPr>
            </w:pP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773B06" w:rsidRDefault="00411E40" w:rsidP="00C77852">
            <w:pPr>
              <w:rPr>
                <w:rFonts w:eastAsia="Calibri"/>
                <w:bCs/>
                <w:spacing w:val="0"/>
                <w:sz w:val="20"/>
                <w:szCs w:val="20"/>
                <w:lang w:val="en-US" w:eastAsia="en-US"/>
              </w:rPr>
            </w:pPr>
            <w:r w:rsidRPr="00773B06">
              <w:rPr>
                <w:rFonts w:eastAsia="Calibri"/>
                <w:bCs/>
                <w:spacing w:val="0"/>
                <w:sz w:val="20"/>
                <w:szCs w:val="20"/>
                <w:lang w:val="en-US" w:eastAsia="en-US"/>
              </w:rPr>
              <w:t>2019.</w:t>
            </w:r>
            <w:r w:rsidR="00773B06" w:rsidRPr="00773B06">
              <w:rPr>
                <w:lang w:val="en-US"/>
              </w:rPr>
              <w:t xml:space="preserve"> </w:t>
            </w:r>
            <w:r w:rsidR="00773B06" w:rsidRPr="00773B06">
              <w:rPr>
                <w:rFonts w:eastAsia="Calibri"/>
                <w:bCs/>
                <w:spacing w:val="0"/>
                <w:sz w:val="20"/>
                <w:szCs w:val="20"/>
                <w:lang w:val="en-US" w:eastAsia="en-US"/>
              </w:rPr>
              <w:t>Russia. The contribution of young scientists to the innovative development of the agro-industrial complex of Russia. Collection of articles of the All-Russian scientific-practical conference of young scientists.</w:t>
            </w:r>
          </w:p>
        </w:tc>
      </w:tr>
      <w:tr w:rsidR="00411E40" w:rsidRPr="008971AC" w:rsidTr="00227075">
        <w:trPr>
          <w:trHeight w:val="70"/>
        </w:trPr>
        <w:tc>
          <w:tcPr>
            <w:tcW w:w="2410" w:type="dxa"/>
            <w:vMerge/>
            <w:tcBorders>
              <w:left w:val="single" w:sz="4" w:space="0" w:color="000000"/>
              <w:bottom w:val="single" w:sz="4" w:space="0" w:color="auto"/>
              <w:right w:val="single" w:sz="4" w:space="0" w:color="000000"/>
            </w:tcBorders>
            <w:shd w:val="clear" w:color="auto" w:fill="auto"/>
          </w:tcPr>
          <w:p w:rsidR="00411E40" w:rsidRPr="00773B06" w:rsidRDefault="00411E40" w:rsidP="00C77852">
            <w:pPr>
              <w:jc w:val="center"/>
              <w:rPr>
                <w:rFonts w:eastAsia="Calibri"/>
                <w:spacing w:val="0"/>
                <w:sz w:val="20"/>
                <w:szCs w:val="20"/>
                <w:lang w:val="en-US" w:eastAsia="en-US"/>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411E40" w:rsidRPr="000A0D65" w:rsidRDefault="000A0D65" w:rsidP="008C0257">
            <w:pPr>
              <w:rPr>
                <w:rFonts w:eastAsia="Calibri"/>
                <w:bCs/>
                <w:spacing w:val="0"/>
                <w:sz w:val="20"/>
                <w:szCs w:val="20"/>
                <w:lang w:val="en-US" w:eastAsia="en-US"/>
              </w:rPr>
            </w:pPr>
            <w:r w:rsidRPr="000A0D65">
              <w:rPr>
                <w:rFonts w:eastAsia="Calibri"/>
                <w:bCs/>
                <w:spacing w:val="0"/>
                <w:sz w:val="20"/>
                <w:szCs w:val="20"/>
                <w:lang w:val="en-US" w:eastAsia="en-US"/>
              </w:rPr>
              <w:t>Improvement of the production line for pelleting seeds</w:t>
            </w:r>
            <w:r w:rsidR="00411E40" w:rsidRPr="000A0D65">
              <w:rPr>
                <w:rFonts w:eastAsia="Calibri"/>
                <w:bCs/>
                <w:spacing w:val="0"/>
                <w:sz w:val="20"/>
                <w:szCs w:val="20"/>
                <w:lang w:val="en-US" w:eastAsia="en-US"/>
              </w:rPr>
              <w:br/>
            </w:r>
            <w:r>
              <w:rPr>
                <w:rFonts w:eastAsia="Calibri"/>
                <w:bCs/>
                <w:spacing w:val="0"/>
                <w:sz w:val="20"/>
                <w:szCs w:val="20"/>
                <w:lang w:val="en-US" w:eastAsia="en-US"/>
              </w:rPr>
              <w:t>P</w:t>
            </w:r>
            <w:r w:rsidR="00411E40" w:rsidRPr="000A0D65">
              <w:rPr>
                <w:rFonts w:eastAsia="Calibri"/>
                <w:bCs/>
                <w:spacing w:val="0"/>
                <w:sz w:val="20"/>
                <w:szCs w:val="20"/>
                <w:lang w:val="en-US" w:eastAsia="en-US"/>
              </w:rPr>
              <w:t>. 355-359.</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411E40" w:rsidRPr="00FA1018" w:rsidRDefault="00FA1018" w:rsidP="00C77852">
            <w:pPr>
              <w:rPr>
                <w:spacing w:val="0"/>
                <w:sz w:val="20"/>
                <w:szCs w:val="20"/>
                <w:lang w:val="en-US"/>
              </w:rPr>
            </w:pPr>
            <w:r w:rsidRPr="00FA1018">
              <w:rPr>
                <w:spacing w:val="0"/>
                <w:sz w:val="20"/>
                <w:szCs w:val="20"/>
                <w:lang w:val="en-US"/>
              </w:rPr>
              <w:t>Mikheev D.A.</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411E40" w:rsidRPr="00C77852" w:rsidRDefault="00411E40" w:rsidP="00773B06">
            <w:pPr>
              <w:rPr>
                <w:rFonts w:eastAsia="Calibri"/>
                <w:bCs/>
                <w:spacing w:val="0"/>
                <w:sz w:val="20"/>
                <w:szCs w:val="20"/>
                <w:lang w:eastAsia="en-US"/>
              </w:rPr>
            </w:pPr>
            <w:r w:rsidRPr="00773B06">
              <w:rPr>
                <w:rFonts w:eastAsia="Calibri"/>
                <w:bCs/>
                <w:spacing w:val="0"/>
                <w:sz w:val="20"/>
                <w:szCs w:val="20"/>
                <w:lang w:val="en-US" w:eastAsia="en-US"/>
              </w:rPr>
              <w:t>2020.</w:t>
            </w:r>
            <w:r w:rsidR="00773B06" w:rsidRPr="00773B06">
              <w:rPr>
                <w:lang w:val="en-US"/>
              </w:rPr>
              <w:t xml:space="preserve"> </w:t>
            </w:r>
            <w:r w:rsidR="00773B06" w:rsidRPr="00773B06">
              <w:rPr>
                <w:rFonts w:eastAsia="Calibri"/>
                <w:bCs/>
                <w:spacing w:val="0"/>
                <w:sz w:val="20"/>
                <w:szCs w:val="20"/>
                <w:lang w:val="en-US" w:eastAsia="en-US"/>
              </w:rPr>
              <w:t xml:space="preserve">Belarus. Innovative solutions in technologies and mechanization of agricultural production. </w:t>
            </w:r>
            <w:r w:rsidR="00773B06">
              <w:rPr>
                <w:rFonts w:eastAsia="Calibri"/>
                <w:bCs/>
                <w:spacing w:val="0"/>
                <w:sz w:val="20"/>
                <w:szCs w:val="20"/>
                <w:lang w:val="en-US" w:eastAsia="en-US"/>
              </w:rPr>
              <w:t>C</w:t>
            </w:r>
            <w:r w:rsidR="00773B06" w:rsidRPr="00773B06">
              <w:rPr>
                <w:rFonts w:eastAsia="Calibri"/>
                <w:bCs/>
                <w:spacing w:val="0"/>
                <w:sz w:val="20"/>
                <w:szCs w:val="20"/>
                <w:lang w:val="en-US" w:eastAsia="en-US"/>
              </w:rPr>
              <w:t xml:space="preserve">ollection of scientific papers. </w:t>
            </w:r>
            <w:r w:rsidR="00773B06" w:rsidRPr="00773B06">
              <w:rPr>
                <w:rFonts w:eastAsia="Calibri"/>
                <w:bCs/>
                <w:spacing w:val="0"/>
                <w:sz w:val="20"/>
                <w:szCs w:val="20"/>
                <w:lang w:eastAsia="en-US"/>
              </w:rPr>
              <w:t>Gorki.</w:t>
            </w:r>
          </w:p>
        </w:tc>
      </w:tr>
    </w:tbl>
    <w:p w:rsidR="008971AC" w:rsidRPr="008971AC" w:rsidRDefault="008971AC" w:rsidP="00C77852">
      <w:pPr>
        <w:rPr>
          <w:spacing w:val="0"/>
          <w:sz w:val="24"/>
          <w:szCs w:val="24"/>
          <w:lang w:val="kk-KZ"/>
        </w:rPr>
      </w:pPr>
    </w:p>
    <w:p w:rsidR="00AA4C14" w:rsidRDefault="00AA4C14" w:rsidP="00C77852">
      <w:pPr>
        <w:jc w:val="both"/>
        <w:rPr>
          <w:spacing w:val="0"/>
          <w:sz w:val="24"/>
          <w:szCs w:val="24"/>
        </w:rPr>
      </w:pPr>
    </w:p>
    <w:p w:rsidR="00AA4C14" w:rsidRDefault="00AA4C14" w:rsidP="00C77852">
      <w:pPr>
        <w:jc w:val="both"/>
        <w:rPr>
          <w:spacing w:val="0"/>
          <w:sz w:val="24"/>
          <w:szCs w:val="24"/>
        </w:rPr>
      </w:pPr>
    </w:p>
    <w:p w:rsidR="00AA4C14" w:rsidRDefault="00AA4C14" w:rsidP="00C77852">
      <w:pPr>
        <w:jc w:val="both"/>
        <w:rPr>
          <w:spacing w:val="0"/>
          <w:sz w:val="24"/>
          <w:szCs w:val="24"/>
        </w:rPr>
      </w:pPr>
    </w:p>
    <w:p w:rsidR="00AA4C14" w:rsidRDefault="00AA4C14" w:rsidP="00C77852">
      <w:pPr>
        <w:jc w:val="both"/>
        <w:rPr>
          <w:spacing w:val="0"/>
          <w:sz w:val="24"/>
          <w:szCs w:val="24"/>
        </w:rPr>
      </w:pPr>
    </w:p>
    <w:p w:rsidR="002F04FE" w:rsidRDefault="002F04FE" w:rsidP="00BB55D0">
      <w:pPr>
        <w:pStyle w:val="a0"/>
      </w:pPr>
    </w:p>
    <w:p w:rsidR="002F04FE" w:rsidRDefault="002F04FE" w:rsidP="00BB55D0">
      <w:pPr>
        <w:pStyle w:val="a0"/>
      </w:pPr>
    </w:p>
    <w:p w:rsidR="00485305" w:rsidRDefault="00485305" w:rsidP="00BB55D0">
      <w:pPr>
        <w:pStyle w:val="a0"/>
      </w:pPr>
    </w:p>
    <w:p w:rsidR="00485305" w:rsidRPr="002F04FE" w:rsidRDefault="00485305" w:rsidP="00BB55D0">
      <w:pPr>
        <w:pStyle w:val="a0"/>
      </w:pPr>
    </w:p>
    <w:p w:rsidR="00AA4C14" w:rsidRDefault="00AA4C14" w:rsidP="00C77852">
      <w:pPr>
        <w:jc w:val="both"/>
        <w:rPr>
          <w:spacing w:val="0"/>
          <w:sz w:val="24"/>
          <w:szCs w:val="24"/>
        </w:rPr>
      </w:pPr>
    </w:p>
    <w:p w:rsidR="00FC25CC" w:rsidRPr="00CF054A" w:rsidRDefault="00FC25CC" w:rsidP="00485305">
      <w:pPr>
        <w:jc w:val="both"/>
        <w:rPr>
          <w:lang w:val="en-US"/>
        </w:rPr>
      </w:pPr>
      <w:r>
        <w:rPr>
          <w:spacing w:val="0"/>
          <w:sz w:val="24"/>
          <w:szCs w:val="24"/>
          <w:lang w:val="en-US"/>
        </w:rPr>
        <w:t>T</w:t>
      </w:r>
      <w:r w:rsidRPr="00BF5AB5">
        <w:rPr>
          <w:spacing w:val="0"/>
          <w:sz w:val="24"/>
          <w:szCs w:val="24"/>
          <w:lang w:val="en-US"/>
        </w:rPr>
        <w:t xml:space="preserve">able </w:t>
      </w:r>
      <w:r w:rsidR="00B72B69">
        <w:rPr>
          <w:spacing w:val="0"/>
          <w:sz w:val="24"/>
          <w:szCs w:val="24"/>
          <w:lang w:val="en-US"/>
        </w:rPr>
        <w:t>H</w:t>
      </w:r>
      <w:r w:rsidR="008971AC" w:rsidRPr="00BF5AB5">
        <w:rPr>
          <w:spacing w:val="0"/>
          <w:sz w:val="24"/>
          <w:szCs w:val="24"/>
          <w:lang w:val="en-US"/>
        </w:rPr>
        <w:t>.6.</w:t>
      </w:r>
      <w:r w:rsidR="00BF5AB5" w:rsidRPr="00BF5AB5">
        <w:rPr>
          <w:spacing w:val="0"/>
          <w:sz w:val="24"/>
          <w:szCs w:val="24"/>
          <w:lang w:val="en-US"/>
        </w:rPr>
        <w:t>3</w:t>
      </w:r>
      <w:r w:rsidR="008971AC" w:rsidRPr="00BF5AB5">
        <w:rPr>
          <w:spacing w:val="0"/>
          <w:sz w:val="24"/>
          <w:szCs w:val="24"/>
          <w:lang w:val="en-US"/>
        </w:rPr>
        <w:t xml:space="preserve"> – </w:t>
      </w:r>
      <w:r w:rsidRPr="00BF5AB5">
        <w:rPr>
          <w:spacing w:val="0"/>
          <w:sz w:val="24"/>
          <w:szCs w:val="24"/>
          <w:lang w:val="en-US"/>
        </w:rPr>
        <w:t>S</w:t>
      </w:r>
      <w:r w:rsidRPr="00FC25CC">
        <w:rPr>
          <w:spacing w:val="0"/>
          <w:sz w:val="24"/>
          <w:szCs w:val="24"/>
          <w:lang w:val="en-US"/>
        </w:rPr>
        <w:t>cientific and technical, conjunctural, regulatory documentation and state registration materials (reports on research works)</w:t>
      </w:r>
    </w:p>
    <w:tbl>
      <w:tblPr>
        <w:tblpPr w:leftFromText="180" w:rightFromText="180" w:vertAnchor="text" w:tblpXSpec="inside"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2"/>
        <w:gridCol w:w="5487"/>
        <w:gridCol w:w="3070"/>
        <w:gridCol w:w="3797"/>
      </w:tblGrid>
      <w:tr w:rsidR="00FC5CD1" w:rsidRPr="00E14456" w:rsidTr="00C77852">
        <w:trPr>
          <w:trHeight w:val="146"/>
        </w:trPr>
        <w:tc>
          <w:tcPr>
            <w:tcW w:w="822" w:type="pct"/>
            <w:shd w:val="clear" w:color="auto" w:fill="auto"/>
          </w:tcPr>
          <w:p w:rsidR="00FC5CD1" w:rsidRPr="008971AC" w:rsidRDefault="00FC5CD1" w:rsidP="00FC5CD1">
            <w:pPr>
              <w:jc w:val="center"/>
              <w:rPr>
                <w:spacing w:val="0"/>
                <w:sz w:val="20"/>
                <w:szCs w:val="20"/>
              </w:rPr>
            </w:pPr>
            <w:r w:rsidRPr="00FC5CD1">
              <w:rPr>
                <w:spacing w:val="0"/>
                <w:sz w:val="20"/>
                <w:szCs w:val="20"/>
              </w:rPr>
              <w:t>Search subject</w:t>
            </w:r>
          </w:p>
        </w:tc>
        <w:tc>
          <w:tcPr>
            <w:tcW w:w="1855" w:type="pct"/>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Name of the source of information with indication of the source page</w:t>
            </w:r>
          </w:p>
        </w:tc>
        <w:tc>
          <w:tcPr>
            <w:tcW w:w="1038" w:type="pct"/>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Author, company (holder of technical documentation)</w:t>
            </w:r>
          </w:p>
        </w:tc>
        <w:tc>
          <w:tcPr>
            <w:tcW w:w="1284" w:type="pct"/>
            <w:shd w:val="clear" w:color="auto" w:fill="auto"/>
          </w:tcPr>
          <w:p w:rsidR="00FC5CD1" w:rsidRPr="00FC5CD1" w:rsidRDefault="00FC5CD1" w:rsidP="00FC5CD1">
            <w:pPr>
              <w:jc w:val="center"/>
              <w:rPr>
                <w:spacing w:val="0"/>
                <w:sz w:val="20"/>
                <w:szCs w:val="20"/>
                <w:lang w:val="en-US"/>
              </w:rPr>
            </w:pPr>
            <w:r w:rsidRPr="00FC5CD1">
              <w:rPr>
                <w:spacing w:val="0"/>
                <w:sz w:val="20"/>
                <w:szCs w:val="20"/>
                <w:lang w:val="en-US"/>
              </w:rPr>
              <w:t>Year, place and body of publication (approval, deposit of the source)</w:t>
            </w:r>
          </w:p>
        </w:tc>
      </w:tr>
      <w:tr w:rsidR="008971AC" w:rsidRPr="008971AC" w:rsidTr="00C77852">
        <w:trPr>
          <w:trHeight w:val="146"/>
        </w:trPr>
        <w:tc>
          <w:tcPr>
            <w:tcW w:w="822"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1</w:t>
            </w:r>
          </w:p>
        </w:tc>
        <w:tc>
          <w:tcPr>
            <w:tcW w:w="1855"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2</w:t>
            </w:r>
          </w:p>
        </w:tc>
        <w:tc>
          <w:tcPr>
            <w:tcW w:w="1038"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3</w:t>
            </w:r>
          </w:p>
        </w:tc>
        <w:tc>
          <w:tcPr>
            <w:tcW w:w="1284" w:type="pct"/>
            <w:tcBorders>
              <w:bottom w:val="single" w:sz="4" w:space="0" w:color="auto"/>
            </w:tcBorders>
            <w:shd w:val="clear" w:color="auto" w:fill="auto"/>
          </w:tcPr>
          <w:p w:rsidR="008971AC" w:rsidRPr="008971AC" w:rsidRDefault="008971AC" w:rsidP="00C77852">
            <w:pPr>
              <w:jc w:val="center"/>
              <w:rPr>
                <w:spacing w:val="0"/>
                <w:sz w:val="20"/>
                <w:szCs w:val="20"/>
              </w:rPr>
            </w:pPr>
            <w:r w:rsidRPr="008971AC">
              <w:rPr>
                <w:spacing w:val="0"/>
                <w:sz w:val="20"/>
                <w:szCs w:val="20"/>
              </w:rPr>
              <w:t>4</w:t>
            </w:r>
          </w:p>
        </w:tc>
      </w:tr>
      <w:tr w:rsidR="00411E40" w:rsidRPr="00E14456" w:rsidTr="00C77852">
        <w:trPr>
          <w:trHeight w:val="146"/>
        </w:trPr>
        <w:tc>
          <w:tcPr>
            <w:tcW w:w="822" w:type="pct"/>
            <w:vMerge w:val="restart"/>
            <w:shd w:val="clear" w:color="auto" w:fill="auto"/>
          </w:tcPr>
          <w:p w:rsidR="00411E40" w:rsidRDefault="00847A1A" w:rsidP="008C0257">
            <w:pPr>
              <w:jc w:val="both"/>
              <w:rPr>
                <w:rFonts w:eastAsia="Calibri"/>
                <w:spacing w:val="0"/>
                <w:sz w:val="20"/>
                <w:szCs w:val="20"/>
                <w:lang w:val="en-US" w:eastAsia="en-US"/>
              </w:rPr>
            </w:pPr>
            <w:r w:rsidRPr="00847A1A">
              <w:rPr>
                <w:rFonts w:eastAsia="Calibri"/>
                <w:spacing w:val="0"/>
                <w:sz w:val="20"/>
                <w:szCs w:val="20"/>
                <w:lang w:val="en-US" w:eastAsia="en-US"/>
              </w:rPr>
              <w:t>Develop efficient technologies for pelleting and incrustation of sugar beet seeds.</w:t>
            </w:r>
          </w:p>
          <w:p w:rsid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p w:rsidR="00FA1018" w:rsidRPr="00FA1018" w:rsidRDefault="00FA1018" w:rsidP="00BB55D0">
            <w:pPr>
              <w:pStyle w:val="a0"/>
            </w:pPr>
          </w:p>
        </w:tc>
        <w:tc>
          <w:tcPr>
            <w:tcW w:w="1855" w:type="pct"/>
            <w:tcBorders>
              <w:bottom w:val="single" w:sz="4" w:space="0" w:color="auto"/>
            </w:tcBorders>
            <w:shd w:val="clear" w:color="auto" w:fill="auto"/>
          </w:tcPr>
          <w:p w:rsidR="00411E40" w:rsidRPr="000D1DD0" w:rsidRDefault="000D1DD0" w:rsidP="000D1DD0">
            <w:pPr>
              <w:rPr>
                <w:rFonts w:eastAsia="Calibri"/>
                <w:spacing w:val="0"/>
                <w:sz w:val="20"/>
                <w:szCs w:val="20"/>
                <w:lang w:val="en-US" w:eastAsia="en-US"/>
              </w:rPr>
            </w:pPr>
            <w:r w:rsidRPr="000D1DD0">
              <w:rPr>
                <w:rFonts w:eastAsia="Calibri"/>
                <w:spacing w:val="0"/>
                <w:sz w:val="20"/>
                <w:szCs w:val="20"/>
                <w:lang w:val="en-US" w:eastAsia="en-US"/>
              </w:rPr>
              <w:t>Analysis of the methods of pre-sowing treatment of sugar beet seeds, P. 51-56.</w:t>
            </w:r>
          </w:p>
        </w:tc>
        <w:tc>
          <w:tcPr>
            <w:tcW w:w="1038" w:type="pct"/>
            <w:tcBorders>
              <w:bottom w:val="single" w:sz="4" w:space="0" w:color="auto"/>
            </w:tcBorders>
            <w:shd w:val="clear" w:color="auto" w:fill="auto"/>
          </w:tcPr>
          <w:p w:rsidR="00FA1018" w:rsidRPr="00FA1018" w:rsidRDefault="00FA1018" w:rsidP="00FA1018">
            <w:pPr>
              <w:rPr>
                <w:spacing w:val="0"/>
                <w:sz w:val="20"/>
                <w:szCs w:val="20"/>
                <w:lang w:val="en-US"/>
              </w:rPr>
            </w:pPr>
            <w:r w:rsidRPr="00FA1018">
              <w:rPr>
                <w:spacing w:val="0"/>
                <w:sz w:val="20"/>
                <w:szCs w:val="20"/>
                <w:lang w:val="en-US"/>
              </w:rPr>
              <w:t>Zakharova O.V., Yudin M.E., Bilan N.V.</w:t>
            </w:r>
          </w:p>
          <w:p w:rsidR="00411E40" w:rsidRPr="00FA1018" w:rsidRDefault="00411E40" w:rsidP="00FA1018">
            <w:pPr>
              <w:rPr>
                <w:spacing w:val="0"/>
                <w:sz w:val="20"/>
                <w:szCs w:val="20"/>
                <w:lang w:val="en-US"/>
              </w:rPr>
            </w:pPr>
          </w:p>
        </w:tc>
        <w:tc>
          <w:tcPr>
            <w:tcW w:w="1284" w:type="pct"/>
            <w:tcBorders>
              <w:bottom w:val="single" w:sz="4" w:space="0" w:color="auto"/>
            </w:tcBorders>
            <w:shd w:val="clear" w:color="auto" w:fill="auto"/>
          </w:tcPr>
          <w:p w:rsidR="00411E40" w:rsidRPr="000D1DD0" w:rsidRDefault="00411E40" w:rsidP="00C77852">
            <w:pPr>
              <w:rPr>
                <w:rFonts w:eastAsia="Calibri"/>
                <w:iCs/>
                <w:spacing w:val="0"/>
                <w:sz w:val="20"/>
                <w:szCs w:val="20"/>
                <w:lang w:val="en-US" w:eastAsia="en-US"/>
              </w:rPr>
            </w:pPr>
            <w:r w:rsidRPr="000D1DD0">
              <w:rPr>
                <w:rFonts w:eastAsia="Calibri"/>
                <w:iCs/>
                <w:spacing w:val="0"/>
                <w:sz w:val="20"/>
                <w:szCs w:val="20"/>
                <w:lang w:val="en-US" w:eastAsia="en-US"/>
              </w:rPr>
              <w:t>2020.</w:t>
            </w:r>
            <w:r w:rsidR="000D1DD0">
              <w:rPr>
                <w:rFonts w:eastAsia="Calibri"/>
                <w:iCs/>
                <w:spacing w:val="0"/>
                <w:sz w:val="20"/>
                <w:szCs w:val="20"/>
                <w:lang w:val="en-US" w:eastAsia="en-US"/>
              </w:rPr>
              <w:t xml:space="preserve"> Russia</w:t>
            </w:r>
            <w:r w:rsidR="000D1DD0" w:rsidRPr="000D1DD0">
              <w:rPr>
                <w:rFonts w:eastAsia="Calibri"/>
                <w:iCs/>
                <w:spacing w:val="0"/>
                <w:sz w:val="20"/>
                <w:szCs w:val="20"/>
                <w:lang w:val="en-US" w:eastAsia="en-US"/>
              </w:rPr>
              <w:t>.</w:t>
            </w:r>
            <w:r w:rsidR="000D1DD0" w:rsidRPr="000D1DD0">
              <w:rPr>
                <w:lang w:val="en-US"/>
              </w:rPr>
              <w:t xml:space="preserve"> </w:t>
            </w:r>
            <w:r w:rsidR="000D1DD0" w:rsidRPr="000D1DD0">
              <w:rPr>
                <w:rFonts w:eastAsia="Calibri"/>
                <w:iCs/>
                <w:spacing w:val="0"/>
                <w:sz w:val="20"/>
                <w:szCs w:val="20"/>
                <w:lang w:val="en-US" w:eastAsia="en-US"/>
              </w:rPr>
              <w:t xml:space="preserve">Problems and prospects of innovative development of the AIC. Collection of scientific reports of the International Scientific and Practical Conference dedicated to the 40th anniversary of the FSBSI All-Russian </w:t>
            </w:r>
            <w:proofErr w:type="gramStart"/>
            <w:r w:rsidR="000D1DD0" w:rsidRPr="000D1DD0">
              <w:rPr>
                <w:rFonts w:eastAsia="Calibri"/>
                <w:iCs/>
                <w:spacing w:val="0"/>
                <w:sz w:val="20"/>
                <w:szCs w:val="20"/>
                <w:lang w:val="en-US" w:eastAsia="en-US"/>
              </w:rPr>
              <w:t>RIUMPP ..</w:t>
            </w:r>
            <w:proofErr w:type="gramEnd"/>
          </w:p>
        </w:tc>
      </w:tr>
      <w:tr w:rsidR="00411E40" w:rsidRPr="00E14456" w:rsidTr="00C77852">
        <w:trPr>
          <w:trHeight w:val="146"/>
        </w:trPr>
        <w:tc>
          <w:tcPr>
            <w:tcW w:w="822" w:type="pct"/>
            <w:vMerge/>
            <w:shd w:val="clear" w:color="auto" w:fill="auto"/>
          </w:tcPr>
          <w:p w:rsidR="00411E40" w:rsidRPr="000D1DD0" w:rsidRDefault="00411E40" w:rsidP="00C77852">
            <w:pPr>
              <w:rPr>
                <w:spacing w:val="0"/>
                <w:sz w:val="20"/>
                <w:szCs w:val="20"/>
                <w:lang w:val="en-US"/>
              </w:rPr>
            </w:pPr>
          </w:p>
        </w:tc>
        <w:tc>
          <w:tcPr>
            <w:tcW w:w="1855" w:type="pct"/>
            <w:tcBorders>
              <w:bottom w:val="single" w:sz="4" w:space="0" w:color="auto"/>
            </w:tcBorders>
            <w:shd w:val="clear" w:color="auto" w:fill="auto"/>
          </w:tcPr>
          <w:p w:rsidR="00411E40" w:rsidRPr="000D1DD0" w:rsidRDefault="000D1DD0" w:rsidP="000D1DD0">
            <w:pPr>
              <w:rPr>
                <w:rFonts w:eastAsia="Calibri"/>
                <w:spacing w:val="0"/>
                <w:sz w:val="20"/>
                <w:szCs w:val="20"/>
                <w:lang w:val="en-US" w:eastAsia="en-US"/>
              </w:rPr>
            </w:pPr>
            <w:r w:rsidRPr="000D1DD0">
              <w:rPr>
                <w:rFonts w:eastAsia="Calibri"/>
                <w:spacing w:val="0"/>
                <w:sz w:val="20"/>
                <w:szCs w:val="20"/>
                <w:lang w:val="en-US" w:eastAsia="en-US"/>
              </w:rPr>
              <w:t>Methods for applying artificial shells to the surface of seeds, P. 56-58.</w:t>
            </w:r>
          </w:p>
        </w:tc>
        <w:tc>
          <w:tcPr>
            <w:tcW w:w="1038" w:type="pct"/>
            <w:tcBorders>
              <w:bottom w:val="single" w:sz="4" w:space="0" w:color="auto"/>
            </w:tcBorders>
            <w:shd w:val="clear" w:color="auto" w:fill="auto"/>
          </w:tcPr>
          <w:p w:rsidR="00411E40" w:rsidRPr="00FA1018" w:rsidRDefault="00FA1018" w:rsidP="00C77852">
            <w:pPr>
              <w:rPr>
                <w:spacing w:val="0"/>
                <w:sz w:val="20"/>
                <w:szCs w:val="20"/>
                <w:lang w:val="en-US"/>
              </w:rPr>
            </w:pPr>
            <w:r w:rsidRPr="00FA1018">
              <w:rPr>
                <w:spacing w:val="0"/>
                <w:sz w:val="20"/>
                <w:szCs w:val="20"/>
                <w:lang w:val="en-US"/>
              </w:rPr>
              <w:t>Zakharova O.V., Kolesnikov V.G.,</w:t>
            </w:r>
          </w:p>
          <w:p w:rsidR="00FA1018" w:rsidRPr="00B72B69" w:rsidRDefault="00FA1018" w:rsidP="00BB55D0">
            <w:pPr>
              <w:pStyle w:val="a0"/>
            </w:pPr>
            <w:r w:rsidRPr="00B72B69">
              <w:t>Kazanskaya V.V.</w:t>
            </w:r>
          </w:p>
          <w:p w:rsidR="00FA1018" w:rsidRPr="00FA1018" w:rsidRDefault="00FA1018" w:rsidP="00BB55D0">
            <w:pPr>
              <w:pStyle w:val="a0"/>
            </w:pPr>
          </w:p>
        </w:tc>
        <w:tc>
          <w:tcPr>
            <w:tcW w:w="1284" w:type="pct"/>
            <w:tcBorders>
              <w:bottom w:val="single" w:sz="4" w:space="0" w:color="auto"/>
            </w:tcBorders>
            <w:shd w:val="clear" w:color="auto" w:fill="auto"/>
          </w:tcPr>
          <w:p w:rsidR="00411E40" w:rsidRPr="000D1DD0" w:rsidRDefault="00411E40" w:rsidP="000D1DD0">
            <w:pPr>
              <w:rPr>
                <w:rFonts w:eastAsia="Calibri"/>
                <w:iCs/>
                <w:spacing w:val="0"/>
                <w:sz w:val="20"/>
                <w:szCs w:val="20"/>
                <w:lang w:val="en-US" w:eastAsia="en-US"/>
              </w:rPr>
            </w:pPr>
            <w:r w:rsidRPr="000D1DD0">
              <w:rPr>
                <w:rFonts w:eastAsia="Calibri"/>
                <w:iCs/>
                <w:spacing w:val="0"/>
                <w:sz w:val="20"/>
                <w:szCs w:val="20"/>
                <w:lang w:val="en-US" w:eastAsia="en-US"/>
              </w:rPr>
              <w:t>2020</w:t>
            </w:r>
            <w:proofErr w:type="gramStart"/>
            <w:r w:rsidRPr="000D1DD0">
              <w:rPr>
                <w:rFonts w:eastAsia="Calibri"/>
                <w:iCs/>
                <w:spacing w:val="0"/>
                <w:sz w:val="20"/>
                <w:szCs w:val="20"/>
                <w:lang w:val="en-US" w:eastAsia="en-US"/>
              </w:rPr>
              <w:t>.</w:t>
            </w:r>
            <w:r w:rsidR="000D1DD0">
              <w:rPr>
                <w:rFonts w:eastAsia="Calibri"/>
                <w:iCs/>
                <w:spacing w:val="0"/>
                <w:sz w:val="20"/>
                <w:szCs w:val="20"/>
                <w:lang w:val="en-US" w:eastAsia="en-US"/>
              </w:rPr>
              <w:t>Russia</w:t>
            </w:r>
            <w:proofErr w:type="gramEnd"/>
            <w:r w:rsidRPr="000D1DD0">
              <w:rPr>
                <w:rFonts w:eastAsia="Calibri"/>
                <w:iCs/>
                <w:spacing w:val="0"/>
                <w:sz w:val="20"/>
                <w:szCs w:val="20"/>
                <w:lang w:val="en-US" w:eastAsia="en-US"/>
              </w:rPr>
              <w:t>.</w:t>
            </w:r>
            <w:r w:rsidR="000D1DD0" w:rsidRPr="000D1DD0">
              <w:rPr>
                <w:lang w:val="en-US"/>
              </w:rPr>
              <w:t xml:space="preserve"> </w:t>
            </w:r>
            <w:r w:rsidR="000D1DD0" w:rsidRPr="000D1DD0">
              <w:rPr>
                <w:rFonts w:eastAsia="Calibri"/>
                <w:iCs/>
                <w:spacing w:val="0"/>
                <w:sz w:val="20"/>
                <w:szCs w:val="20"/>
                <w:lang w:val="en-US" w:eastAsia="en-US"/>
              </w:rPr>
              <w:t xml:space="preserve">Problems and prospects of innovative development of the AIC. Collection of scientific reports of the International Scientific and Practical Conference dedicated to the 40th anniversary of the FSBSI All-Russian </w:t>
            </w:r>
            <w:proofErr w:type="gramStart"/>
            <w:r w:rsidR="000D1DD0" w:rsidRPr="000D1DD0">
              <w:rPr>
                <w:rFonts w:eastAsia="Calibri"/>
                <w:iCs/>
                <w:spacing w:val="0"/>
                <w:sz w:val="20"/>
                <w:szCs w:val="20"/>
                <w:lang w:val="en-US" w:eastAsia="en-US"/>
              </w:rPr>
              <w:t>RIUMPP ..</w:t>
            </w:r>
            <w:proofErr w:type="gramEnd"/>
          </w:p>
        </w:tc>
      </w:tr>
      <w:tr w:rsidR="00411E40" w:rsidRPr="008971AC" w:rsidTr="00C77852">
        <w:trPr>
          <w:trHeight w:val="146"/>
        </w:trPr>
        <w:tc>
          <w:tcPr>
            <w:tcW w:w="822" w:type="pct"/>
            <w:vMerge/>
            <w:shd w:val="clear" w:color="auto" w:fill="auto"/>
          </w:tcPr>
          <w:p w:rsidR="00411E40" w:rsidRPr="000D1DD0" w:rsidRDefault="00411E40" w:rsidP="00C77852">
            <w:pPr>
              <w:rPr>
                <w:spacing w:val="0"/>
                <w:sz w:val="20"/>
                <w:szCs w:val="20"/>
                <w:lang w:val="en-US"/>
              </w:rPr>
            </w:pPr>
          </w:p>
        </w:tc>
        <w:tc>
          <w:tcPr>
            <w:tcW w:w="1855" w:type="pct"/>
            <w:tcBorders>
              <w:bottom w:val="single" w:sz="4" w:space="0" w:color="auto"/>
            </w:tcBorders>
            <w:shd w:val="clear" w:color="auto" w:fill="auto"/>
          </w:tcPr>
          <w:p w:rsidR="000D1DD0" w:rsidRPr="000D1DD0" w:rsidRDefault="000D1DD0" w:rsidP="000D1DD0">
            <w:pPr>
              <w:rPr>
                <w:rFonts w:eastAsia="Calibri"/>
                <w:spacing w:val="0"/>
                <w:sz w:val="20"/>
                <w:szCs w:val="20"/>
                <w:lang w:val="en-US" w:eastAsia="en-US"/>
              </w:rPr>
            </w:pPr>
            <w:r w:rsidRPr="000D1DD0">
              <w:rPr>
                <w:rFonts w:eastAsia="Calibri"/>
                <w:spacing w:val="0"/>
                <w:sz w:val="20"/>
                <w:szCs w:val="20"/>
                <w:lang w:val="en-US" w:eastAsia="en-US"/>
              </w:rPr>
              <w:t>Features of the development and ways of overcoming the crisis of domestic sugar beet seed production,</w:t>
            </w:r>
          </w:p>
          <w:p w:rsidR="00411E40" w:rsidRPr="000D1DD0" w:rsidRDefault="000D1DD0" w:rsidP="000D1DD0">
            <w:pPr>
              <w:rPr>
                <w:rFonts w:eastAsia="Calibri"/>
                <w:spacing w:val="0"/>
                <w:sz w:val="20"/>
                <w:szCs w:val="20"/>
                <w:lang w:val="en-US" w:eastAsia="en-US"/>
              </w:rPr>
            </w:pPr>
            <w:r w:rsidRPr="000D1DD0">
              <w:rPr>
                <w:rFonts w:eastAsia="Calibri"/>
                <w:spacing w:val="0"/>
                <w:sz w:val="20"/>
                <w:szCs w:val="20"/>
                <w:lang w:val="en-US" w:eastAsia="en-US"/>
              </w:rPr>
              <w:t>P. 28-32.</w:t>
            </w:r>
          </w:p>
        </w:tc>
        <w:tc>
          <w:tcPr>
            <w:tcW w:w="1038" w:type="pct"/>
            <w:tcBorders>
              <w:bottom w:val="single" w:sz="4" w:space="0" w:color="auto"/>
            </w:tcBorders>
            <w:shd w:val="clear" w:color="auto" w:fill="auto"/>
          </w:tcPr>
          <w:p w:rsidR="00411E40" w:rsidRPr="00FA1018" w:rsidRDefault="00FA1018" w:rsidP="00C77852">
            <w:pPr>
              <w:rPr>
                <w:spacing w:val="0"/>
                <w:sz w:val="20"/>
                <w:szCs w:val="20"/>
                <w:lang w:val="en-US"/>
              </w:rPr>
            </w:pPr>
            <w:r w:rsidRPr="00FA1018">
              <w:rPr>
                <w:spacing w:val="0"/>
                <w:sz w:val="20"/>
                <w:szCs w:val="20"/>
                <w:lang w:val="en-US"/>
              </w:rPr>
              <w:t>Bartenev I.I., Apasov I.V.,</w:t>
            </w:r>
          </w:p>
          <w:p w:rsidR="00FA1018" w:rsidRPr="00BF5AB5" w:rsidRDefault="00FA1018" w:rsidP="00BF5AB5">
            <w:r w:rsidRPr="00BF5AB5">
              <w:rPr>
                <w:sz w:val="22"/>
              </w:rPr>
              <w:t>Gavrin D.S.</w:t>
            </w:r>
          </w:p>
          <w:p w:rsidR="00FA1018" w:rsidRPr="00FA1018" w:rsidRDefault="00FA1018" w:rsidP="00BB55D0">
            <w:pPr>
              <w:pStyle w:val="a0"/>
            </w:pPr>
          </w:p>
        </w:tc>
        <w:tc>
          <w:tcPr>
            <w:tcW w:w="1284" w:type="pct"/>
            <w:tcBorders>
              <w:bottom w:val="single" w:sz="4" w:space="0" w:color="auto"/>
            </w:tcBorders>
            <w:shd w:val="clear" w:color="auto" w:fill="auto"/>
          </w:tcPr>
          <w:p w:rsidR="00411E40" w:rsidRPr="008971AC" w:rsidRDefault="00411E40" w:rsidP="000D1DD0">
            <w:pPr>
              <w:rPr>
                <w:rFonts w:eastAsia="Calibri"/>
                <w:iCs/>
                <w:spacing w:val="0"/>
                <w:sz w:val="20"/>
                <w:szCs w:val="20"/>
                <w:lang w:eastAsia="en-US"/>
              </w:rPr>
            </w:pPr>
            <w:r w:rsidRPr="008971AC">
              <w:rPr>
                <w:rFonts w:eastAsia="Calibri"/>
                <w:iCs/>
                <w:spacing w:val="0"/>
                <w:sz w:val="20"/>
                <w:szCs w:val="20"/>
                <w:lang w:eastAsia="en-US"/>
              </w:rPr>
              <w:t>2020.</w:t>
            </w:r>
            <w:r w:rsidR="000D1DD0">
              <w:rPr>
                <w:rFonts w:eastAsia="Calibri"/>
                <w:iCs/>
                <w:spacing w:val="0"/>
                <w:sz w:val="20"/>
                <w:szCs w:val="20"/>
                <w:lang w:val="en-US" w:eastAsia="en-US"/>
              </w:rPr>
              <w:t>Russia</w:t>
            </w:r>
            <w:r w:rsidRPr="008971AC">
              <w:rPr>
                <w:rFonts w:eastAsia="Calibri"/>
                <w:iCs/>
                <w:spacing w:val="0"/>
                <w:sz w:val="20"/>
                <w:szCs w:val="20"/>
                <w:lang w:eastAsia="en-US"/>
              </w:rPr>
              <w:t>.</w:t>
            </w:r>
            <w:hyperlink r:id="rId269" w:history="1">
              <w:r w:rsidR="000D1DD0">
                <w:rPr>
                  <w:rFonts w:eastAsia="Calibri"/>
                  <w:iCs/>
                  <w:spacing w:val="0"/>
                  <w:sz w:val="20"/>
                  <w:szCs w:val="20"/>
                  <w:lang w:val="en-US" w:eastAsia="en-US"/>
                </w:rPr>
                <w:t>Sugar</w:t>
              </w:r>
            </w:hyperlink>
            <w:r w:rsidR="000D1DD0">
              <w:rPr>
                <w:rFonts w:eastAsia="Calibri"/>
                <w:iCs/>
                <w:spacing w:val="0"/>
                <w:sz w:val="20"/>
                <w:szCs w:val="20"/>
                <w:lang w:val="en-US" w:eastAsia="en-US"/>
              </w:rPr>
              <w:t xml:space="preserve"> beet</w:t>
            </w:r>
            <w:r w:rsidRPr="008971AC">
              <w:rPr>
                <w:rFonts w:eastAsia="Calibri"/>
                <w:iCs/>
                <w:spacing w:val="0"/>
                <w:sz w:val="20"/>
                <w:szCs w:val="20"/>
                <w:lang w:eastAsia="en-US"/>
              </w:rPr>
              <w:t>.</w:t>
            </w:r>
            <w:hyperlink r:id="rId270" w:history="1">
              <w:r w:rsidRPr="008971AC">
                <w:rPr>
                  <w:rFonts w:eastAsia="Calibri"/>
                  <w:iCs/>
                  <w:spacing w:val="0"/>
                  <w:sz w:val="20"/>
                  <w:szCs w:val="20"/>
                  <w:lang w:eastAsia="en-US"/>
                </w:rPr>
                <w:t>№ 5</w:t>
              </w:r>
            </w:hyperlink>
            <w:r w:rsidRPr="008971AC">
              <w:rPr>
                <w:rFonts w:eastAsia="Calibri"/>
                <w:iCs/>
                <w:spacing w:val="0"/>
                <w:sz w:val="20"/>
                <w:szCs w:val="20"/>
                <w:lang w:eastAsia="en-US"/>
              </w:rPr>
              <w:t>.</w:t>
            </w:r>
          </w:p>
        </w:tc>
      </w:tr>
      <w:tr w:rsidR="00411E40" w:rsidRPr="00E14456" w:rsidTr="00C77852">
        <w:trPr>
          <w:trHeight w:val="146"/>
        </w:trPr>
        <w:tc>
          <w:tcPr>
            <w:tcW w:w="822" w:type="pct"/>
            <w:vMerge/>
            <w:shd w:val="clear" w:color="auto" w:fill="auto"/>
          </w:tcPr>
          <w:p w:rsidR="00411E40" w:rsidRPr="008971AC" w:rsidRDefault="00411E40" w:rsidP="00C77852">
            <w:pPr>
              <w:rPr>
                <w:spacing w:val="0"/>
                <w:sz w:val="20"/>
                <w:szCs w:val="20"/>
              </w:rPr>
            </w:pPr>
          </w:p>
        </w:tc>
        <w:tc>
          <w:tcPr>
            <w:tcW w:w="1855" w:type="pct"/>
            <w:tcBorders>
              <w:bottom w:val="single" w:sz="4" w:space="0" w:color="auto"/>
            </w:tcBorders>
            <w:shd w:val="clear" w:color="auto" w:fill="auto"/>
          </w:tcPr>
          <w:p w:rsidR="000D1DD0" w:rsidRPr="00CB089A" w:rsidRDefault="000D1DD0" w:rsidP="000D1DD0">
            <w:pPr>
              <w:rPr>
                <w:rFonts w:eastAsia="Calibri"/>
                <w:iCs/>
                <w:spacing w:val="0"/>
                <w:sz w:val="20"/>
                <w:szCs w:val="20"/>
                <w:lang w:val="en-US" w:eastAsia="en-US"/>
              </w:rPr>
            </w:pPr>
            <w:r w:rsidRPr="00CB089A">
              <w:rPr>
                <w:rFonts w:eastAsia="Calibri"/>
                <w:iCs/>
                <w:spacing w:val="0"/>
                <w:sz w:val="20"/>
                <w:szCs w:val="20"/>
                <w:lang w:val="en-US" w:eastAsia="en-US"/>
              </w:rPr>
              <w:t>Control over the content of tefluthrin and thiamethoxam in sugar beet seeds in the presence of micronutrient fertilizers,</w:t>
            </w:r>
          </w:p>
          <w:p w:rsidR="00411E40" w:rsidRPr="008971AC" w:rsidRDefault="000D1DD0" w:rsidP="000D1DD0">
            <w:pPr>
              <w:rPr>
                <w:rFonts w:eastAsia="Calibri"/>
                <w:iCs/>
                <w:spacing w:val="0"/>
                <w:sz w:val="20"/>
                <w:szCs w:val="20"/>
                <w:lang w:eastAsia="en-US"/>
              </w:rPr>
            </w:pPr>
            <w:r w:rsidRPr="000D1DD0">
              <w:rPr>
                <w:rFonts w:eastAsia="Calibri"/>
                <w:iCs/>
                <w:spacing w:val="0"/>
                <w:sz w:val="20"/>
                <w:szCs w:val="20"/>
                <w:lang w:eastAsia="en-US"/>
              </w:rPr>
              <w:t>P. 66-67.</w:t>
            </w:r>
          </w:p>
        </w:tc>
        <w:tc>
          <w:tcPr>
            <w:tcW w:w="1038" w:type="pct"/>
            <w:tcBorders>
              <w:bottom w:val="single" w:sz="4" w:space="0" w:color="auto"/>
            </w:tcBorders>
            <w:shd w:val="clear" w:color="auto" w:fill="auto"/>
          </w:tcPr>
          <w:p w:rsidR="00411E40" w:rsidRPr="00FA1018" w:rsidRDefault="00FA1018" w:rsidP="00C77852">
            <w:pPr>
              <w:rPr>
                <w:spacing w:val="0"/>
                <w:sz w:val="20"/>
                <w:szCs w:val="20"/>
                <w:lang w:val="en-US"/>
              </w:rPr>
            </w:pPr>
            <w:r w:rsidRPr="00FA1018">
              <w:rPr>
                <w:spacing w:val="0"/>
                <w:sz w:val="20"/>
                <w:szCs w:val="20"/>
                <w:lang w:val="en-US"/>
              </w:rPr>
              <w:t>Gorina I.N.</w:t>
            </w:r>
          </w:p>
        </w:tc>
        <w:tc>
          <w:tcPr>
            <w:tcW w:w="1284" w:type="pct"/>
            <w:tcBorders>
              <w:bottom w:val="single" w:sz="4" w:space="0" w:color="auto"/>
            </w:tcBorders>
            <w:shd w:val="clear" w:color="auto" w:fill="auto"/>
          </w:tcPr>
          <w:p w:rsidR="00411E40" w:rsidRPr="000D1DD0" w:rsidRDefault="00411E40" w:rsidP="00C77852">
            <w:pPr>
              <w:rPr>
                <w:rFonts w:eastAsia="Calibri"/>
                <w:iCs/>
                <w:spacing w:val="0"/>
                <w:sz w:val="20"/>
                <w:szCs w:val="20"/>
                <w:lang w:val="en-US" w:eastAsia="en-US"/>
              </w:rPr>
            </w:pPr>
            <w:r w:rsidRPr="000D1DD0">
              <w:rPr>
                <w:rFonts w:eastAsia="Calibri"/>
                <w:iCs/>
                <w:spacing w:val="0"/>
                <w:sz w:val="20"/>
                <w:szCs w:val="20"/>
                <w:lang w:val="en-US" w:eastAsia="en-US"/>
              </w:rPr>
              <w:t>2018.</w:t>
            </w:r>
            <w:r w:rsidR="000D1DD0" w:rsidRPr="000D1DD0">
              <w:rPr>
                <w:lang w:val="en-US"/>
              </w:rPr>
              <w:t xml:space="preserve"> </w:t>
            </w:r>
            <w:r w:rsidR="000D1DD0" w:rsidRPr="000D1DD0">
              <w:rPr>
                <w:rFonts w:eastAsia="Calibri"/>
                <w:iCs/>
                <w:spacing w:val="0"/>
                <w:sz w:val="20"/>
                <w:szCs w:val="20"/>
                <w:lang w:val="en-US" w:eastAsia="en-US"/>
              </w:rPr>
              <w:t>Russia. In the collection: Prospects for the use of innovative forms of fertilizers, means of protection and plant growth regulators in agricultural technologies of agricultural crops. Materials of reports of the participants of the 10th scientific-practical conference.</w:t>
            </w:r>
          </w:p>
        </w:tc>
      </w:tr>
      <w:tr w:rsidR="00411E40" w:rsidRPr="008971AC" w:rsidTr="00C77852">
        <w:trPr>
          <w:trHeight w:val="146"/>
        </w:trPr>
        <w:tc>
          <w:tcPr>
            <w:tcW w:w="822" w:type="pct"/>
            <w:vMerge/>
            <w:shd w:val="clear" w:color="auto" w:fill="auto"/>
          </w:tcPr>
          <w:p w:rsidR="00411E40" w:rsidRPr="000D1DD0" w:rsidRDefault="00411E40" w:rsidP="00C77852">
            <w:pPr>
              <w:rPr>
                <w:spacing w:val="0"/>
                <w:sz w:val="20"/>
                <w:szCs w:val="20"/>
                <w:lang w:val="en-US"/>
              </w:rPr>
            </w:pPr>
          </w:p>
        </w:tc>
        <w:tc>
          <w:tcPr>
            <w:tcW w:w="1855" w:type="pct"/>
            <w:tcBorders>
              <w:bottom w:val="single" w:sz="4" w:space="0" w:color="auto"/>
            </w:tcBorders>
            <w:shd w:val="clear" w:color="auto" w:fill="auto"/>
          </w:tcPr>
          <w:p w:rsidR="00411E40" w:rsidRPr="00CB089A" w:rsidRDefault="000D1DD0" w:rsidP="00C77852">
            <w:pPr>
              <w:jc w:val="both"/>
              <w:rPr>
                <w:rFonts w:eastAsia="Calibri"/>
                <w:iCs/>
                <w:spacing w:val="0"/>
                <w:sz w:val="20"/>
                <w:szCs w:val="20"/>
                <w:lang w:val="en-US" w:eastAsia="en-US"/>
              </w:rPr>
            </w:pPr>
            <w:r w:rsidRPr="00CB089A">
              <w:rPr>
                <w:rFonts w:eastAsia="Calibri"/>
                <w:iCs/>
                <w:spacing w:val="0"/>
                <w:sz w:val="20"/>
                <w:szCs w:val="20"/>
                <w:lang w:val="en-US" w:eastAsia="en-US"/>
              </w:rPr>
              <w:t>Stimulating sugar beet seeds as a method to improve their biological and physical properties, P. 361-366</w:t>
            </w:r>
            <w:r w:rsidR="00411E40" w:rsidRPr="00CB089A">
              <w:rPr>
                <w:rFonts w:eastAsia="Calibri"/>
                <w:iCs/>
                <w:spacing w:val="0"/>
                <w:sz w:val="20"/>
                <w:szCs w:val="20"/>
                <w:lang w:val="en-US" w:eastAsia="en-US"/>
              </w:rPr>
              <w:t>.</w:t>
            </w:r>
            <w:r w:rsidR="00411E40" w:rsidRPr="00CB089A">
              <w:rPr>
                <w:rFonts w:eastAsia="Calibri"/>
                <w:iCs/>
                <w:spacing w:val="0"/>
                <w:sz w:val="20"/>
                <w:szCs w:val="20"/>
                <w:lang w:val="en-US" w:eastAsia="en-US"/>
              </w:rPr>
              <w:br/>
            </w:r>
            <w:r w:rsidR="00411E40" w:rsidRPr="00CB089A">
              <w:rPr>
                <w:rFonts w:eastAsia="Calibri"/>
                <w:iCs/>
                <w:spacing w:val="0"/>
                <w:sz w:val="20"/>
                <w:szCs w:val="20"/>
                <w:lang w:val="en-US" w:eastAsia="en-US"/>
              </w:rPr>
              <w:br/>
            </w:r>
          </w:p>
        </w:tc>
        <w:tc>
          <w:tcPr>
            <w:tcW w:w="1038" w:type="pct"/>
            <w:tcBorders>
              <w:bottom w:val="single" w:sz="4" w:space="0" w:color="auto"/>
            </w:tcBorders>
            <w:shd w:val="clear" w:color="auto" w:fill="auto"/>
          </w:tcPr>
          <w:p w:rsidR="00411E40" w:rsidRPr="00FA1018" w:rsidRDefault="00FA1018" w:rsidP="00FA1018">
            <w:pPr>
              <w:rPr>
                <w:spacing w:val="0"/>
                <w:sz w:val="20"/>
                <w:szCs w:val="20"/>
                <w:lang w:val="en-US"/>
              </w:rPr>
            </w:pPr>
            <w:r w:rsidRPr="00FA1018">
              <w:rPr>
                <w:spacing w:val="0"/>
                <w:sz w:val="20"/>
                <w:szCs w:val="20"/>
                <w:lang w:val="en-US"/>
              </w:rPr>
              <w:t>Doronin V.A., Velik Ya.V., Marchenko S.I.</w:t>
            </w:r>
          </w:p>
        </w:tc>
        <w:tc>
          <w:tcPr>
            <w:tcW w:w="1284" w:type="pct"/>
            <w:tcBorders>
              <w:bottom w:val="single" w:sz="4" w:space="0" w:color="auto"/>
            </w:tcBorders>
            <w:shd w:val="clear" w:color="auto" w:fill="auto"/>
          </w:tcPr>
          <w:p w:rsidR="00411E40" w:rsidRPr="008971AC" w:rsidRDefault="00411E40" w:rsidP="00C77852">
            <w:pPr>
              <w:jc w:val="both"/>
              <w:rPr>
                <w:rFonts w:eastAsia="Calibri"/>
                <w:iCs/>
                <w:spacing w:val="0"/>
                <w:sz w:val="20"/>
                <w:szCs w:val="20"/>
                <w:lang w:eastAsia="en-US"/>
              </w:rPr>
            </w:pPr>
            <w:r w:rsidRPr="000D1DD0">
              <w:rPr>
                <w:rFonts w:eastAsia="Calibri"/>
                <w:iCs/>
                <w:spacing w:val="0"/>
                <w:sz w:val="20"/>
                <w:szCs w:val="20"/>
                <w:lang w:val="en-US" w:eastAsia="en-US"/>
              </w:rPr>
              <w:t>2015</w:t>
            </w:r>
            <w:proofErr w:type="gramStart"/>
            <w:r w:rsidRPr="000D1DD0">
              <w:rPr>
                <w:rFonts w:eastAsia="Calibri"/>
                <w:iCs/>
                <w:spacing w:val="0"/>
                <w:sz w:val="20"/>
                <w:szCs w:val="20"/>
                <w:lang w:val="en-US" w:eastAsia="en-US"/>
              </w:rPr>
              <w:t>.</w:t>
            </w:r>
            <w:r w:rsidR="000D1DD0" w:rsidRPr="000D1DD0">
              <w:rPr>
                <w:rFonts w:eastAsia="Calibri"/>
                <w:iCs/>
                <w:spacing w:val="0"/>
                <w:sz w:val="20"/>
                <w:szCs w:val="20"/>
                <w:lang w:val="en-US" w:eastAsia="en-US"/>
              </w:rPr>
              <w:t>Agriculture</w:t>
            </w:r>
            <w:proofErr w:type="gramEnd"/>
            <w:r w:rsidR="000D1DD0" w:rsidRPr="000D1DD0">
              <w:rPr>
                <w:rFonts w:eastAsia="Calibri"/>
                <w:iCs/>
                <w:spacing w:val="0"/>
                <w:sz w:val="20"/>
                <w:szCs w:val="20"/>
                <w:lang w:val="en-US" w:eastAsia="en-US"/>
              </w:rPr>
              <w:t xml:space="preserve"> and breeding in Belarus. No. 51.</w:t>
            </w:r>
          </w:p>
        </w:tc>
      </w:tr>
    </w:tbl>
    <w:p w:rsidR="008971AC" w:rsidRDefault="008971AC" w:rsidP="00C77852">
      <w:pPr>
        <w:contextualSpacing/>
        <w:rPr>
          <w:rFonts w:eastAsia="Calibri"/>
          <w:spacing w:val="0"/>
          <w:sz w:val="24"/>
          <w:szCs w:val="24"/>
          <w:lang w:val="en-US" w:eastAsia="x-none"/>
        </w:rPr>
      </w:pPr>
    </w:p>
    <w:p w:rsidR="00BF5AB5" w:rsidRDefault="00BF5AB5" w:rsidP="00BB55D0">
      <w:pPr>
        <w:pStyle w:val="a0"/>
      </w:pPr>
    </w:p>
    <w:p w:rsidR="00CF054A" w:rsidRPr="00BF5AB5" w:rsidRDefault="00CF054A" w:rsidP="00BB55D0">
      <w:pPr>
        <w:pStyle w:val="a0"/>
      </w:pPr>
    </w:p>
    <w:p w:rsidR="008971AC" w:rsidRPr="008971AC" w:rsidRDefault="008971AC" w:rsidP="00C77852">
      <w:pPr>
        <w:rPr>
          <w:spacing w:val="0"/>
          <w:sz w:val="24"/>
          <w:szCs w:val="24"/>
        </w:rPr>
      </w:pPr>
    </w:p>
    <w:p w:rsidR="00FC25CC" w:rsidRPr="00E460C1" w:rsidRDefault="00FC25CC" w:rsidP="00485305">
      <w:pPr>
        <w:rPr>
          <w:lang w:val="en-US"/>
        </w:rPr>
      </w:pPr>
      <w:r>
        <w:rPr>
          <w:spacing w:val="0"/>
          <w:sz w:val="24"/>
          <w:szCs w:val="24"/>
          <w:lang w:val="en-US"/>
        </w:rPr>
        <w:t>Table</w:t>
      </w:r>
      <w:r w:rsidRPr="00FC25CC">
        <w:rPr>
          <w:spacing w:val="0"/>
          <w:sz w:val="24"/>
          <w:szCs w:val="24"/>
          <w:lang w:val="en-US"/>
        </w:rPr>
        <w:t xml:space="preserve"> </w:t>
      </w:r>
      <w:r w:rsidR="00B72B69">
        <w:rPr>
          <w:spacing w:val="0"/>
          <w:sz w:val="24"/>
          <w:szCs w:val="24"/>
          <w:lang w:val="en-US"/>
        </w:rPr>
        <w:t>H</w:t>
      </w:r>
      <w:r w:rsidR="008971AC" w:rsidRPr="00FC25CC">
        <w:rPr>
          <w:spacing w:val="0"/>
          <w:sz w:val="24"/>
          <w:szCs w:val="24"/>
          <w:lang w:val="en-US"/>
        </w:rPr>
        <w:t>.</w:t>
      </w:r>
      <w:r w:rsidR="008971AC" w:rsidRPr="00BF5AB5">
        <w:rPr>
          <w:spacing w:val="0"/>
          <w:sz w:val="24"/>
          <w:szCs w:val="24"/>
          <w:lang w:val="en-US"/>
        </w:rPr>
        <w:t>6.</w:t>
      </w:r>
      <w:r w:rsidR="00BF5AB5" w:rsidRPr="00BF5AB5">
        <w:rPr>
          <w:spacing w:val="0"/>
          <w:sz w:val="24"/>
          <w:szCs w:val="24"/>
          <w:lang w:val="en-US"/>
        </w:rPr>
        <w:t>4</w:t>
      </w:r>
      <w:r w:rsidR="008971AC" w:rsidRPr="00FC25CC">
        <w:rPr>
          <w:spacing w:val="0"/>
          <w:sz w:val="24"/>
          <w:szCs w:val="24"/>
          <w:lang w:val="en-US"/>
        </w:rPr>
        <w:t xml:space="preserve"> – </w:t>
      </w:r>
      <w:r w:rsidRPr="00FC25CC">
        <w:rPr>
          <w:spacing w:val="0"/>
          <w:sz w:val="24"/>
          <w:szCs w:val="24"/>
          <w:lang w:val="en-US"/>
        </w:rPr>
        <w:t>Number of titles of protection published by year (inventive activity)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5"/>
        <w:gridCol w:w="2567"/>
        <w:gridCol w:w="1348"/>
        <w:gridCol w:w="1452"/>
        <w:gridCol w:w="1745"/>
        <w:gridCol w:w="1283"/>
        <w:gridCol w:w="1186"/>
      </w:tblGrid>
      <w:tr w:rsidR="008971AC" w:rsidRPr="00E14456" w:rsidTr="00C77852">
        <w:trPr>
          <w:cantSplit/>
          <w:trHeight w:val="867"/>
        </w:trPr>
        <w:tc>
          <w:tcPr>
            <w:tcW w:w="1760" w:type="pct"/>
            <w:vMerge w:val="restart"/>
            <w:tcBorders>
              <w:top w:val="single" w:sz="4" w:space="0" w:color="auto"/>
              <w:left w:val="single" w:sz="4" w:space="0" w:color="auto"/>
              <w:bottom w:val="single" w:sz="4" w:space="0" w:color="auto"/>
              <w:right w:val="single" w:sz="4" w:space="0" w:color="auto"/>
            </w:tcBorders>
          </w:tcPr>
          <w:p w:rsidR="00FC5CD1" w:rsidRPr="002D6907" w:rsidRDefault="00FC5CD1" w:rsidP="00FC5CD1">
            <w:pPr>
              <w:jc w:val="center"/>
              <w:rPr>
                <w:spacing w:val="0"/>
                <w:sz w:val="20"/>
                <w:szCs w:val="20"/>
                <w:lang w:val="en-US"/>
              </w:rPr>
            </w:pPr>
            <w:r w:rsidRPr="002D6907">
              <w:rPr>
                <w:spacing w:val="0"/>
                <w:sz w:val="20"/>
                <w:szCs w:val="20"/>
                <w:lang w:val="en-US"/>
              </w:rPr>
              <w:t>Object of technology and</w:t>
            </w:r>
          </w:p>
          <w:p w:rsidR="008971AC" w:rsidRPr="002D6907" w:rsidRDefault="00FC5CD1" w:rsidP="00FC5CD1">
            <w:pPr>
              <w:jc w:val="center"/>
              <w:rPr>
                <w:spacing w:val="0"/>
                <w:sz w:val="20"/>
                <w:szCs w:val="20"/>
                <w:lang w:val="en-US"/>
              </w:rPr>
            </w:pPr>
            <w:r w:rsidRPr="002D6907">
              <w:rPr>
                <w:spacing w:val="0"/>
                <w:sz w:val="20"/>
                <w:szCs w:val="20"/>
                <w:lang w:val="en-US"/>
              </w:rPr>
              <w:t>its constituent parts</w:t>
            </w:r>
          </w:p>
        </w:tc>
        <w:tc>
          <w:tcPr>
            <w:tcW w:w="868" w:type="pct"/>
            <w:vMerge w:val="restart"/>
            <w:tcBorders>
              <w:top w:val="single" w:sz="4" w:space="0" w:color="auto"/>
              <w:left w:val="single" w:sz="4" w:space="0" w:color="auto"/>
              <w:bottom w:val="single" w:sz="4" w:space="0" w:color="auto"/>
              <w:right w:val="single" w:sz="4" w:space="0" w:color="auto"/>
            </w:tcBorders>
            <w:hideMark/>
          </w:tcPr>
          <w:p w:rsidR="00FC5CD1" w:rsidRPr="00FC5CD1" w:rsidRDefault="00FC5CD1" w:rsidP="00FC5CD1">
            <w:pPr>
              <w:jc w:val="center"/>
              <w:rPr>
                <w:spacing w:val="0"/>
                <w:sz w:val="20"/>
                <w:szCs w:val="20"/>
              </w:rPr>
            </w:pPr>
            <w:r w:rsidRPr="00FC5CD1">
              <w:rPr>
                <w:spacing w:val="0"/>
                <w:sz w:val="20"/>
                <w:szCs w:val="20"/>
              </w:rPr>
              <w:t>Country of application</w:t>
            </w:r>
          </w:p>
          <w:p w:rsidR="008971AC" w:rsidRPr="008971AC" w:rsidRDefault="00FC5CD1" w:rsidP="00FC5CD1">
            <w:pPr>
              <w:jc w:val="center"/>
              <w:rPr>
                <w:spacing w:val="0"/>
                <w:sz w:val="20"/>
                <w:szCs w:val="20"/>
              </w:rPr>
            </w:pPr>
            <w:r w:rsidRPr="00FC5CD1">
              <w:rPr>
                <w:spacing w:val="0"/>
                <w:sz w:val="20"/>
                <w:szCs w:val="20"/>
              </w:rPr>
              <w:t>submission</w:t>
            </w:r>
          </w:p>
        </w:tc>
        <w:tc>
          <w:tcPr>
            <w:tcW w:w="2372" w:type="pct"/>
            <w:gridSpan w:val="5"/>
            <w:tcBorders>
              <w:top w:val="single" w:sz="4" w:space="0" w:color="auto"/>
              <w:left w:val="single" w:sz="4" w:space="0" w:color="auto"/>
              <w:bottom w:val="single" w:sz="4" w:space="0" w:color="auto"/>
              <w:right w:val="single" w:sz="4" w:space="0" w:color="auto"/>
            </w:tcBorders>
            <w:hideMark/>
          </w:tcPr>
          <w:p w:rsidR="008971AC" w:rsidRPr="00FC5CD1" w:rsidRDefault="00FC5CD1" w:rsidP="00C77852">
            <w:pPr>
              <w:jc w:val="center"/>
              <w:rPr>
                <w:spacing w:val="0"/>
                <w:sz w:val="20"/>
                <w:szCs w:val="20"/>
                <w:lang w:val="en-US"/>
              </w:rPr>
            </w:pPr>
            <w:r w:rsidRPr="00FC5CD1">
              <w:rPr>
                <w:spacing w:val="0"/>
                <w:sz w:val="20"/>
                <w:szCs w:val="20"/>
                <w:lang w:val="en-US"/>
              </w:rPr>
              <w:t>Number of patents, published applications by year of submission (excluding analog patents)</w:t>
            </w:r>
          </w:p>
        </w:tc>
      </w:tr>
      <w:tr w:rsidR="008971AC" w:rsidRPr="008971AC" w:rsidTr="00C77852">
        <w:trPr>
          <w:cantSplit/>
          <w:trHeight w:val="554"/>
        </w:trPr>
        <w:tc>
          <w:tcPr>
            <w:tcW w:w="1760" w:type="pct"/>
            <w:vMerge/>
            <w:tcBorders>
              <w:top w:val="single" w:sz="4" w:space="0" w:color="auto"/>
              <w:left w:val="single" w:sz="4" w:space="0" w:color="auto"/>
              <w:bottom w:val="single" w:sz="4" w:space="0" w:color="auto"/>
              <w:right w:val="single" w:sz="4" w:space="0" w:color="auto"/>
            </w:tcBorders>
            <w:vAlign w:val="center"/>
            <w:hideMark/>
          </w:tcPr>
          <w:p w:rsidR="008971AC" w:rsidRPr="00FC5CD1" w:rsidRDefault="008971AC" w:rsidP="00C77852">
            <w:pPr>
              <w:rPr>
                <w:spacing w:val="0"/>
                <w:sz w:val="20"/>
                <w:szCs w:val="20"/>
                <w:lang w:val="en-US"/>
              </w:rPr>
            </w:pP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8971AC" w:rsidRPr="00FC5CD1" w:rsidRDefault="008971AC" w:rsidP="00C77852">
            <w:pPr>
              <w:rPr>
                <w:bCs/>
                <w:spacing w:val="0"/>
                <w:kern w:val="32"/>
                <w:sz w:val="20"/>
                <w:szCs w:val="20"/>
                <w:lang w:val="en-US"/>
              </w:rPr>
            </w:pPr>
          </w:p>
        </w:tc>
        <w:tc>
          <w:tcPr>
            <w:tcW w:w="456"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rPr>
              <w:t>201</w:t>
            </w:r>
            <w:r w:rsidRPr="008971AC">
              <w:rPr>
                <w:spacing w:val="0"/>
                <w:sz w:val="20"/>
                <w:szCs w:val="20"/>
                <w:lang w:val="kk-KZ"/>
              </w:rPr>
              <w:t>6</w:t>
            </w:r>
          </w:p>
        </w:tc>
        <w:tc>
          <w:tcPr>
            <w:tcW w:w="49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rPr>
              <w:t>201</w:t>
            </w:r>
            <w:r w:rsidRPr="008971AC">
              <w:rPr>
                <w:spacing w:val="0"/>
                <w:sz w:val="20"/>
                <w:szCs w:val="20"/>
                <w:lang w:val="kk-KZ"/>
              </w:rPr>
              <w:t>7</w:t>
            </w:r>
          </w:p>
        </w:tc>
        <w:tc>
          <w:tcPr>
            <w:tcW w:w="590"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rPr>
              <w:t>201</w:t>
            </w:r>
            <w:r w:rsidRPr="008971AC">
              <w:rPr>
                <w:spacing w:val="0"/>
                <w:sz w:val="20"/>
                <w:szCs w:val="20"/>
                <w:lang w:val="kk-KZ"/>
              </w:rPr>
              <w:t>8</w:t>
            </w:r>
          </w:p>
        </w:tc>
        <w:tc>
          <w:tcPr>
            <w:tcW w:w="434"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rPr>
              <w:t>201</w:t>
            </w:r>
            <w:r w:rsidRPr="008971AC">
              <w:rPr>
                <w:spacing w:val="0"/>
                <w:sz w:val="20"/>
                <w:szCs w:val="20"/>
                <w:lang w:val="kk-KZ"/>
              </w:rPr>
              <w:t>9</w:t>
            </w:r>
          </w:p>
        </w:tc>
        <w:tc>
          <w:tcPr>
            <w:tcW w:w="40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2020</w:t>
            </w:r>
          </w:p>
        </w:tc>
      </w:tr>
      <w:tr w:rsidR="008971AC" w:rsidRPr="008971AC" w:rsidTr="00C77852">
        <w:trPr>
          <w:cantSplit/>
          <w:trHeight w:val="169"/>
        </w:trPr>
        <w:tc>
          <w:tcPr>
            <w:tcW w:w="1760" w:type="pct"/>
            <w:vMerge w:val="restart"/>
            <w:tcBorders>
              <w:top w:val="single" w:sz="4" w:space="0" w:color="auto"/>
              <w:left w:val="single" w:sz="4" w:space="0" w:color="auto"/>
              <w:right w:val="single" w:sz="4" w:space="0" w:color="auto"/>
            </w:tcBorders>
            <w:hideMark/>
          </w:tcPr>
          <w:p w:rsidR="008971AC" w:rsidRPr="00FC5CD1" w:rsidRDefault="00FC5CD1" w:rsidP="00C77852">
            <w:pPr>
              <w:rPr>
                <w:spacing w:val="0"/>
                <w:sz w:val="20"/>
                <w:szCs w:val="20"/>
                <w:lang w:val="en-US"/>
              </w:rPr>
            </w:pPr>
            <w:r w:rsidRPr="00FC5CD1">
              <w:rPr>
                <w:spacing w:val="0"/>
                <w:sz w:val="20"/>
                <w:szCs w:val="20"/>
                <w:lang w:val="en-US"/>
              </w:rPr>
              <w:t>Develop and implement effective production process management technologies for irrigated lands</w:t>
            </w:r>
          </w:p>
        </w:tc>
        <w:tc>
          <w:tcPr>
            <w:tcW w:w="868" w:type="pct"/>
            <w:tcBorders>
              <w:top w:val="single" w:sz="4" w:space="0" w:color="auto"/>
              <w:left w:val="single" w:sz="4" w:space="0" w:color="auto"/>
              <w:bottom w:val="single" w:sz="4" w:space="0" w:color="auto"/>
              <w:right w:val="single" w:sz="4" w:space="0" w:color="auto"/>
            </w:tcBorders>
          </w:tcPr>
          <w:p w:rsidR="008971AC" w:rsidRPr="00FC5CD1" w:rsidRDefault="00FC5CD1" w:rsidP="00C77852">
            <w:pPr>
              <w:keepNext/>
              <w:outlineLvl w:val="6"/>
              <w:rPr>
                <w:spacing w:val="0"/>
                <w:sz w:val="20"/>
                <w:szCs w:val="20"/>
                <w:lang w:val="en-US"/>
              </w:rPr>
            </w:pPr>
            <w:r>
              <w:rPr>
                <w:spacing w:val="0"/>
                <w:sz w:val="20"/>
                <w:szCs w:val="20"/>
                <w:lang w:val="en-US"/>
              </w:rPr>
              <w:t>Russia</w:t>
            </w:r>
          </w:p>
        </w:tc>
        <w:tc>
          <w:tcPr>
            <w:tcW w:w="456"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25</w:t>
            </w:r>
          </w:p>
        </w:tc>
        <w:tc>
          <w:tcPr>
            <w:tcW w:w="49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22</w:t>
            </w:r>
          </w:p>
        </w:tc>
        <w:tc>
          <w:tcPr>
            <w:tcW w:w="590"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21</w:t>
            </w:r>
          </w:p>
        </w:tc>
        <w:tc>
          <w:tcPr>
            <w:tcW w:w="434"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7</w:t>
            </w:r>
          </w:p>
        </w:tc>
        <w:tc>
          <w:tcPr>
            <w:tcW w:w="40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p>
        </w:tc>
      </w:tr>
      <w:tr w:rsidR="008971AC" w:rsidRPr="008971AC" w:rsidTr="00C77852">
        <w:trPr>
          <w:cantSplit/>
          <w:trHeight w:val="511"/>
        </w:trPr>
        <w:tc>
          <w:tcPr>
            <w:tcW w:w="1760" w:type="pct"/>
            <w:vMerge/>
            <w:tcBorders>
              <w:left w:val="single" w:sz="4" w:space="0" w:color="auto"/>
              <w:right w:val="single" w:sz="4" w:space="0" w:color="auto"/>
            </w:tcBorders>
            <w:vAlign w:val="center"/>
            <w:hideMark/>
          </w:tcPr>
          <w:p w:rsidR="008971AC" w:rsidRPr="008971AC" w:rsidRDefault="008971AC" w:rsidP="00C77852">
            <w:pPr>
              <w:rPr>
                <w:spacing w:val="0"/>
                <w:sz w:val="20"/>
                <w:szCs w:val="20"/>
              </w:rPr>
            </w:pPr>
          </w:p>
        </w:tc>
        <w:tc>
          <w:tcPr>
            <w:tcW w:w="868" w:type="pct"/>
            <w:tcBorders>
              <w:top w:val="single" w:sz="4" w:space="0" w:color="auto"/>
              <w:left w:val="single" w:sz="4" w:space="0" w:color="auto"/>
              <w:bottom w:val="single" w:sz="4" w:space="0" w:color="auto"/>
              <w:right w:val="single" w:sz="4" w:space="0" w:color="auto"/>
            </w:tcBorders>
            <w:hideMark/>
          </w:tcPr>
          <w:p w:rsidR="008971AC" w:rsidRPr="00FC5CD1" w:rsidRDefault="00FC5CD1" w:rsidP="00C77852">
            <w:pPr>
              <w:keepNext/>
              <w:outlineLvl w:val="6"/>
              <w:rPr>
                <w:spacing w:val="0"/>
                <w:sz w:val="20"/>
                <w:szCs w:val="20"/>
                <w:lang w:val="en-US"/>
              </w:rPr>
            </w:pPr>
            <w:r>
              <w:rPr>
                <w:spacing w:val="0"/>
                <w:sz w:val="20"/>
                <w:szCs w:val="20"/>
                <w:lang w:val="en-US"/>
              </w:rPr>
              <w:t>WIPO</w:t>
            </w:r>
          </w:p>
        </w:tc>
        <w:tc>
          <w:tcPr>
            <w:tcW w:w="456"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3</w:t>
            </w:r>
          </w:p>
        </w:tc>
        <w:tc>
          <w:tcPr>
            <w:tcW w:w="49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2</w:t>
            </w:r>
          </w:p>
        </w:tc>
        <w:tc>
          <w:tcPr>
            <w:tcW w:w="590"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8</w:t>
            </w:r>
          </w:p>
        </w:tc>
        <w:tc>
          <w:tcPr>
            <w:tcW w:w="434"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w:t>
            </w:r>
          </w:p>
        </w:tc>
        <w:tc>
          <w:tcPr>
            <w:tcW w:w="40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p>
        </w:tc>
      </w:tr>
      <w:tr w:rsidR="008971AC" w:rsidRPr="008971AC" w:rsidTr="00C77852">
        <w:trPr>
          <w:cantSplit/>
          <w:trHeight w:val="511"/>
        </w:trPr>
        <w:tc>
          <w:tcPr>
            <w:tcW w:w="1760" w:type="pct"/>
            <w:tcBorders>
              <w:left w:val="single" w:sz="4" w:space="0" w:color="auto"/>
              <w:right w:val="single" w:sz="4" w:space="0" w:color="auto"/>
            </w:tcBorders>
            <w:vAlign w:val="center"/>
          </w:tcPr>
          <w:p w:rsidR="008971AC" w:rsidRPr="00FC5CD1" w:rsidRDefault="00FC5CD1" w:rsidP="00C77852">
            <w:pPr>
              <w:rPr>
                <w:spacing w:val="0"/>
                <w:sz w:val="20"/>
                <w:szCs w:val="20"/>
                <w:lang w:val="en-US"/>
              </w:rPr>
            </w:pPr>
            <w:r w:rsidRPr="00FC5CD1">
              <w:rPr>
                <w:rFonts w:eastAsia="Calibri"/>
                <w:spacing w:val="0"/>
                <w:sz w:val="20"/>
                <w:szCs w:val="20"/>
                <w:lang w:val="en-US" w:eastAsia="en-US"/>
              </w:rPr>
              <w:t>Agroecological typification of lands for the introduction of adaptive agricultural technologies and automated systems for their management</w:t>
            </w:r>
          </w:p>
        </w:tc>
        <w:tc>
          <w:tcPr>
            <w:tcW w:w="868" w:type="pct"/>
            <w:tcBorders>
              <w:top w:val="single" w:sz="4" w:space="0" w:color="auto"/>
              <w:left w:val="single" w:sz="4" w:space="0" w:color="auto"/>
              <w:bottom w:val="single" w:sz="4" w:space="0" w:color="auto"/>
              <w:right w:val="single" w:sz="4" w:space="0" w:color="auto"/>
            </w:tcBorders>
          </w:tcPr>
          <w:p w:rsidR="008971AC" w:rsidRPr="00FC5CD1" w:rsidRDefault="00FC5CD1" w:rsidP="00C77852">
            <w:pPr>
              <w:keepNext/>
              <w:outlineLvl w:val="6"/>
              <w:rPr>
                <w:spacing w:val="0"/>
                <w:sz w:val="20"/>
                <w:szCs w:val="20"/>
                <w:lang w:val="en-US"/>
              </w:rPr>
            </w:pPr>
            <w:r>
              <w:rPr>
                <w:rFonts w:eastAsia="Calibri"/>
                <w:spacing w:val="0"/>
                <w:sz w:val="20"/>
                <w:szCs w:val="20"/>
                <w:lang w:val="en-US" w:eastAsia="en-US"/>
              </w:rPr>
              <w:t>Russia</w:t>
            </w:r>
          </w:p>
        </w:tc>
        <w:tc>
          <w:tcPr>
            <w:tcW w:w="456"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p>
        </w:tc>
        <w:tc>
          <w:tcPr>
            <w:tcW w:w="49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p>
        </w:tc>
        <w:tc>
          <w:tcPr>
            <w:tcW w:w="590"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4</w:t>
            </w:r>
          </w:p>
        </w:tc>
        <w:tc>
          <w:tcPr>
            <w:tcW w:w="434"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5</w:t>
            </w:r>
          </w:p>
        </w:tc>
        <w:tc>
          <w:tcPr>
            <w:tcW w:w="40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r>
      <w:tr w:rsidR="008971AC" w:rsidRPr="008971AC" w:rsidTr="00C77852">
        <w:trPr>
          <w:cantSplit/>
          <w:trHeight w:val="511"/>
        </w:trPr>
        <w:tc>
          <w:tcPr>
            <w:tcW w:w="1760" w:type="pct"/>
            <w:tcBorders>
              <w:left w:val="single" w:sz="4" w:space="0" w:color="auto"/>
              <w:bottom w:val="single" w:sz="4" w:space="0" w:color="auto"/>
              <w:right w:val="single" w:sz="4" w:space="0" w:color="auto"/>
            </w:tcBorders>
            <w:vAlign w:val="center"/>
          </w:tcPr>
          <w:p w:rsidR="008971AC" w:rsidRPr="00FC5CD1" w:rsidRDefault="00FC5CD1" w:rsidP="00C77852">
            <w:pPr>
              <w:jc w:val="both"/>
              <w:rPr>
                <w:rFonts w:eastAsia="Calibri"/>
                <w:spacing w:val="0"/>
                <w:sz w:val="20"/>
                <w:szCs w:val="20"/>
                <w:lang w:val="en-US" w:eastAsia="en-US"/>
              </w:rPr>
            </w:pPr>
            <w:r w:rsidRPr="00FC5CD1">
              <w:rPr>
                <w:rFonts w:eastAsia="Calibri"/>
                <w:spacing w:val="0"/>
                <w:sz w:val="20"/>
                <w:szCs w:val="20"/>
                <w:lang w:val="en-US" w:eastAsia="en-US"/>
              </w:rPr>
              <w:t>To develop an automated management system for agricultural technologies in the precision farming system</w:t>
            </w:r>
          </w:p>
        </w:tc>
        <w:tc>
          <w:tcPr>
            <w:tcW w:w="868" w:type="pct"/>
            <w:tcBorders>
              <w:top w:val="single" w:sz="4" w:space="0" w:color="auto"/>
              <w:left w:val="single" w:sz="4" w:space="0" w:color="auto"/>
              <w:bottom w:val="single" w:sz="4" w:space="0" w:color="auto"/>
              <w:right w:val="single" w:sz="4" w:space="0" w:color="auto"/>
            </w:tcBorders>
          </w:tcPr>
          <w:p w:rsidR="008971AC" w:rsidRPr="00FC5CD1" w:rsidRDefault="00FC5CD1" w:rsidP="00C77852">
            <w:pPr>
              <w:keepNext/>
              <w:outlineLvl w:val="6"/>
              <w:rPr>
                <w:rFonts w:eastAsia="Calibri"/>
                <w:spacing w:val="0"/>
                <w:sz w:val="20"/>
                <w:szCs w:val="20"/>
                <w:lang w:val="en-US" w:eastAsia="en-US"/>
              </w:rPr>
            </w:pPr>
            <w:r>
              <w:rPr>
                <w:rFonts w:eastAsia="Calibri"/>
                <w:spacing w:val="0"/>
                <w:sz w:val="20"/>
                <w:szCs w:val="20"/>
                <w:lang w:val="en-US" w:eastAsia="en-US"/>
              </w:rPr>
              <w:t>Russia</w:t>
            </w:r>
          </w:p>
        </w:tc>
        <w:tc>
          <w:tcPr>
            <w:tcW w:w="456"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p>
        </w:tc>
        <w:tc>
          <w:tcPr>
            <w:tcW w:w="49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spacing w:val="0"/>
                <w:sz w:val="20"/>
                <w:szCs w:val="20"/>
                <w:lang w:val="kk-KZ"/>
              </w:rPr>
            </w:pPr>
            <w:r w:rsidRPr="008971AC">
              <w:rPr>
                <w:spacing w:val="0"/>
                <w:sz w:val="20"/>
                <w:szCs w:val="20"/>
                <w:lang w:val="kk-KZ"/>
              </w:rPr>
              <w:t>3</w:t>
            </w:r>
          </w:p>
        </w:tc>
        <w:tc>
          <w:tcPr>
            <w:tcW w:w="590"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2</w:t>
            </w:r>
          </w:p>
        </w:tc>
        <w:tc>
          <w:tcPr>
            <w:tcW w:w="434"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c>
          <w:tcPr>
            <w:tcW w:w="401" w:type="pct"/>
            <w:tcBorders>
              <w:top w:val="single" w:sz="4" w:space="0" w:color="auto"/>
              <w:left w:val="single" w:sz="4" w:space="0" w:color="auto"/>
              <w:bottom w:val="single" w:sz="4" w:space="0" w:color="auto"/>
              <w:right w:val="single" w:sz="4" w:space="0" w:color="auto"/>
            </w:tcBorders>
          </w:tcPr>
          <w:p w:rsidR="008971AC" w:rsidRPr="008971AC" w:rsidRDefault="008971AC" w:rsidP="00C77852">
            <w:pPr>
              <w:jc w:val="center"/>
              <w:rPr>
                <w:rFonts w:eastAsia="Calibri"/>
                <w:spacing w:val="0"/>
                <w:sz w:val="20"/>
                <w:szCs w:val="20"/>
                <w:lang w:eastAsia="en-US"/>
              </w:rPr>
            </w:pPr>
            <w:r w:rsidRPr="008971AC">
              <w:rPr>
                <w:rFonts w:eastAsia="Calibri"/>
                <w:spacing w:val="0"/>
                <w:sz w:val="20"/>
                <w:szCs w:val="20"/>
                <w:lang w:eastAsia="en-US"/>
              </w:rPr>
              <w:t>1</w:t>
            </w:r>
          </w:p>
        </w:tc>
      </w:tr>
    </w:tbl>
    <w:p w:rsidR="00F8548F" w:rsidRDefault="00F8548F" w:rsidP="00485305">
      <w:pPr>
        <w:pStyle w:val="afff9"/>
        <w:spacing w:line="360" w:lineRule="auto"/>
        <w:rPr>
          <w:lang w:val="en-US"/>
        </w:rPr>
      </w:pPr>
    </w:p>
    <w:p w:rsidR="008971AC" w:rsidRPr="00E460C1" w:rsidRDefault="00972A3D" w:rsidP="00485305">
      <w:pPr>
        <w:pStyle w:val="afff9"/>
        <w:spacing w:line="360" w:lineRule="auto"/>
        <w:rPr>
          <w:lang w:val="en-US"/>
        </w:rPr>
      </w:pPr>
      <w:r w:rsidRPr="00E460C1">
        <w:rPr>
          <w:lang w:val="en-US"/>
        </w:rPr>
        <w:t>As a result of the patent information search, 92 titles of protection were identified in Russia, and 13 titles of protection were identified by WIPO. Such results do not allow assessing the world situation.</w:t>
      </w:r>
    </w:p>
    <w:p w:rsidR="008A59E3" w:rsidRDefault="008A59E3" w:rsidP="00BB55D0">
      <w:pPr>
        <w:pStyle w:val="a0"/>
        <w:sectPr w:rsidR="008A59E3" w:rsidSect="008971AC">
          <w:footerReference w:type="default" r:id="rId271"/>
          <w:pgSz w:w="16838" w:h="11906" w:orient="landscape" w:code="9"/>
          <w:pgMar w:top="1559" w:right="1134" w:bottom="851" w:left="1134" w:header="709" w:footer="709" w:gutter="0"/>
          <w:cols w:space="708"/>
          <w:docGrid w:linePitch="360"/>
        </w:sectPr>
      </w:pPr>
    </w:p>
    <w:p w:rsidR="00485305" w:rsidRDefault="00485305" w:rsidP="00BB55D0">
      <w:pPr>
        <w:pStyle w:val="a0"/>
      </w:pPr>
    </w:p>
    <w:p w:rsidR="00CD289F" w:rsidRPr="00F8548F" w:rsidRDefault="00CD289F" w:rsidP="00BB55D0">
      <w:pPr>
        <w:pStyle w:val="a0"/>
      </w:pPr>
      <w:r w:rsidRPr="00F8548F">
        <w:t xml:space="preserve">APPENDIX </w:t>
      </w:r>
      <w:r w:rsidR="00485305" w:rsidRPr="00F8548F">
        <w:t>I</w:t>
      </w:r>
    </w:p>
    <w:p w:rsidR="00CD289F" w:rsidRPr="0073273F" w:rsidRDefault="00CD289F" w:rsidP="00BB55D0">
      <w:pPr>
        <w:pStyle w:val="a0"/>
      </w:pPr>
      <w:r w:rsidRPr="00F8548F">
        <w:t xml:space="preserve">Payment order on co-financing from </w:t>
      </w:r>
      <w:r w:rsidR="00485305" w:rsidRPr="00F8548F">
        <w:t xml:space="preserve">LLP </w:t>
      </w:r>
      <w:r w:rsidRPr="00F8548F">
        <w:t xml:space="preserve">"Kamkorlyk" </w:t>
      </w:r>
      <w:r w:rsidRPr="00EB4474">
        <w:rPr>
          <w:noProof/>
          <w:lang w:val="ru-RU" w:eastAsia="ru-RU"/>
        </w:rPr>
        <w:drawing>
          <wp:inline distT="0" distB="0" distL="0" distR="0" wp14:anchorId="0A0D12C0" wp14:editId="3294FF2E">
            <wp:extent cx="5381625" cy="7591425"/>
            <wp:effectExtent l="0" t="0" r="9525" b="9525"/>
            <wp:docPr id="7" name="Рисунок 7" descr="C:\Users\Рахия\Desktop\ЛЯЙЛЯ 2021\МУ фото\8adc3383-adc2-4d9e-8bf2-48fe0350d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ия\Desktop\ЛЯЙЛЯ 2021\МУ фото\8adc3383-adc2-4d9e-8bf2-48fe0350dbd9.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379792" cy="7588839"/>
                    </a:xfrm>
                    <a:prstGeom prst="rect">
                      <a:avLst/>
                    </a:prstGeom>
                    <a:noFill/>
                    <a:ln>
                      <a:noFill/>
                    </a:ln>
                  </pic:spPr>
                </pic:pic>
              </a:graphicData>
            </a:graphic>
          </wp:inline>
        </w:drawing>
      </w:r>
    </w:p>
    <w:p w:rsidR="00CD289F" w:rsidRPr="0073273F" w:rsidRDefault="00CD289F" w:rsidP="00BB55D0">
      <w:pPr>
        <w:pStyle w:val="a0"/>
      </w:pPr>
    </w:p>
    <w:p w:rsidR="008971AC" w:rsidRPr="008971AC" w:rsidRDefault="008971AC" w:rsidP="00BB55D0">
      <w:pPr>
        <w:pStyle w:val="a0"/>
      </w:pPr>
    </w:p>
    <w:sectPr w:rsidR="008971AC" w:rsidRPr="008971AC" w:rsidSect="00CD0908">
      <w:pgSz w:w="11906" w:h="16838" w:code="9"/>
      <w:pgMar w:top="1134" w:right="851" w:bottom="1134" w:left="156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6B9E" w:rsidRDefault="00226B9E" w:rsidP="00831D83">
      <w:r>
        <w:separator/>
      </w:r>
    </w:p>
  </w:endnote>
  <w:endnote w:type="continuationSeparator" w:id="0">
    <w:p w:rsidR="00226B9E" w:rsidRDefault="00226B9E" w:rsidP="00831D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WenQuanYi Micro Hei">
    <w:panose1 w:val="00000000000000000000"/>
    <w:charset w:val="00"/>
    <w:family w:val="roman"/>
    <w:notTrueType/>
    <w:pitch w:val="default"/>
  </w:font>
  <w:font w:name="Bodoni MT Black">
    <w:panose1 w:val="02070A03080606020203"/>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WipoUniExt">
    <w:altName w:val="MS Mincho"/>
    <w:panose1 w:val="00000000000000000000"/>
    <w:charset w:val="80"/>
    <w:family w:val="auto"/>
    <w:notTrueType/>
    <w:pitch w:val="default"/>
    <w:sig w:usb0="00000001" w:usb1="09070000" w:usb2="00000010" w:usb3="00000000" w:csb0="000A0000" w:csb1="00000000"/>
  </w:font>
  <w:font w:name="WipoUniExtBold">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456" w:rsidRDefault="00E14456" w:rsidP="00C77852">
    <w:pPr>
      <w:pStyle w:val="af"/>
      <w:jc w:val="center"/>
    </w:pPr>
    <w:r w:rsidRPr="00183EAD">
      <w:rPr>
        <w:sz w:val="24"/>
      </w:rPr>
      <w:fldChar w:fldCharType="begin"/>
    </w:r>
    <w:r w:rsidRPr="00183EAD">
      <w:rPr>
        <w:sz w:val="24"/>
      </w:rPr>
      <w:instrText xml:space="preserve"> PAGE   \* MERGEFORMAT </w:instrText>
    </w:r>
    <w:r w:rsidRPr="00183EAD">
      <w:rPr>
        <w:sz w:val="24"/>
      </w:rPr>
      <w:fldChar w:fldCharType="separate"/>
    </w:r>
    <w:r w:rsidR="00BB55D0">
      <w:rPr>
        <w:noProof/>
        <w:sz w:val="24"/>
      </w:rPr>
      <w:t>4</w:t>
    </w:r>
    <w:r w:rsidRPr="00183EAD">
      <w:rPr>
        <w:noProof/>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4456" w:rsidRPr="00374045" w:rsidRDefault="00E14456">
    <w:pPr>
      <w:pStyle w:val="af"/>
      <w:jc w:val="center"/>
      <w:rPr>
        <w:color w:val="FFFFFF"/>
      </w:rPr>
    </w:pPr>
    <w:r w:rsidRPr="00374045">
      <w:rPr>
        <w:color w:val="FFFFFF"/>
      </w:rPr>
      <w:fldChar w:fldCharType="begin"/>
    </w:r>
    <w:r w:rsidRPr="00374045">
      <w:rPr>
        <w:color w:val="FFFFFF"/>
      </w:rPr>
      <w:instrText>PAGE   \* MERGEFORMAT</w:instrText>
    </w:r>
    <w:r w:rsidRPr="00374045">
      <w:rPr>
        <w:color w:val="FFFFFF"/>
      </w:rPr>
      <w:fldChar w:fldCharType="separate"/>
    </w:r>
    <w:r w:rsidR="00BB55D0">
      <w:rPr>
        <w:noProof/>
        <w:color w:val="FFFFFF"/>
      </w:rPr>
      <w:t>1</w:t>
    </w:r>
    <w:r w:rsidRPr="00374045">
      <w:rPr>
        <w:color w:val="FFFFFF"/>
      </w:rPr>
      <w:fldChar w:fldCharType="end"/>
    </w:r>
  </w:p>
  <w:p w:rsidR="00E14456" w:rsidRDefault="00E14456">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272505"/>
      <w:docPartObj>
        <w:docPartGallery w:val="Page Numbers (Bottom of Page)"/>
        <w:docPartUnique/>
      </w:docPartObj>
    </w:sdtPr>
    <w:sdtContent>
      <w:p w:rsidR="00E14456" w:rsidRDefault="00E14456">
        <w:pPr>
          <w:pStyle w:val="af"/>
          <w:jc w:val="center"/>
        </w:pPr>
        <w:r>
          <w:fldChar w:fldCharType="begin"/>
        </w:r>
        <w:r>
          <w:instrText>PAGE   \* MERGEFORMAT</w:instrText>
        </w:r>
        <w:r>
          <w:fldChar w:fldCharType="separate"/>
        </w:r>
        <w:r w:rsidR="00BB55D0">
          <w:rPr>
            <w:noProof/>
          </w:rPr>
          <w:t>83</w:t>
        </w:r>
        <w:r>
          <w:fldChar w:fldCharType="end"/>
        </w:r>
      </w:p>
    </w:sdtContent>
  </w:sdt>
  <w:p w:rsidR="00E14456" w:rsidRDefault="00E14456">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6B9E" w:rsidRDefault="00226B9E" w:rsidP="00831D83">
      <w:r>
        <w:separator/>
      </w:r>
    </w:p>
  </w:footnote>
  <w:footnote w:type="continuationSeparator" w:id="0">
    <w:p w:rsidR="00226B9E" w:rsidRDefault="00226B9E" w:rsidP="00831D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803B5"/>
    <w:multiLevelType w:val="hybridMultilevel"/>
    <w:tmpl w:val="3DC2CDA6"/>
    <w:lvl w:ilvl="0" w:tplc="0666BCE6">
      <w:start w:val="1"/>
      <w:numFmt w:val="decimal"/>
      <w:lvlText w:val="%1"/>
      <w:lvlJc w:val="left"/>
      <w:pPr>
        <w:tabs>
          <w:tab w:val="num" w:pos="1440"/>
        </w:tabs>
        <w:ind w:left="1440" w:hanging="360"/>
      </w:pPr>
      <w:rPr>
        <w:rFonts w:ascii="Times New Roman" w:eastAsia="Times New Roman" w:hAnsi="Times New Roman" w:cs="Times New Roman"/>
      </w:rPr>
    </w:lvl>
    <w:lvl w:ilvl="1" w:tplc="04190019">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
    <w:nsid w:val="04492555"/>
    <w:multiLevelType w:val="multilevel"/>
    <w:tmpl w:val="E610A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9D7DE1"/>
    <w:multiLevelType w:val="multilevel"/>
    <w:tmpl w:val="CF987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E11366"/>
    <w:multiLevelType w:val="hybridMultilevel"/>
    <w:tmpl w:val="EAFE9C70"/>
    <w:lvl w:ilvl="0" w:tplc="09D8DE7C">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195561"/>
    <w:multiLevelType w:val="multilevel"/>
    <w:tmpl w:val="4E1CE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0F00CC6"/>
    <w:multiLevelType w:val="multilevel"/>
    <w:tmpl w:val="958ECB82"/>
    <w:lvl w:ilvl="0">
      <w:start w:val="1"/>
      <w:numFmt w:val="decimal"/>
      <w:lvlText w:val="%1"/>
      <w:lvlJc w:val="left"/>
      <w:pPr>
        <w:ind w:left="375" w:hanging="375"/>
      </w:pPr>
      <w:rPr>
        <w:rFonts w:hint="default"/>
      </w:rPr>
    </w:lvl>
    <w:lvl w:ilvl="1">
      <w:start w:val="1"/>
      <w:numFmt w:val="decimal"/>
      <w:lvlText w:val="%1.%2"/>
      <w:lvlJc w:val="left"/>
      <w:pPr>
        <w:ind w:left="675" w:hanging="375"/>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6">
    <w:nsid w:val="10F95C39"/>
    <w:multiLevelType w:val="multilevel"/>
    <w:tmpl w:val="83EED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1BB6A2C"/>
    <w:multiLevelType w:val="multilevel"/>
    <w:tmpl w:val="D5EE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093BD8"/>
    <w:multiLevelType w:val="multilevel"/>
    <w:tmpl w:val="2AD8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58545FC"/>
    <w:multiLevelType w:val="hybridMultilevel"/>
    <w:tmpl w:val="CAD042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6A082C"/>
    <w:multiLevelType w:val="multilevel"/>
    <w:tmpl w:val="5D306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A84DAB"/>
    <w:multiLevelType w:val="hybridMultilevel"/>
    <w:tmpl w:val="2722A072"/>
    <w:lvl w:ilvl="0" w:tplc="074C66B2">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39B2F6C"/>
    <w:multiLevelType w:val="multilevel"/>
    <w:tmpl w:val="EF66C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8D64256"/>
    <w:multiLevelType w:val="multilevel"/>
    <w:tmpl w:val="3CDA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566825"/>
    <w:multiLevelType w:val="multilevel"/>
    <w:tmpl w:val="1B804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BD378EB"/>
    <w:multiLevelType w:val="multilevel"/>
    <w:tmpl w:val="461C3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7C7B6E"/>
    <w:multiLevelType w:val="multilevel"/>
    <w:tmpl w:val="04D81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9774A31"/>
    <w:multiLevelType w:val="multilevel"/>
    <w:tmpl w:val="116EF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F8E6A07"/>
    <w:multiLevelType w:val="multilevel"/>
    <w:tmpl w:val="C136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B540F2"/>
    <w:multiLevelType w:val="multilevel"/>
    <w:tmpl w:val="7BEC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5260EF"/>
    <w:multiLevelType w:val="multilevel"/>
    <w:tmpl w:val="FE720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90055AF"/>
    <w:multiLevelType w:val="multilevel"/>
    <w:tmpl w:val="D256D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E955E6B"/>
    <w:multiLevelType w:val="multilevel"/>
    <w:tmpl w:val="F8C08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09405DA"/>
    <w:multiLevelType w:val="multilevel"/>
    <w:tmpl w:val="37122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B214DF7"/>
    <w:multiLevelType w:val="multilevel"/>
    <w:tmpl w:val="66683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E8D1FDE"/>
    <w:multiLevelType w:val="hybridMultilevel"/>
    <w:tmpl w:val="FDD8DBF2"/>
    <w:lvl w:ilvl="0" w:tplc="FBA6A164">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5FAC20B5"/>
    <w:multiLevelType w:val="multilevel"/>
    <w:tmpl w:val="08D41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6675955"/>
    <w:multiLevelType w:val="multilevel"/>
    <w:tmpl w:val="9522D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6686B9D"/>
    <w:multiLevelType w:val="multilevel"/>
    <w:tmpl w:val="6596B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7F15DC6"/>
    <w:multiLevelType w:val="multilevel"/>
    <w:tmpl w:val="9E92D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8571D52"/>
    <w:multiLevelType w:val="multilevel"/>
    <w:tmpl w:val="28441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B847E19"/>
    <w:multiLevelType w:val="hybridMultilevel"/>
    <w:tmpl w:val="9B1872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F49217D"/>
    <w:multiLevelType w:val="multilevel"/>
    <w:tmpl w:val="D7883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000763C"/>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72E05E95"/>
    <w:multiLevelType w:val="hybridMultilevel"/>
    <w:tmpl w:val="D35C1A98"/>
    <w:lvl w:ilvl="0" w:tplc="8C58B28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3D63B3B"/>
    <w:multiLevelType w:val="multilevel"/>
    <w:tmpl w:val="2BDA9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9550C02"/>
    <w:multiLevelType w:val="hybridMultilevel"/>
    <w:tmpl w:val="5F46571E"/>
    <w:lvl w:ilvl="0" w:tplc="A198B5D6">
      <w:start w:val="1"/>
      <w:numFmt w:val="decimal"/>
      <w:lvlText w:val="%1."/>
      <w:lvlJc w:val="left"/>
      <w:pPr>
        <w:tabs>
          <w:tab w:val="num" w:pos="1117"/>
        </w:tabs>
        <w:ind w:left="1117" w:hanging="360"/>
      </w:pPr>
      <w:rPr>
        <w:rFonts w:cs="Times New Roman"/>
      </w:rPr>
    </w:lvl>
    <w:lvl w:ilvl="1" w:tplc="671E585E">
      <w:numFmt w:val="none"/>
      <w:lvlText w:val=""/>
      <w:lvlJc w:val="left"/>
      <w:pPr>
        <w:tabs>
          <w:tab w:val="num" w:pos="360"/>
        </w:tabs>
      </w:pPr>
      <w:rPr>
        <w:rFonts w:cs="Times New Roman"/>
      </w:rPr>
    </w:lvl>
    <w:lvl w:ilvl="2" w:tplc="7E806D70">
      <w:numFmt w:val="none"/>
      <w:lvlText w:val=""/>
      <w:lvlJc w:val="left"/>
      <w:pPr>
        <w:tabs>
          <w:tab w:val="num" w:pos="360"/>
        </w:tabs>
      </w:pPr>
      <w:rPr>
        <w:rFonts w:cs="Times New Roman"/>
      </w:rPr>
    </w:lvl>
    <w:lvl w:ilvl="3" w:tplc="D81678C8">
      <w:numFmt w:val="none"/>
      <w:lvlText w:val=""/>
      <w:lvlJc w:val="left"/>
      <w:pPr>
        <w:tabs>
          <w:tab w:val="num" w:pos="360"/>
        </w:tabs>
      </w:pPr>
      <w:rPr>
        <w:rFonts w:cs="Times New Roman"/>
      </w:rPr>
    </w:lvl>
    <w:lvl w:ilvl="4" w:tplc="2C228186">
      <w:numFmt w:val="none"/>
      <w:lvlText w:val=""/>
      <w:lvlJc w:val="left"/>
      <w:pPr>
        <w:tabs>
          <w:tab w:val="num" w:pos="360"/>
        </w:tabs>
      </w:pPr>
      <w:rPr>
        <w:rFonts w:cs="Times New Roman"/>
      </w:rPr>
    </w:lvl>
    <w:lvl w:ilvl="5" w:tplc="69A8E554">
      <w:numFmt w:val="none"/>
      <w:lvlText w:val=""/>
      <w:lvlJc w:val="left"/>
      <w:pPr>
        <w:tabs>
          <w:tab w:val="num" w:pos="360"/>
        </w:tabs>
      </w:pPr>
      <w:rPr>
        <w:rFonts w:cs="Times New Roman"/>
      </w:rPr>
    </w:lvl>
    <w:lvl w:ilvl="6" w:tplc="7E061812">
      <w:numFmt w:val="none"/>
      <w:lvlText w:val=""/>
      <w:lvlJc w:val="left"/>
      <w:pPr>
        <w:tabs>
          <w:tab w:val="num" w:pos="360"/>
        </w:tabs>
      </w:pPr>
      <w:rPr>
        <w:rFonts w:cs="Times New Roman"/>
      </w:rPr>
    </w:lvl>
    <w:lvl w:ilvl="7" w:tplc="C2B41280">
      <w:numFmt w:val="none"/>
      <w:lvlText w:val=""/>
      <w:lvlJc w:val="left"/>
      <w:pPr>
        <w:tabs>
          <w:tab w:val="num" w:pos="360"/>
        </w:tabs>
      </w:pPr>
      <w:rPr>
        <w:rFonts w:cs="Times New Roman"/>
      </w:rPr>
    </w:lvl>
    <w:lvl w:ilvl="8" w:tplc="17BA8A58">
      <w:numFmt w:val="none"/>
      <w:lvlText w:val=""/>
      <w:lvlJc w:val="left"/>
      <w:pPr>
        <w:tabs>
          <w:tab w:val="num" w:pos="360"/>
        </w:tabs>
      </w:pPr>
      <w:rPr>
        <w:rFonts w:cs="Times New Roman"/>
      </w:rPr>
    </w:lvl>
  </w:abstractNum>
  <w:abstractNum w:abstractNumId="37">
    <w:nsid w:val="7D3E758C"/>
    <w:multiLevelType w:val="multilevel"/>
    <w:tmpl w:val="B016B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36"/>
  </w:num>
  <w:num w:numId="4">
    <w:abstractNumId w:val="33"/>
  </w:num>
  <w:num w:numId="5">
    <w:abstractNumId w:val="15"/>
  </w:num>
  <w:num w:numId="6">
    <w:abstractNumId w:val="20"/>
  </w:num>
  <w:num w:numId="7">
    <w:abstractNumId w:val="22"/>
  </w:num>
  <w:num w:numId="8">
    <w:abstractNumId w:val="26"/>
  </w:num>
  <w:num w:numId="9">
    <w:abstractNumId w:val="30"/>
  </w:num>
  <w:num w:numId="10">
    <w:abstractNumId w:val="37"/>
  </w:num>
  <w:num w:numId="11">
    <w:abstractNumId w:val="19"/>
  </w:num>
  <w:num w:numId="12">
    <w:abstractNumId w:val="17"/>
  </w:num>
  <w:num w:numId="13">
    <w:abstractNumId w:val="29"/>
  </w:num>
  <w:num w:numId="14">
    <w:abstractNumId w:val="14"/>
  </w:num>
  <w:num w:numId="15">
    <w:abstractNumId w:val="27"/>
  </w:num>
  <w:num w:numId="16">
    <w:abstractNumId w:val="23"/>
  </w:num>
  <w:num w:numId="17">
    <w:abstractNumId w:val="28"/>
  </w:num>
  <w:num w:numId="18">
    <w:abstractNumId w:val="1"/>
  </w:num>
  <w:num w:numId="19">
    <w:abstractNumId w:val="35"/>
  </w:num>
  <w:num w:numId="20">
    <w:abstractNumId w:val="10"/>
  </w:num>
  <w:num w:numId="21">
    <w:abstractNumId w:val="18"/>
  </w:num>
  <w:num w:numId="22">
    <w:abstractNumId w:val="16"/>
  </w:num>
  <w:num w:numId="23">
    <w:abstractNumId w:val="2"/>
  </w:num>
  <w:num w:numId="24">
    <w:abstractNumId w:val="12"/>
  </w:num>
  <w:num w:numId="25">
    <w:abstractNumId w:val="13"/>
  </w:num>
  <w:num w:numId="26">
    <w:abstractNumId w:val="32"/>
  </w:num>
  <w:num w:numId="27">
    <w:abstractNumId w:val="8"/>
  </w:num>
  <w:num w:numId="28">
    <w:abstractNumId w:val="6"/>
  </w:num>
  <w:num w:numId="29">
    <w:abstractNumId w:val="21"/>
  </w:num>
  <w:num w:numId="30">
    <w:abstractNumId w:val="7"/>
  </w:num>
  <w:num w:numId="31">
    <w:abstractNumId w:val="24"/>
  </w:num>
  <w:num w:numId="32">
    <w:abstractNumId w:val="31"/>
  </w:num>
  <w:num w:numId="33">
    <w:abstractNumId w:val="3"/>
  </w:num>
  <w:num w:numId="34">
    <w:abstractNumId w:val="4"/>
  </w:num>
  <w:num w:numId="35">
    <w:abstractNumId w:val="34"/>
  </w:num>
  <w:num w:numId="36">
    <w:abstractNumId w:val="11"/>
  </w:num>
  <w:num w:numId="37">
    <w:abstractNumId w:val="9"/>
  </w:num>
  <w:num w:numId="38">
    <w:abstractNumId w:val="2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978"/>
    <w:rsid w:val="00004213"/>
    <w:rsid w:val="00005BD3"/>
    <w:rsid w:val="00007294"/>
    <w:rsid w:val="000117D9"/>
    <w:rsid w:val="00014968"/>
    <w:rsid w:val="000362B8"/>
    <w:rsid w:val="00041020"/>
    <w:rsid w:val="00044289"/>
    <w:rsid w:val="00050878"/>
    <w:rsid w:val="0005407F"/>
    <w:rsid w:val="00060B13"/>
    <w:rsid w:val="00070EED"/>
    <w:rsid w:val="00071604"/>
    <w:rsid w:val="00073458"/>
    <w:rsid w:val="00075E91"/>
    <w:rsid w:val="0008069C"/>
    <w:rsid w:val="000811A4"/>
    <w:rsid w:val="000847E6"/>
    <w:rsid w:val="000854C7"/>
    <w:rsid w:val="00090970"/>
    <w:rsid w:val="00091564"/>
    <w:rsid w:val="00094025"/>
    <w:rsid w:val="000A0D65"/>
    <w:rsid w:val="000A48FA"/>
    <w:rsid w:val="000A668F"/>
    <w:rsid w:val="000B16C7"/>
    <w:rsid w:val="000B2DA9"/>
    <w:rsid w:val="000B3D2A"/>
    <w:rsid w:val="000C2585"/>
    <w:rsid w:val="000C265D"/>
    <w:rsid w:val="000C4F5C"/>
    <w:rsid w:val="000C62AF"/>
    <w:rsid w:val="000C7DFB"/>
    <w:rsid w:val="000D1DD0"/>
    <w:rsid w:val="000D4E00"/>
    <w:rsid w:val="000E07B0"/>
    <w:rsid w:val="000E4485"/>
    <w:rsid w:val="000F08D4"/>
    <w:rsid w:val="000F24ED"/>
    <w:rsid w:val="000F64B6"/>
    <w:rsid w:val="001011DC"/>
    <w:rsid w:val="00103592"/>
    <w:rsid w:val="001051B9"/>
    <w:rsid w:val="00105319"/>
    <w:rsid w:val="00106F39"/>
    <w:rsid w:val="00107FEF"/>
    <w:rsid w:val="00113A9F"/>
    <w:rsid w:val="001302F6"/>
    <w:rsid w:val="00132402"/>
    <w:rsid w:val="00134C74"/>
    <w:rsid w:val="00135B60"/>
    <w:rsid w:val="00137C1A"/>
    <w:rsid w:val="00142831"/>
    <w:rsid w:val="001436FA"/>
    <w:rsid w:val="0014563F"/>
    <w:rsid w:val="00151EE0"/>
    <w:rsid w:val="001549A5"/>
    <w:rsid w:val="00155A85"/>
    <w:rsid w:val="00165978"/>
    <w:rsid w:val="00196D5F"/>
    <w:rsid w:val="001A0FAD"/>
    <w:rsid w:val="001A120E"/>
    <w:rsid w:val="001B6579"/>
    <w:rsid w:val="001B7349"/>
    <w:rsid w:val="001C1492"/>
    <w:rsid w:val="001C3879"/>
    <w:rsid w:val="001C5E6A"/>
    <w:rsid w:val="001C7DEE"/>
    <w:rsid w:val="001D3A98"/>
    <w:rsid w:val="001D66DA"/>
    <w:rsid w:val="001E1722"/>
    <w:rsid w:val="001E2958"/>
    <w:rsid w:val="00201707"/>
    <w:rsid w:val="00214BA7"/>
    <w:rsid w:val="00216B54"/>
    <w:rsid w:val="00221077"/>
    <w:rsid w:val="00222FDE"/>
    <w:rsid w:val="00223317"/>
    <w:rsid w:val="00226B9E"/>
    <w:rsid w:val="00227075"/>
    <w:rsid w:val="00245C50"/>
    <w:rsid w:val="0025080D"/>
    <w:rsid w:val="002512F0"/>
    <w:rsid w:val="00252538"/>
    <w:rsid w:val="002627AF"/>
    <w:rsid w:val="00263912"/>
    <w:rsid w:val="00264A3D"/>
    <w:rsid w:val="0026750D"/>
    <w:rsid w:val="00267898"/>
    <w:rsid w:val="00280A4D"/>
    <w:rsid w:val="00285BD1"/>
    <w:rsid w:val="002951D2"/>
    <w:rsid w:val="002A6E5F"/>
    <w:rsid w:val="002A7924"/>
    <w:rsid w:val="002B2A38"/>
    <w:rsid w:val="002B2A8F"/>
    <w:rsid w:val="002B6F6A"/>
    <w:rsid w:val="002C1298"/>
    <w:rsid w:val="002C33CE"/>
    <w:rsid w:val="002D6907"/>
    <w:rsid w:val="002E23FD"/>
    <w:rsid w:val="002E59E6"/>
    <w:rsid w:val="002F04FE"/>
    <w:rsid w:val="002F0D8E"/>
    <w:rsid w:val="002F658A"/>
    <w:rsid w:val="002F791B"/>
    <w:rsid w:val="00306C75"/>
    <w:rsid w:val="00307B14"/>
    <w:rsid w:val="00313AAA"/>
    <w:rsid w:val="003144C7"/>
    <w:rsid w:val="00325AB5"/>
    <w:rsid w:val="00332D65"/>
    <w:rsid w:val="003338D2"/>
    <w:rsid w:val="0034394A"/>
    <w:rsid w:val="00343A0A"/>
    <w:rsid w:val="00344F81"/>
    <w:rsid w:val="003503BA"/>
    <w:rsid w:val="00350C3A"/>
    <w:rsid w:val="00365561"/>
    <w:rsid w:val="00367882"/>
    <w:rsid w:val="00370671"/>
    <w:rsid w:val="00372C0D"/>
    <w:rsid w:val="00376085"/>
    <w:rsid w:val="0038508B"/>
    <w:rsid w:val="00387124"/>
    <w:rsid w:val="00395784"/>
    <w:rsid w:val="003975D7"/>
    <w:rsid w:val="0039786A"/>
    <w:rsid w:val="00397CC4"/>
    <w:rsid w:val="003A432E"/>
    <w:rsid w:val="003A69E5"/>
    <w:rsid w:val="003B13ED"/>
    <w:rsid w:val="003B1D1C"/>
    <w:rsid w:val="003B56B5"/>
    <w:rsid w:val="003C6C25"/>
    <w:rsid w:val="003D0557"/>
    <w:rsid w:val="003D1024"/>
    <w:rsid w:val="003D4310"/>
    <w:rsid w:val="003D5D22"/>
    <w:rsid w:val="003E60C2"/>
    <w:rsid w:val="003E7B40"/>
    <w:rsid w:val="004018D4"/>
    <w:rsid w:val="004035EC"/>
    <w:rsid w:val="00403A87"/>
    <w:rsid w:val="00410E76"/>
    <w:rsid w:val="00411E40"/>
    <w:rsid w:val="00417998"/>
    <w:rsid w:val="00420E57"/>
    <w:rsid w:val="00422CEB"/>
    <w:rsid w:val="00436639"/>
    <w:rsid w:val="004458A2"/>
    <w:rsid w:val="00446A3E"/>
    <w:rsid w:val="004508E7"/>
    <w:rsid w:val="00451079"/>
    <w:rsid w:val="00452706"/>
    <w:rsid w:val="00456FE1"/>
    <w:rsid w:val="00461452"/>
    <w:rsid w:val="00467CA1"/>
    <w:rsid w:val="0048124F"/>
    <w:rsid w:val="00485305"/>
    <w:rsid w:val="00490162"/>
    <w:rsid w:val="00493645"/>
    <w:rsid w:val="004A4C5A"/>
    <w:rsid w:val="004A5458"/>
    <w:rsid w:val="004A610F"/>
    <w:rsid w:val="004A75DA"/>
    <w:rsid w:val="004B5CD7"/>
    <w:rsid w:val="004C2266"/>
    <w:rsid w:val="004C311F"/>
    <w:rsid w:val="004C4F22"/>
    <w:rsid w:val="004E0274"/>
    <w:rsid w:val="004E4E3B"/>
    <w:rsid w:val="004F330A"/>
    <w:rsid w:val="004F3AA4"/>
    <w:rsid w:val="0050357E"/>
    <w:rsid w:val="00503C15"/>
    <w:rsid w:val="005072CC"/>
    <w:rsid w:val="00507A9E"/>
    <w:rsid w:val="00515606"/>
    <w:rsid w:val="00515BF2"/>
    <w:rsid w:val="00515CA9"/>
    <w:rsid w:val="0052067C"/>
    <w:rsid w:val="00522AB0"/>
    <w:rsid w:val="00523A5D"/>
    <w:rsid w:val="00524837"/>
    <w:rsid w:val="005276A0"/>
    <w:rsid w:val="00530024"/>
    <w:rsid w:val="00533B79"/>
    <w:rsid w:val="005405E8"/>
    <w:rsid w:val="00541D63"/>
    <w:rsid w:val="005458AC"/>
    <w:rsid w:val="00546D59"/>
    <w:rsid w:val="005545EE"/>
    <w:rsid w:val="005551DF"/>
    <w:rsid w:val="0056662C"/>
    <w:rsid w:val="00570AD3"/>
    <w:rsid w:val="00574A9C"/>
    <w:rsid w:val="00576045"/>
    <w:rsid w:val="00584C15"/>
    <w:rsid w:val="00586A86"/>
    <w:rsid w:val="00587303"/>
    <w:rsid w:val="005901F3"/>
    <w:rsid w:val="005927AF"/>
    <w:rsid w:val="00595686"/>
    <w:rsid w:val="00596DFB"/>
    <w:rsid w:val="005A065E"/>
    <w:rsid w:val="005A2E7C"/>
    <w:rsid w:val="005A2EDA"/>
    <w:rsid w:val="005A66DC"/>
    <w:rsid w:val="005B5112"/>
    <w:rsid w:val="005B59DD"/>
    <w:rsid w:val="005D1D3A"/>
    <w:rsid w:val="005D3ECA"/>
    <w:rsid w:val="005E0EDA"/>
    <w:rsid w:val="005E3A66"/>
    <w:rsid w:val="005F2BBB"/>
    <w:rsid w:val="005F7985"/>
    <w:rsid w:val="00606244"/>
    <w:rsid w:val="00614BC2"/>
    <w:rsid w:val="00617252"/>
    <w:rsid w:val="006209C2"/>
    <w:rsid w:val="006220A3"/>
    <w:rsid w:val="00627B0F"/>
    <w:rsid w:val="00627C01"/>
    <w:rsid w:val="00636566"/>
    <w:rsid w:val="00641846"/>
    <w:rsid w:val="006458B7"/>
    <w:rsid w:val="00652A9F"/>
    <w:rsid w:val="0065689D"/>
    <w:rsid w:val="00660B26"/>
    <w:rsid w:val="00666F98"/>
    <w:rsid w:val="0066712A"/>
    <w:rsid w:val="00673160"/>
    <w:rsid w:val="0067380E"/>
    <w:rsid w:val="00674558"/>
    <w:rsid w:val="00675943"/>
    <w:rsid w:val="00681092"/>
    <w:rsid w:val="00691E00"/>
    <w:rsid w:val="006A04F8"/>
    <w:rsid w:val="006C0837"/>
    <w:rsid w:val="006C10D2"/>
    <w:rsid w:val="006C45A8"/>
    <w:rsid w:val="006C674A"/>
    <w:rsid w:val="006D18C3"/>
    <w:rsid w:val="006E5886"/>
    <w:rsid w:val="006F6168"/>
    <w:rsid w:val="007036AE"/>
    <w:rsid w:val="00704334"/>
    <w:rsid w:val="007100DF"/>
    <w:rsid w:val="00716F0D"/>
    <w:rsid w:val="0073214D"/>
    <w:rsid w:val="00732265"/>
    <w:rsid w:val="0073273F"/>
    <w:rsid w:val="00733C05"/>
    <w:rsid w:val="00736643"/>
    <w:rsid w:val="00740E5B"/>
    <w:rsid w:val="00742D41"/>
    <w:rsid w:val="0074394A"/>
    <w:rsid w:val="007444C7"/>
    <w:rsid w:val="00747C14"/>
    <w:rsid w:val="00754115"/>
    <w:rsid w:val="00756C68"/>
    <w:rsid w:val="00756F60"/>
    <w:rsid w:val="0077043A"/>
    <w:rsid w:val="00773095"/>
    <w:rsid w:val="00773B06"/>
    <w:rsid w:val="00775B77"/>
    <w:rsid w:val="007835A6"/>
    <w:rsid w:val="00783BF4"/>
    <w:rsid w:val="00784E0D"/>
    <w:rsid w:val="007944A1"/>
    <w:rsid w:val="007A163D"/>
    <w:rsid w:val="007A75D1"/>
    <w:rsid w:val="007B4259"/>
    <w:rsid w:val="007B5AE2"/>
    <w:rsid w:val="007B5D77"/>
    <w:rsid w:val="007C262A"/>
    <w:rsid w:val="007C76A8"/>
    <w:rsid w:val="007D0072"/>
    <w:rsid w:val="007D3521"/>
    <w:rsid w:val="007D5217"/>
    <w:rsid w:val="007E08FC"/>
    <w:rsid w:val="007E4EBF"/>
    <w:rsid w:val="007F291E"/>
    <w:rsid w:val="007F7583"/>
    <w:rsid w:val="008008BD"/>
    <w:rsid w:val="008057E2"/>
    <w:rsid w:val="00810532"/>
    <w:rsid w:val="00820FEF"/>
    <w:rsid w:val="008226BB"/>
    <w:rsid w:val="008241EF"/>
    <w:rsid w:val="008257AE"/>
    <w:rsid w:val="008315BF"/>
    <w:rsid w:val="00831D83"/>
    <w:rsid w:val="00836065"/>
    <w:rsid w:val="0083740B"/>
    <w:rsid w:val="00837574"/>
    <w:rsid w:val="00847A1A"/>
    <w:rsid w:val="00847D7A"/>
    <w:rsid w:val="00853F39"/>
    <w:rsid w:val="00860E77"/>
    <w:rsid w:val="00861D63"/>
    <w:rsid w:val="00866E4D"/>
    <w:rsid w:val="00867414"/>
    <w:rsid w:val="00867875"/>
    <w:rsid w:val="00867A78"/>
    <w:rsid w:val="00870AF2"/>
    <w:rsid w:val="0087227B"/>
    <w:rsid w:val="00872CD5"/>
    <w:rsid w:val="008971AC"/>
    <w:rsid w:val="008A4776"/>
    <w:rsid w:val="008A59E3"/>
    <w:rsid w:val="008A6E77"/>
    <w:rsid w:val="008A771F"/>
    <w:rsid w:val="008B0625"/>
    <w:rsid w:val="008B0A1A"/>
    <w:rsid w:val="008B50D8"/>
    <w:rsid w:val="008C021A"/>
    <w:rsid w:val="008C0257"/>
    <w:rsid w:val="008C6596"/>
    <w:rsid w:val="008D02C6"/>
    <w:rsid w:val="008D17AF"/>
    <w:rsid w:val="008D2F53"/>
    <w:rsid w:val="008D3F81"/>
    <w:rsid w:val="008D6EBE"/>
    <w:rsid w:val="008E60F3"/>
    <w:rsid w:val="008F6906"/>
    <w:rsid w:val="0090727D"/>
    <w:rsid w:val="00915B9C"/>
    <w:rsid w:val="009222C7"/>
    <w:rsid w:val="00923570"/>
    <w:rsid w:val="00924B8B"/>
    <w:rsid w:val="00932B7B"/>
    <w:rsid w:val="00933073"/>
    <w:rsid w:val="009413FC"/>
    <w:rsid w:val="0094213B"/>
    <w:rsid w:val="00943DC0"/>
    <w:rsid w:val="00944B9D"/>
    <w:rsid w:val="009569C9"/>
    <w:rsid w:val="009577B7"/>
    <w:rsid w:val="009634B7"/>
    <w:rsid w:val="00967574"/>
    <w:rsid w:val="009729BF"/>
    <w:rsid w:val="00972A3D"/>
    <w:rsid w:val="0098329F"/>
    <w:rsid w:val="009911E7"/>
    <w:rsid w:val="00995190"/>
    <w:rsid w:val="009A237D"/>
    <w:rsid w:val="009B02F8"/>
    <w:rsid w:val="009B23BC"/>
    <w:rsid w:val="009B770A"/>
    <w:rsid w:val="009B7E21"/>
    <w:rsid w:val="009C4392"/>
    <w:rsid w:val="009D1743"/>
    <w:rsid w:val="009D5DEA"/>
    <w:rsid w:val="009E1E46"/>
    <w:rsid w:val="009E3F64"/>
    <w:rsid w:val="009F0449"/>
    <w:rsid w:val="009F082C"/>
    <w:rsid w:val="009F0876"/>
    <w:rsid w:val="009F248A"/>
    <w:rsid w:val="009F2573"/>
    <w:rsid w:val="00A03C66"/>
    <w:rsid w:val="00A04AE8"/>
    <w:rsid w:val="00A04C19"/>
    <w:rsid w:val="00A059AF"/>
    <w:rsid w:val="00A245F4"/>
    <w:rsid w:val="00A37A51"/>
    <w:rsid w:val="00A42342"/>
    <w:rsid w:val="00A500F5"/>
    <w:rsid w:val="00A51058"/>
    <w:rsid w:val="00A515F9"/>
    <w:rsid w:val="00A62FB9"/>
    <w:rsid w:val="00A64D09"/>
    <w:rsid w:val="00A67981"/>
    <w:rsid w:val="00A72467"/>
    <w:rsid w:val="00A760EA"/>
    <w:rsid w:val="00A77B16"/>
    <w:rsid w:val="00A907DD"/>
    <w:rsid w:val="00AA4C14"/>
    <w:rsid w:val="00AA7CBA"/>
    <w:rsid w:val="00AB205C"/>
    <w:rsid w:val="00AB2CA0"/>
    <w:rsid w:val="00AB3901"/>
    <w:rsid w:val="00AB5397"/>
    <w:rsid w:val="00AB5DC9"/>
    <w:rsid w:val="00AC157C"/>
    <w:rsid w:val="00AC1625"/>
    <w:rsid w:val="00AC6B80"/>
    <w:rsid w:val="00AD56D9"/>
    <w:rsid w:val="00AE2E64"/>
    <w:rsid w:val="00AE70B0"/>
    <w:rsid w:val="00AE7F0D"/>
    <w:rsid w:val="00AF3995"/>
    <w:rsid w:val="00B02A34"/>
    <w:rsid w:val="00B15E08"/>
    <w:rsid w:val="00B16995"/>
    <w:rsid w:val="00B21F52"/>
    <w:rsid w:val="00B2277C"/>
    <w:rsid w:val="00B27AC7"/>
    <w:rsid w:val="00B32A02"/>
    <w:rsid w:val="00B42A15"/>
    <w:rsid w:val="00B43032"/>
    <w:rsid w:val="00B44DD6"/>
    <w:rsid w:val="00B46552"/>
    <w:rsid w:val="00B466C0"/>
    <w:rsid w:val="00B50303"/>
    <w:rsid w:val="00B52E34"/>
    <w:rsid w:val="00B56F1B"/>
    <w:rsid w:val="00B623B6"/>
    <w:rsid w:val="00B63449"/>
    <w:rsid w:val="00B71D98"/>
    <w:rsid w:val="00B72B69"/>
    <w:rsid w:val="00B73F94"/>
    <w:rsid w:val="00B83D60"/>
    <w:rsid w:val="00B85B89"/>
    <w:rsid w:val="00B918F2"/>
    <w:rsid w:val="00B92E89"/>
    <w:rsid w:val="00B9617F"/>
    <w:rsid w:val="00BA4BF4"/>
    <w:rsid w:val="00BA4C1D"/>
    <w:rsid w:val="00BA4E6E"/>
    <w:rsid w:val="00BB0974"/>
    <w:rsid w:val="00BB4A48"/>
    <w:rsid w:val="00BB55D0"/>
    <w:rsid w:val="00BB66AB"/>
    <w:rsid w:val="00BC18E5"/>
    <w:rsid w:val="00BC34DD"/>
    <w:rsid w:val="00BC7151"/>
    <w:rsid w:val="00BC76FF"/>
    <w:rsid w:val="00BD1E15"/>
    <w:rsid w:val="00BD2C13"/>
    <w:rsid w:val="00BD38AF"/>
    <w:rsid w:val="00BD3FA0"/>
    <w:rsid w:val="00BD5F95"/>
    <w:rsid w:val="00BE0C28"/>
    <w:rsid w:val="00BF2655"/>
    <w:rsid w:val="00BF3A4A"/>
    <w:rsid w:val="00BF5AB5"/>
    <w:rsid w:val="00BF7155"/>
    <w:rsid w:val="00C00F66"/>
    <w:rsid w:val="00C16FC8"/>
    <w:rsid w:val="00C20DCC"/>
    <w:rsid w:val="00C30E30"/>
    <w:rsid w:val="00C339AD"/>
    <w:rsid w:val="00C520E4"/>
    <w:rsid w:val="00C544C6"/>
    <w:rsid w:val="00C63CFC"/>
    <w:rsid w:val="00C63DE0"/>
    <w:rsid w:val="00C71C9C"/>
    <w:rsid w:val="00C727E5"/>
    <w:rsid w:val="00C73665"/>
    <w:rsid w:val="00C73697"/>
    <w:rsid w:val="00C739C1"/>
    <w:rsid w:val="00C752AD"/>
    <w:rsid w:val="00C77852"/>
    <w:rsid w:val="00C844C6"/>
    <w:rsid w:val="00C8510A"/>
    <w:rsid w:val="00C90A3A"/>
    <w:rsid w:val="00C94C25"/>
    <w:rsid w:val="00CA153E"/>
    <w:rsid w:val="00CA15D8"/>
    <w:rsid w:val="00CB03EA"/>
    <w:rsid w:val="00CB089A"/>
    <w:rsid w:val="00CB42DB"/>
    <w:rsid w:val="00CB74D8"/>
    <w:rsid w:val="00CB772D"/>
    <w:rsid w:val="00CC668E"/>
    <w:rsid w:val="00CD0908"/>
    <w:rsid w:val="00CD289F"/>
    <w:rsid w:val="00CD493A"/>
    <w:rsid w:val="00CD6180"/>
    <w:rsid w:val="00CD6453"/>
    <w:rsid w:val="00CE198D"/>
    <w:rsid w:val="00CE66EB"/>
    <w:rsid w:val="00CF054A"/>
    <w:rsid w:val="00CF291F"/>
    <w:rsid w:val="00D12B08"/>
    <w:rsid w:val="00D13447"/>
    <w:rsid w:val="00D256E8"/>
    <w:rsid w:val="00D30B02"/>
    <w:rsid w:val="00D33291"/>
    <w:rsid w:val="00D338CE"/>
    <w:rsid w:val="00D35486"/>
    <w:rsid w:val="00D4316E"/>
    <w:rsid w:val="00D517D8"/>
    <w:rsid w:val="00D533DE"/>
    <w:rsid w:val="00D53C3F"/>
    <w:rsid w:val="00D54043"/>
    <w:rsid w:val="00D54307"/>
    <w:rsid w:val="00D55D4F"/>
    <w:rsid w:val="00D55E99"/>
    <w:rsid w:val="00D55EAF"/>
    <w:rsid w:val="00D56F90"/>
    <w:rsid w:val="00D570E0"/>
    <w:rsid w:val="00D57632"/>
    <w:rsid w:val="00D606EF"/>
    <w:rsid w:val="00D60D6C"/>
    <w:rsid w:val="00D64E91"/>
    <w:rsid w:val="00D66DF1"/>
    <w:rsid w:val="00D72A9A"/>
    <w:rsid w:val="00D74C8E"/>
    <w:rsid w:val="00D86BBE"/>
    <w:rsid w:val="00D91251"/>
    <w:rsid w:val="00D95B4F"/>
    <w:rsid w:val="00D977D2"/>
    <w:rsid w:val="00D97DBF"/>
    <w:rsid w:val="00DA4D56"/>
    <w:rsid w:val="00DA6A46"/>
    <w:rsid w:val="00DB71A3"/>
    <w:rsid w:val="00DC07D2"/>
    <w:rsid w:val="00DC55D1"/>
    <w:rsid w:val="00DC7D8C"/>
    <w:rsid w:val="00DD1132"/>
    <w:rsid w:val="00DD14B8"/>
    <w:rsid w:val="00DD2AE6"/>
    <w:rsid w:val="00DD5560"/>
    <w:rsid w:val="00DD648A"/>
    <w:rsid w:val="00DE411F"/>
    <w:rsid w:val="00DE77F5"/>
    <w:rsid w:val="00DF0B7E"/>
    <w:rsid w:val="00DF5886"/>
    <w:rsid w:val="00E00806"/>
    <w:rsid w:val="00E05C9F"/>
    <w:rsid w:val="00E10070"/>
    <w:rsid w:val="00E11809"/>
    <w:rsid w:val="00E11A3A"/>
    <w:rsid w:val="00E14421"/>
    <w:rsid w:val="00E14456"/>
    <w:rsid w:val="00E17DB1"/>
    <w:rsid w:val="00E22C4C"/>
    <w:rsid w:val="00E2383A"/>
    <w:rsid w:val="00E24CDD"/>
    <w:rsid w:val="00E30840"/>
    <w:rsid w:val="00E34C42"/>
    <w:rsid w:val="00E460C1"/>
    <w:rsid w:val="00E5353B"/>
    <w:rsid w:val="00E538ED"/>
    <w:rsid w:val="00E63DDA"/>
    <w:rsid w:val="00E67066"/>
    <w:rsid w:val="00E82CFA"/>
    <w:rsid w:val="00E85E1E"/>
    <w:rsid w:val="00E8634E"/>
    <w:rsid w:val="00E900F6"/>
    <w:rsid w:val="00E9157C"/>
    <w:rsid w:val="00E93A8B"/>
    <w:rsid w:val="00E95D04"/>
    <w:rsid w:val="00EA5084"/>
    <w:rsid w:val="00EB3555"/>
    <w:rsid w:val="00EC74E2"/>
    <w:rsid w:val="00ED472E"/>
    <w:rsid w:val="00ED60E0"/>
    <w:rsid w:val="00EE02E2"/>
    <w:rsid w:val="00EF6110"/>
    <w:rsid w:val="00F03311"/>
    <w:rsid w:val="00F04A02"/>
    <w:rsid w:val="00F11B17"/>
    <w:rsid w:val="00F15646"/>
    <w:rsid w:val="00F168E5"/>
    <w:rsid w:val="00F172FE"/>
    <w:rsid w:val="00F21E59"/>
    <w:rsid w:val="00F23546"/>
    <w:rsid w:val="00F269FD"/>
    <w:rsid w:val="00F3119D"/>
    <w:rsid w:val="00F42EFD"/>
    <w:rsid w:val="00F43F21"/>
    <w:rsid w:val="00F474E2"/>
    <w:rsid w:val="00F5391F"/>
    <w:rsid w:val="00F572E7"/>
    <w:rsid w:val="00F607BF"/>
    <w:rsid w:val="00F669A2"/>
    <w:rsid w:val="00F75BEC"/>
    <w:rsid w:val="00F809CE"/>
    <w:rsid w:val="00F82638"/>
    <w:rsid w:val="00F82A69"/>
    <w:rsid w:val="00F8548F"/>
    <w:rsid w:val="00F85BDF"/>
    <w:rsid w:val="00FA1018"/>
    <w:rsid w:val="00FA7A6D"/>
    <w:rsid w:val="00FB40EF"/>
    <w:rsid w:val="00FB65AF"/>
    <w:rsid w:val="00FC25CC"/>
    <w:rsid w:val="00FC5CD1"/>
    <w:rsid w:val="00FD0F9E"/>
    <w:rsid w:val="00FD2F73"/>
    <w:rsid w:val="00FD7D8B"/>
    <w:rsid w:val="00FE2FCA"/>
    <w:rsid w:val="00FE4148"/>
    <w:rsid w:val="00FE4C8F"/>
    <w:rsid w:val="00FF1AFC"/>
    <w:rsid w:val="00FF3C4C"/>
    <w:rsid w:val="00FF50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142831"/>
    <w:pPr>
      <w:spacing w:after="0" w:line="240" w:lineRule="auto"/>
    </w:pPr>
    <w:rPr>
      <w:rFonts w:ascii="Times New Roman" w:eastAsia="Times New Roman" w:hAnsi="Times New Roman" w:cs="Times New Roman"/>
      <w:spacing w:val="20"/>
      <w:sz w:val="28"/>
      <w:szCs w:val="28"/>
      <w:lang w:eastAsia="ru-RU"/>
    </w:rPr>
  </w:style>
  <w:style w:type="paragraph" w:styleId="10">
    <w:name w:val="heading 1"/>
    <w:basedOn w:val="a"/>
    <w:next w:val="a"/>
    <w:link w:val="11"/>
    <w:uiPriority w:val="9"/>
    <w:qFormat/>
    <w:rsid w:val="008971AC"/>
    <w:pPr>
      <w:keepNext/>
      <w:jc w:val="center"/>
      <w:outlineLvl w:val="0"/>
    </w:pPr>
    <w:rPr>
      <w:rFonts w:eastAsia="SimSun"/>
      <w:b/>
      <w:spacing w:val="0"/>
      <w:szCs w:val="24"/>
      <w:lang w:val="x-none" w:eastAsia="x-none"/>
    </w:rPr>
  </w:style>
  <w:style w:type="paragraph" w:styleId="2">
    <w:name w:val="heading 2"/>
    <w:basedOn w:val="a"/>
    <w:next w:val="a"/>
    <w:link w:val="20"/>
    <w:qFormat/>
    <w:rsid w:val="008971AC"/>
    <w:pPr>
      <w:keepNext/>
      <w:spacing w:before="240" w:after="60"/>
      <w:outlineLvl w:val="1"/>
    </w:pPr>
    <w:rPr>
      <w:rFonts w:ascii="Arial" w:eastAsia="SimSun" w:hAnsi="Arial"/>
      <w:b/>
      <w:bCs/>
      <w:i/>
      <w:iCs/>
      <w:spacing w:val="0"/>
      <w:lang w:val="en-US" w:eastAsia="en-US"/>
    </w:rPr>
  </w:style>
  <w:style w:type="paragraph" w:styleId="3">
    <w:name w:val="heading 3"/>
    <w:basedOn w:val="a"/>
    <w:next w:val="a"/>
    <w:link w:val="30"/>
    <w:qFormat/>
    <w:rsid w:val="008971AC"/>
    <w:pPr>
      <w:keepNext/>
      <w:spacing w:before="240" w:after="60"/>
      <w:outlineLvl w:val="2"/>
    </w:pPr>
    <w:rPr>
      <w:rFonts w:ascii="Arial" w:eastAsia="SimSun" w:hAnsi="Arial"/>
      <w:b/>
      <w:bCs/>
      <w:spacing w:val="0"/>
      <w:sz w:val="26"/>
      <w:szCs w:val="26"/>
      <w:lang w:val="en-US" w:eastAsia="en-US"/>
    </w:rPr>
  </w:style>
  <w:style w:type="paragraph" w:styleId="4">
    <w:name w:val="heading 4"/>
    <w:basedOn w:val="a"/>
    <w:next w:val="a"/>
    <w:link w:val="40"/>
    <w:uiPriority w:val="9"/>
    <w:qFormat/>
    <w:rsid w:val="008971AC"/>
    <w:pPr>
      <w:keepNext/>
      <w:spacing w:before="240" w:after="60"/>
      <w:outlineLvl w:val="3"/>
    </w:pPr>
    <w:rPr>
      <w:rFonts w:eastAsia="SimSun"/>
      <w:b/>
      <w:bCs/>
      <w:spacing w:val="0"/>
      <w:lang w:val="en-US" w:eastAsia="en-US"/>
    </w:rPr>
  </w:style>
  <w:style w:type="paragraph" w:styleId="5">
    <w:name w:val="heading 5"/>
    <w:basedOn w:val="a"/>
    <w:next w:val="a"/>
    <w:link w:val="50"/>
    <w:unhideWhenUsed/>
    <w:qFormat/>
    <w:rsid w:val="008971AC"/>
    <w:pPr>
      <w:spacing w:before="240" w:after="60"/>
      <w:outlineLvl w:val="4"/>
    </w:pPr>
    <w:rPr>
      <w:rFonts w:ascii="Calibri" w:hAnsi="Calibri"/>
      <w:b/>
      <w:bCs/>
      <w:i/>
      <w:iCs/>
      <w:spacing w:val="0"/>
      <w:sz w:val="26"/>
      <w:szCs w:val="26"/>
    </w:rPr>
  </w:style>
  <w:style w:type="paragraph" w:styleId="6">
    <w:name w:val="heading 6"/>
    <w:basedOn w:val="a"/>
    <w:next w:val="a"/>
    <w:link w:val="60"/>
    <w:uiPriority w:val="9"/>
    <w:qFormat/>
    <w:rsid w:val="008971AC"/>
    <w:pPr>
      <w:spacing w:before="240" w:after="60"/>
      <w:outlineLvl w:val="5"/>
    </w:pPr>
    <w:rPr>
      <w:rFonts w:eastAsia="SimSun"/>
      <w:b/>
      <w:bCs/>
      <w:spacing w:val="0"/>
      <w:sz w:val="22"/>
      <w:szCs w:val="22"/>
      <w:lang w:val="en-US" w:eastAsia="en-US"/>
    </w:rPr>
  </w:style>
  <w:style w:type="paragraph" w:styleId="7">
    <w:name w:val="heading 7"/>
    <w:basedOn w:val="a"/>
    <w:next w:val="a"/>
    <w:link w:val="70"/>
    <w:uiPriority w:val="99"/>
    <w:semiHidden/>
    <w:unhideWhenUsed/>
    <w:qFormat/>
    <w:rsid w:val="008971AC"/>
    <w:pPr>
      <w:spacing w:before="240" w:after="60"/>
      <w:outlineLvl w:val="6"/>
    </w:pPr>
    <w:rPr>
      <w:rFonts w:ascii="Calibri" w:hAnsi="Calibri"/>
      <w:spacing w:val="0"/>
      <w:sz w:val="24"/>
      <w:szCs w:val="24"/>
      <w:lang w:val="x-none" w:eastAsia="x-none"/>
    </w:rPr>
  </w:style>
  <w:style w:type="paragraph" w:styleId="8">
    <w:name w:val="heading 8"/>
    <w:basedOn w:val="a"/>
    <w:next w:val="a"/>
    <w:link w:val="80"/>
    <w:qFormat/>
    <w:rsid w:val="008971AC"/>
    <w:pPr>
      <w:spacing w:before="240" w:after="60"/>
      <w:outlineLvl w:val="7"/>
    </w:pPr>
    <w:rPr>
      <w:i/>
      <w:iCs/>
      <w:spacing w:val="0"/>
      <w:sz w:val="24"/>
      <w:szCs w:val="24"/>
      <w:lang w:val="x-none" w:eastAsia="x-none"/>
    </w:rPr>
  </w:style>
  <w:style w:type="paragraph" w:styleId="9">
    <w:name w:val="heading 9"/>
    <w:basedOn w:val="a"/>
    <w:next w:val="a"/>
    <w:link w:val="90"/>
    <w:uiPriority w:val="9"/>
    <w:qFormat/>
    <w:rsid w:val="008971AC"/>
    <w:pPr>
      <w:spacing w:before="240" w:after="60"/>
      <w:outlineLvl w:val="8"/>
    </w:pPr>
    <w:rPr>
      <w:rFonts w:ascii="Arial" w:eastAsia="SimSun" w:hAnsi="Arial"/>
      <w:spacing w:val="0"/>
      <w:sz w:val="22"/>
      <w:szCs w:val="22"/>
      <w:lang w:val="en-US"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1428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link w:val="a6"/>
    <w:uiPriority w:val="1"/>
    <w:qFormat/>
    <w:rsid w:val="00142831"/>
    <w:pPr>
      <w:spacing w:after="0" w:line="240" w:lineRule="auto"/>
    </w:pPr>
    <w:rPr>
      <w:rFonts w:ascii="Calibri" w:eastAsia="Calibri" w:hAnsi="Calibri" w:cs="Times New Roman"/>
    </w:rPr>
  </w:style>
  <w:style w:type="character" w:customStyle="1" w:styleId="a6">
    <w:name w:val="Без интервала Знак"/>
    <w:link w:val="a5"/>
    <w:uiPriority w:val="1"/>
    <w:rsid w:val="00142831"/>
    <w:rPr>
      <w:rFonts w:ascii="Calibri" w:eastAsia="Calibri" w:hAnsi="Calibri" w:cs="Times New Roman"/>
    </w:rPr>
  </w:style>
  <w:style w:type="paragraph" w:styleId="a7">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 Знак1"/>
    <w:basedOn w:val="a"/>
    <w:link w:val="a8"/>
    <w:uiPriority w:val="99"/>
    <w:unhideWhenUsed/>
    <w:qFormat/>
    <w:rsid w:val="00142831"/>
    <w:pPr>
      <w:spacing w:before="100" w:beforeAutospacing="1" w:after="100" w:afterAutospacing="1"/>
    </w:pPr>
    <w:rPr>
      <w:spacing w:val="0"/>
      <w:sz w:val="24"/>
      <w:szCs w:val="24"/>
    </w:rPr>
  </w:style>
  <w:style w:type="paragraph" w:styleId="a9">
    <w:name w:val="List Paragraph"/>
    <w:aliases w:val="маркированный,Bullet List,FooterText,numbered,List Paragraph,Абзац списка2,Абзац с отступом,Heading1,Colorful List - Accent 11,Абзац списка8"/>
    <w:basedOn w:val="a"/>
    <w:link w:val="aa"/>
    <w:uiPriority w:val="34"/>
    <w:qFormat/>
    <w:rsid w:val="00D13447"/>
    <w:pPr>
      <w:ind w:left="720"/>
      <w:contextualSpacing/>
    </w:pPr>
  </w:style>
  <w:style w:type="table" w:customStyle="1" w:styleId="81">
    <w:name w:val="Сетка таблицы8"/>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b">
    <w:name w:val="Balloon Text"/>
    <w:basedOn w:val="a"/>
    <w:link w:val="ac"/>
    <w:unhideWhenUsed/>
    <w:rsid w:val="004A4C5A"/>
    <w:rPr>
      <w:rFonts w:ascii="Tahoma" w:hAnsi="Tahoma" w:cs="Tahoma"/>
      <w:sz w:val="16"/>
      <w:szCs w:val="16"/>
    </w:rPr>
  </w:style>
  <w:style w:type="character" w:customStyle="1" w:styleId="ac">
    <w:name w:val="Текст выноски Знак"/>
    <w:basedOn w:val="a1"/>
    <w:link w:val="ab"/>
    <w:rsid w:val="004A4C5A"/>
    <w:rPr>
      <w:rFonts w:ascii="Tahoma" w:eastAsia="Times New Roman" w:hAnsi="Tahoma" w:cs="Tahoma"/>
      <w:spacing w:val="20"/>
      <w:sz w:val="16"/>
      <w:szCs w:val="16"/>
      <w:lang w:eastAsia="ru-RU"/>
    </w:rPr>
  </w:style>
  <w:style w:type="table" w:customStyle="1" w:styleId="100">
    <w:name w:val="Сетка таблицы10"/>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d">
    <w:name w:val="header"/>
    <w:basedOn w:val="a"/>
    <w:link w:val="ae"/>
    <w:uiPriority w:val="99"/>
    <w:unhideWhenUsed/>
    <w:rsid w:val="00831D83"/>
    <w:pPr>
      <w:tabs>
        <w:tab w:val="center" w:pos="4677"/>
        <w:tab w:val="right" w:pos="9355"/>
      </w:tabs>
    </w:pPr>
  </w:style>
  <w:style w:type="character" w:customStyle="1" w:styleId="ae">
    <w:name w:val="Верхний колонтитул Знак"/>
    <w:basedOn w:val="a1"/>
    <w:link w:val="ad"/>
    <w:uiPriority w:val="99"/>
    <w:rsid w:val="00831D83"/>
    <w:rPr>
      <w:rFonts w:ascii="Times New Roman" w:eastAsia="Times New Roman" w:hAnsi="Times New Roman" w:cs="Times New Roman"/>
      <w:spacing w:val="20"/>
      <w:sz w:val="28"/>
      <w:szCs w:val="28"/>
      <w:lang w:eastAsia="ru-RU"/>
    </w:rPr>
  </w:style>
  <w:style w:type="paragraph" w:styleId="af">
    <w:name w:val="footer"/>
    <w:basedOn w:val="a"/>
    <w:link w:val="af0"/>
    <w:uiPriority w:val="99"/>
    <w:unhideWhenUsed/>
    <w:rsid w:val="00831D83"/>
    <w:pPr>
      <w:tabs>
        <w:tab w:val="center" w:pos="4677"/>
        <w:tab w:val="right" w:pos="9355"/>
      </w:tabs>
    </w:pPr>
  </w:style>
  <w:style w:type="character" w:customStyle="1" w:styleId="af0">
    <w:name w:val="Нижний колонтитул Знак"/>
    <w:basedOn w:val="a1"/>
    <w:link w:val="af"/>
    <w:uiPriority w:val="99"/>
    <w:rsid w:val="00831D83"/>
    <w:rPr>
      <w:rFonts w:ascii="Times New Roman" w:eastAsia="Times New Roman" w:hAnsi="Times New Roman" w:cs="Times New Roman"/>
      <w:spacing w:val="20"/>
      <w:sz w:val="28"/>
      <w:szCs w:val="28"/>
      <w:lang w:eastAsia="ru-RU"/>
    </w:rPr>
  </w:style>
  <w:style w:type="character" w:styleId="af1">
    <w:name w:val="Hyperlink"/>
    <w:basedOn w:val="a1"/>
    <w:uiPriority w:val="99"/>
    <w:unhideWhenUsed/>
    <w:rsid w:val="00BA4C1D"/>
    <w:rPr>
      <w:color w:val="0000FF"/>
      <w:u w:val="single"/>
    </w:rPr>
  </w:style>
  <w:style w:type="paragraph" w:customStyle="1" w:styleId="a0">
    <w:name w:val="Знак Знак Знак Знак Знак Знак"/>
    <w:basedOn w:val="a"/>
    <w:autoRedefine/>
    <w:rsid w:val="00BB55D0"/>
    <w:pPr>
      <w:tabs>
        <w:tab w:val="left" w:pos="709"/>
        <w:tab w:val="left" w:pos="993"/>
      </w:tabs>
      <w:spacing w:line="360" w:lineRule="auto"/>
      <w:ind w:firstLine="709"/>
      <w:jc w:val="both"/>
    </w:pPr>
    <w:rPr>
      <w:rFonts w:eastAsia="SimSun"/>
      <w:spacing w:val="0"/>
      <w:sz w:val="24"/>
      <w:szCs w:val="24"/>
      <w:lang w:val="en-US" w:eastAsia="en-US"/>
    </w:rPr>
  </w:style>
  <w:style w:type="paragraph" w:styleId="af2">
    <w:name w:val="Body Text"/>
    <w:aliases w:val="Знак Знак1 Знак Знак Знак,Знак Знак1"/>
    <w:basedOn w:val="a"/>
    <w:link w:val="af3"/>
    <w:qFormat/>
    <w:rsid w:val="00F42EFD"/>
    <w:pPr>
      <w:jc w:val="both"/>
    </w:pPr>
    <w:rPr>
      <w:spacing w:val="0"/>
      <w:szCs w:val="24"/>
    </w:rPr>
  </w:style>
  <w:style w:type="character" w:customStyle="1" w:styleId="af3">
    <w:name w:val="Основной текст Знак"/>
    <w:aliases w:val="Знак Знак1 Знак Знак Знак Знак,Знак Знак1 Знак"/>
    <w:basedOn w:val="a1"/>
    <w:link w:val="af2"/>
    <w:rsid w:val="00F42EFD"/>
    <w:rPr>
      <w:rFonts w:ascii="Times New Roman" w:eastAsia="Times New Roman" w:hAnsi="Times New Roman" w:cs="Times New Roman"/>
      <w:sz w:val="28"/>
      <w:szCs w:val="24"/>
      <w:lang w:eastAsia="ru-RU"/>
    </w:rPr>
  </w:style>
  <w:style w:type="paragraph" w:styleId="af4">
    <w:name w:val="endnote text"/>
    <w:basedOn w:val="a"/>
    <w:link w:val="af5"/>
    <w:unhideWhenUsed/>
    <w:rsid w:val="00DE411F"/>
    <w:rPr>
      <w:sz w:val="20"/>
      <w:szCs w:val="20"/>
    </w:rPr>
  </w:style>
  <w:style w:type="character" w:customStyle="1" w:styleId="af5">
    <w:name w:val="Текст концевой сноски Знак"/>
    <w:basedOn w:val="a1"/>
    <w:link w:val="af4"/>
    <w:rsid w:val="00DE411F"/>
    <w:rPr>
      <w:rFonts w:ascii="Times New Roman" w:eastAsia="Times New Roman" w:hAnsi="Times New Roman" w:cs="Times New Roman"/>
      <w:spacing w:val="20"/>
      <w:sz w:val="20"/>
      <w:szCs w:val="20"/>
      <w:lang w:eastAsia="ru-RU"/>
    </w:rPr>
  </w:style>
  <w:style w:type="character" w:styleId="af6">
    <w:name w:val="endnote reference"/>
    <w:basedOn w:val="a1"/>
    <w:uiPriority w:val="99"/>
    <w:semiHidden/>
    <w:unhideWhenUsed/>
    <w:rsid w:val="00DE411F"/>
    <w:rPr>
      <w:vertAlign w:val="superscript"/>
    </w:rPr>
  </w:style>
  <w:style w:type="character" w:customStyle="1" w:styleId="11">
    <w:name w:val="Заголовок 1 Знак"/>
    <w:basedOn w:val="a1"/>
    <w:link w:val="10"/>
    <w:uiPriority w:val="9"/>
    <w:rsid w:val="008971AC"/>
    <w:rPr>
      <w:rFonts w:ascii="Times New Roman" w:eastAsia="SimSun" w:hAnsi="Times New Roman" w:cs="Times New Roman"/>
      <w:b/>
      <w:sz w:val="28"/>
      <w:szCs w:val="24"/>
      <w:lang w:val="x-none" w:eastAsia="x-none"/>
    </w:rPr>
  </w:style>
  <w:style w:type="character" w:customStyle="1" w:styleId="20">
    <w:name w:val="Заголовок 2 Знак"/>
    <w:basedOn w:val="a1"/>
    <w:link w:val="2"/>
    <w:rsid w:val="008971AC"/>
    <w:rPr>
      <w:rFonts w:ascii="Arial" w:eastAsia="SimSun" w:hAnsi="Arial" w:cs="Times New Roman"/>
      <w:b/>
      <w:bCs/>
      <w:i/>
      <w:iCs/>
      <w:sz w:val="28"/>
      <w:szCs w:val="28"/>
      <w:lang w:val="en-US"/>
    </w:rPr>
  </w:style>
  <w:style w:type="character" w:customStyle="1" w:styleId="30">
    <w:name w:val="Заголовок 3 Знак"/>
    <w:basedOn w:val="a1"/>
    <w:link w:val="3"/>
    <w:rsid w:val="008971AC"/>
    <w:rPr>
      <w:rFonts w:ascii="Arial" w:eastAsia="SimSun" w:hAnsi="Arial" w:cs="Times New Roman"/>
      <w:b/>
      <w:bCs/>
      <w:sz w:val="26"/>
      <w:szCs w:val="26"/>
      <w:lang w:val="en-US"/>
    </w:rPr>
  </w:style>
  <w:style w:type="character" w:customStyle="1" w:styleId="40">
    <w:name w:val="Заголовок 4 Знак"/>
    <w:basedOn w:val="a1"/>
    <w:link w:val="4"/>
    <w:uiPriority w:val="9"/>
    <w:rsid w:val="008971AC"/>
    <w:rPr>
      <w:rFonts w:ascii="Times New Roman" w:eastAsia="SimSun" w:hAnsi="Times New Roman" w:cs="Times New Roman"/>
      <w:b/>
      <w:bCs/>
      <w:sz w:val="28"/>
      <w:szCs w:val="28"/>
      <w:lang w:val="en-US"/>
    </w:rPr>
  </w:style>
  <w:style w:type="character" w:customStyle="1" w:styleId="50">
    <w:name w:val="Заголовок 5 Знак"/>
    <w:basedOn w:val="a1"/>
    <w:link w:val="5"/>
    <w:rsid w:val="008971AC"/>
    <w:rPr>
      <w:rFonts w:ascii="Calibri" w:eastAsia="Times New Roman" w:hAnsi="Calibri" w:cs="Times New Roman"/>
      <w:b/>
      <w:bCs/>
      <w:i/>
      <w:iCs/>
      <w:sz w:val="26"/>
      <w:szCs w:val="26"/>
      <w:lang w:eastAsia="ru-RU"/>
    </w:rPr>
  </w:style>
  <w:style w:type="character" w:customStyle="1" w:styleId="60">
    <w:name w:val="Заголовок 6 Знак"/>
    <w:basedOn w:val="a1"/>
    <w:link w:val="6"/>
    <w:uiPriority w:val="9"/>
    <w:rsid w:val="008971AC"/>
    <w:rPr>
      <w:rFonts w:ascii="Times New Roman" w:eastAsia="SimSun" w:hAnsi="Times New Roman" w:cs="Times New Roman"/>
      <w:b/>
      <w:bCs/>
      <w:lang w:val="en-US"/>
    </w:rPr>
  </w:style>
  <w:style w:type="character" w:customStyle="1" w:styleId="70">
    <w:name w:val="Заголовок 7 Знак"/>
    <w:basedOn w:val="a1"/>
    <w:link w:val="7"/>
    <w:uiPriority w:val="99"/>
    <w:semiHidden/>
    <w:rsid w:val="008971AC"/>
    <w:rPr>
      <w:rFonts w:ascii="Calibri" w:eastAsia="Times New Roman" w:hAnsi="Calibri" w:cs="Times New Roman"/>
      <w:sz w:val="24"/>
      <w:szCs w:val="24"/>
      <w:lang w:val="x-none" w:eastAsia="x-none"/>
    </w:rPr>
  </w:style>
  <w:style w:type="character" w:customStyle="1" w:styleId="80">
    <w:name w:val="Заголовок 8 Знак"/>
    <w:basedOn w:val="a1"/>
    <w:link w:val="8"/>
    <w:rsid w:val="008971AC"/>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uiPriority w:val="9"/>
    <w:rsid w:val="008971AC"/>
    <w:rPr>
      <w:rFonts w:ascii="Arial" w:eastAsia="SimSun" w:hAnsi="Arial" w:cs="Times New Roman"/>
      <w:lang w:val="en-US"/>
    </w:rPr>
  </w:style>
  <w:style w:type="numbering" w:customStyle="1" w:styleId="12">
    <w:name w:val="Нет списка1"/>
    <w:next w:val="a3"/>
    <w:uiPriority w:val="99"/>
    <w:semiHidden/>
    <w:unhideWhenUsed/>
    <w:rsid w:val="008971AC"/>
  </w:style>
  <w:style w:type="table" w:customStyle="1" w:styleId="13">
    <w:name w:val="Сетка таблицы1"/>
    <w:basedOn w:val="a2"/>
    <w:next w:val="a4"/>
    <w:uiPriority w:val="59"/>
    <w:rsid w:val="008971AC"/>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Emphasis"/>
    <w:uiPriority w:val="20"/>
    <w:qFormat/>
    <w:rsid w:val="008971AC"/>
    <w:rPr>
      <w:i/>
      <w:iCs/>
    </w:rPr>
  </w:style>
  <w:style w:type="character" w:customStyle="1" w:styleId="aa">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Абзац списка8 Знак"/>
    <w:link w:val="a9"/>
    <w:uiPriority w:val="34"/>
    <w:locked/>
    <w:rsid w:val="008971AC"/>
    <w:rPr>
      <w:rFonts w:ascii="Times New Roman" w:eastAsia="Times New Roman" w:hAnsi="Times New Roman" w:cs="Times New Roman"/>
      <w:spacing w:val="20"/>
      <w:sz w:val="28"/>
      <w:szCs w:val="28"/>
      <w:lang w:eastAsia="ru-RU"/>
    </w:rPr>
  </w:style>
  <w:style w:type="paragraph" w:styleId="af8">
    <w:name w:val="Body Text Indent"/>
    <w:basedOn w:val="a"/>
    <w:link w:val="af9"/>
    <w:unhideWhenUsed/>
    <w:rsid w:val="008971AC"/>
    <w:pPr>
      <w:spacing w:after="120"/>
      <w:ind w:left="283"/>
    </w:pPr>
    <w:rPr>
      <w:spacing w:val="0"/>
      <w:sz w:val="24"/>
      <w:szCs w:val="24"/>
      <w:lang w:val="x-none" w:eastAsia="ar-SA"/>
    </w:rPr>
  </w:style>
  <w:style w:type="character" w:customStyle="1" w:styleId="af9">
    <w:name w:val="Основной текст с отступом Знак"/>
    <w:basedOn w:val="a1"/>
    <w:link w:val="af8"/>
    <w:rsid w:val="008971AC"/>
    <w:rPr>
      <w:rFonts w:ascii="Times New Roman" w:eastAsia="Times New Roman" w:hAnsi="Times New Roman" w:cs="Times New Roman"/>
      <w:sz w:val="24"/>
      <w:szCs w:val="24"/>
      <w:lang w:val="x-none" w:eastAsia="ar-SA"/>
    </w:rPr>
  </w:style>
  <w:style w:type="paragraph" w:customStyle="1" w:styleId="Default">
    <w:name w:val="Default"/>
    <w:qFormat/>
    <w:rsid w:val="008971AC"/>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8">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7"/>
    <w:uiPriority w:val="99"/>
    <w:locked/>
    <w:rsid w:val="008971AC"/>
    <w:rPr>
      <w:rFonts w:ascii="Times New Roman" w:eastAsia="Times New Roman" w:hAnsi="Times New Roman" w:cs="Times New Roman"/>
      <w:sz w:val="24"/>
      <w:szCs w:val="24"/>
      <w:lang w:eastAsia="ru-RU"/>
    </w:rPr>
  </w:style>
  <w:style w:type="numbering" w:customStyle="1" w:styleId="1">
    <w:name w:val="Стиль1"/>
    <w:rsid w:val="008971AC"/>
    <w:pPr>
      <w:numPr>
        <w:numId w:val="4"/>
      </w:numPr>
    </w:pPr>
  </w:style>
  <w:style w:type="paragraph" w:styleId="21">
    <w:name w:val="Body Text 2"/>
    <w:basedOn w:val="a"/>
    <w:link w:val="22"/>
    <w:uiPriority w:val="99"/>
    <w:rsid w:val="008971AC"/>
    <w:pPr>
      <w:jc w:val="both"/>
    </w:pPr>
    <w:rPr>
      <w:spacing w:val="0"/>
      <w:sz w:val="24"/>
      <w:szCs w:val="20"/>
      <w:lang w:val="x-none" w:eastAsia="x-none"/>
    </w:rPr>
  </w:style>
  <w:style w:type="character" w:customStyle="1" w:styleId="22">
    <w:name w:val="Основной текст 2 Знак"/>
    <w:basedOn w:val="a1"/>
    <w:link w:val="21"/>
    <w:uiPriority w:val="99"/>
    <w:rsid w:val="008971AC"/>
    <w:rPr>
      <w:rFonts w:ascii="Times New Roman" w:eastAsia="Times New Roman" w:hAnsi="Times New Roman" w:cs="Times New Roman"/>
      <w:sz w:val="24"/>
      <w:szCs w:val="20"/>
      <w:lang w:val="x-none" w:eastAsia="x-none"/>
    </w:rPr>
  </w:style>
  <w:style w:type="paragraph" w:styleId="31">
    <w:name w:val="Body Text 3"/>
    <w:basedOn w:val="a"/>
    <w:link w:val="32"/>
    <w:rsid w:val="008971AC"/>
    <w:rPr>
      <w:spacing w:val="0"/>
      <w:sz w:val="24"/>
      <w:szCs w:val="20"/>
      <w:lang w:val="x-none" w:eastAsia="x-none"/>
    </w:rPr>
  </w:style>
  <w:style w:type="character" w:customStyle="1" w:styleId="32">
    <w:name w:val="Основной текст 3 Знак"/>
    <w:basedOn w:val="a1"/>
    <w:link w:val="31"/>
    <w:rsid w:val="008971AC"/>
    <w:rPr>
      <w:rFonts w:ascii="Times New Roman" w:eastAsia="Times New Roman" w:hAnsi="Times New Roman" w:cs="Times New Roman"/>
      <w:sz w:val="24"/>
      <w:szCs w:val="20"/>
      <w:lang w:val="x-none" w:eastAsia="x-none"/>
    </w:rPr>
  </w:style>
  <w:style w:type="paragraph" w:styleId="afa">
    <w:name w:val="Title"/>
    <w:basedOn w:val="a"/>
    <w:link w:val="afb"/>
    <w:qFormat/>
    <w:rsid w:val="008971AC"/>
    <w:pPr>
      <w:jc w:val="center"/>
    </w:pPr>
    <w:rPr>
      <w:rFonts w:eastAsia="SimSun"/>
      <w:spacing w:val="0"/>
      <w:szCs w:val="24"/>
      <w:lang w:val="en-US" w:eastAsia="en-US"/>
    </w:rPr>
  </w:style>
  <w:style w:type="character" w:customStyle="1" w:styleId="afb">
    <w:name w:val="Название Знак"/>
    <w:basedOn w:val="a1"/>
    <w:link w:val="afa"/>
    <w:rsid w:val="008971AC"/>
    <w:rPr>
      <w:rFonts w:ascii="Times New Roman" w:eastAsia="SimSun" w:hAnsi="Times New Roman" w:cs="Times New Roman"/>
      <w:sz w:val="28"/>
      <w:szCs w:val="24"/>
      <w:lang w:val="en-US"/>
    </w:rPr>
  </w:style>
  <w:style w:type="paragraph" w:styleId="afc">
    <w:name w:val="caption"/>
    <w:basedOn w:val="a"/>
    <w:next w:val="a"/>
    <w:qFormat/>
    <w:rsid w:val="008971AC"/>
    <w:pPr>
      <w:jc w:val="center"/>
    </w:pPr>
    <w:rPr>
      <w:spacing w:val="0"/>
      <w:szCs w:val="20"/>
    </w:rPr>
  </w:style>
  <w:style w:type="character" w:styleId="afd">
    <w:name w:val="page number"/>
    <w:rsid w:val="008971AC"/>
    <w:rPr>
      <w:rFonts w:eastAsia="SimSun"/>
      <w:sz w:val="24"/>
      <w:szCs w:val="24"/>
      <w:lang w:val="en-US" w:eastAsia="en-US" w:bidi="ar-SA"/>
    </w:rPr>
  </w:style>
  <w:style w:type="paragraph" w:customStyle="1" w:styleId="afe">
    <w:name w:val="Знак Знак"/>
    <w:basedOn w:val="a"/>
    <w:autoRedefine/>
    <w:rsid w:val="008971AC"/>
    <w:pPr>
      <w:spacing w:after="160" w:line="240" w:lineRule="exact"/>
      <w:jc w:val="center"/>
    </w:pPr>
    <w:rPr>
      <w:rFonts w:eastAsia="SimSun"/>
      <w:spacing w:val="0"/>
      <w:sz w:val="24"/>
      <w:szCs w:val="24"/>
      <w:lang w:val="en-US" w:eastAsia="en-US"/>
    </w:rPr>
  </w:style>
  <w:style w:type="paragraph" w:customStyle="1" w:styleId="aff">
    <w:name w:val="Знак Знак Знак Знак Знак"/>
    <w:basedOn w:val="a"/>
    <w:autoRedefine/>
    <w:rsid w:val="008971AC"/>
    <w:pPr>
      <w:spacing w:after="160" w:line="240" w:lineRule="exact"/>
      <w:jc w:val="center"/>
    </w:pPr>
    <w:rPr>
      <w:rFonts w:eastAsia="SimSun"/>
      <w:bCs/>
      <w:spacing w:val="0"/>
      <w:sz w:val="24"/>
      <w:szCs w:val="24"/>
      <w:lang w:val="en-US" w:eastAsia="en-US"/>
    </w:rPr>
  </w:style>
  <w:style w:type="character" w:customStyle="1" w:styleId="82">
    <w:name w:val="Знак Знак8"/>
    <w:rsid w:val="008971AC"/>
    <w:rPr>
      <w:lang w:val="ru-RU" w:eastAsia="ru-RU" w:bidi="ar-SA"/>
    </w:rPr>
  </w:style>
  <w:style w:type="paragraph" w:customStyle="1" w:styleId="msonormalcxspmiddle">
    <w:name w:val="msonormalcxspmiddle"/>
    <w:basedOn w:val="a"/>
    <w:rsid w:val="008971AC"/>
    <w:pPr>
      <w:spacing w:before="100" w:beforeAutospacing="1" w:after="100" w:afterAutospacing="1"/>
    </w:pPr>
    <w:rPr>
      <w:spacing w:val="0"/>
      <w:sz w:val="24"/>
      <w:szCs w:val="24"/>
    </w:rPr>
  </w:style>
  <w:style w:type="paragraph" w:customStyle="1" w:styleId="msonormalcxsplast">
    <w:name w:val="msonormalcxsplast"/>
    <w:basedOn w:val="a"/>
    <w:rsid w:val="008971AC"/>
    <w:pPr>
      <w:spacing w:before="100" w:beforeAutospacing="1" w:after="100" w:afterAutospacing="1"/>
    </w:pPr>
    <w:rPr>
      <w:spacing w:val="0"/>
      <w:sz w:val="24"/>
      <w:szCs w:val="24"/>
    </w:rPr>
  </w:style>
  <w:style w:type="paragraph" w:customStyle="1" w:styleId="Style2">
    <w:name w:val="Style2"/>
    <w:basedOn w:val="a"/>
    <w:rsid w:val="008971AC"/>
    <w:pPr>
      <w:widowControl w:val="0"/>
      <w:autoSpaceDE w:val="0"/>
      <w:autoSpaceDN w:val="0"/>
      <w:adjustRightInd w:val="0"/>
    </w:pPr>
    <w:rPr>
      <w:spacing w:val="0"/>
      <w:sz w:val="24"/>
      <w:szCs w:val="24"/>
    </w:rPr>
  </w:style>
  <w:style w:type="paragraph" w:customStyle="1" w:styleId="Style3">
    <w:name w:val="Style3"/>
    <w:basedOn w:val="a"/>
    <w:rsid w:val="008971AC"/>
    <w:pPr>
      <w:widowControl w:val="0"/>
      <w:autoSpaceDE w:val="0"/>
      <w:autoSpaceDN w:val="0"/>
      <w:adjustRightInd w:val="0"/>
      <w:spacing w:line="322" w:lineRule="exact"/>
      <w:ind w:firstLine="706"/>
    </w:pPr>
    <w:rPr>
      <w:spacing w:val="0"/>
      <w:sz w:val="24"/>
      <w:szCs w:val="24"/>
    </w:rPr>
  </w:style>
  <w:style w:type="paragraph" w:customStyle="1" w:styleId="Style4">
    <w:name w:val="Style4"/>
    <w:basedOn w:val="a"/>
    <w:rsid w:val="008971AC"/>
    <w:pPr>
      <w:widowControl w:val="0"/>
      <w:autoSpaceDE w:val="0"/>
      <w:autoSpaceDN w:val="0"/>
      <w:adjustRightInd w:val="0"/>
      <w:spacing w:line="319" w:lineRule="exact"/>
      <w:ind w:firstLine="379"/>
    </w:pPr>
    <w:rPr>
      <w:spacing w:val="0"/>
      <w:sz w:val="24"/>
      <w:szCs w:val="24"/>
    </w:rPr>
  </w:style>
  <w:style w:type="paragraph" w:customStyle="1" w:styleId="Style5">
    <w:name w:val="Style5"/>
    <w:basedOn w:val="a"/>
    <w:rsid w:val="008971AC"/>
    <w:pPr>
      <w:widowControl w:val="0"/>
      <w:autoSpaceDE w:val="0"/>
      <w:autoSpaceDN w:val="0"/>
      <w:adjustRightInd w:val="0"/>
      <w:spacing w:line="317" w:lineRule="exact"/>
      <w:jc w:val="right"/>
    </w:pPr>
    <w:rPr>
      <w:spacing w:val="0"/>
      <w:sz w:val="24"/>
      <w:szCs w:val="24"/>
    </w:rPr>
  </w:style>
  <w:style w:type="character" w:customStyle="1" w:styleId="FontStyle11">
    <w:name w:val="Font Style11"/>
    <w:rsid w:val="008971AC"/>
    <w:rPr>
      <w:rFonts w:ascii="Times New Roman" w:hAnsi="Times New Roman" w:cs="Times New Roman" w:hint="default"/>
      <w:i/>
      <w:iCs/>
      <w:sz w:val="26"/>
      <w:szCs w:val="26"/>
    </w:rPr>
  </w:style>
  <w:style w:type="character" w:customStyle="1" w:styleId="FontStyle12">
    <w:name w:val="Font Style12"/>
    <w:rsid w:val="008971AC"/>
    <w:rPr>
      <w:rFonts w:ascii="Times New Roman" w:hAnsi="Times New Roman" w:cs="Times New Roman" w:hint="default"/>
      <w:sz w:val="26"/>
      <w:szCs w:val="26"/>
    </w:rPr>
  </w:style>
  <w:style w:type="paragraph" w:customStyle="1" w:styleId="aff0">
    <w:name w:val="Знак Знак Знак"/>
    <w:basedOn w:val="a"/>
    <w:autoRedefine/>
    <w:rsid w:val="008971AC"/>
    <w:pPr>
      <w:spacing w:after="160" w:line="240" w:lineRule="exact"/>
      <w:jc w:val="center"/>
    </w:pPr>
    <w:rPr>
      <w:rFonts w:eastAsia="SimSun"/>
      <w:bCs/>
      <w:spacing w:val="0"/>
      <w:sz w:val="24"/>
      <w:szCs w:val="24"/>
      <w:lang w:val="en-US" w:eastAsia="en-US"/>
    </w:rPr>
  </w:style>
  <w:style w:type="character" w:styleId="aff1">
    <w:name w:val="Book Title"/>
    <w:uiPriority w:val="33"/>
    <w:qFormat/>
    <w:rsid w:val="008971AC"/>
    <w:rPr>
      <w:rFonts w:eastAsia="SimSun"/>
      <w:b/>
      <w:bCs/>
      <w:smallCaps/>
      <w:spacing w:val="5"/>
      <w:sz w:val="24"/>
      <w:szCs w:val="24"/>
      <w:lang w:val="en-US" w:eastAsia="en-US" w:bidi="ar-SA"/>
    </w:rPr>
  </w:style>
  <w:style w:type="character" w:styleId="aff2">
    <w:name w:val="Strong"/>
    <w:uiPriority w:val="22"/>
    <w:qFormat/>
    <w:rsid w:val="008971AC"/>
    <w:rPr>
      <w:rFonts w:eastAsia="SimSun"/>
      <w:b/>
      <w:bCs/>
      <w:sz w:val="24"/>
      <w:szCs w:val="24"/>
      <w:lang w:val="en-US" w:eastAsia="en-US" w:bidi="ar-SA"/>
    </w:rPr>
  </w:style>
  <w:style w:type="character" w:styleId="aff3">
    <w:name w:val="line number"/>
    <w:uiPriority w:val="99"/>
    <w:semiHidden/>
    <w:unhideWhenUsed/>
    <w:rsid w:val="008971AC"/>
    <w:rPr>
      <w:rFonts w:eastAsia="SimSun"/>
      <w:sz w:val="24"/>
      <w:szCs w:val="24"/>
      <w:lang w:val="en-US" w:eastAsia="en-US" w:bidi="ar-SA"/>
    </w:rPr>
  </w:style>
  <w:style w:type="paragraph" w:customStyle="1" w:styleId="msonormalbullet2gif">
    <w:name w:val="msonormalbullet2.gif"/>
    <w:basedOn w:val="a"/>
    <w:uiPriority w:val="99"/>
    <w:qFormat/>
    <w:rsid w:val="008971AC"/>
    <w:pPr>
      <w:spacing w:before="100" w:beforeAutospacing="1" w:after="100" w:afterAutospacing="1"/>
    </w:pPr>
    <w:rPr>
      <w:spacing w:val="0"/>
      <w:sz w:val="24"/>
      <w:szCs w:val="24"/>
    </w:rPr>
  </w:style>
  <w:style w:type="character" w:styleId="aff4">
    <w:name w:val="Subtle Emphasis"/>
    <w:uiPriority w:val="19"/>
    <w:qFormat/>
    <w:rsid w:val="008971AC"/>
    <w:rPr>
      <w:i/>
      <w:iCs/>
      <w:color w:val="808080"/>
    </w:rPr>
  </w:style>
  <w:style w:type="paragraph" w:customStyle="1" w:styleId="NoSpacing2">
    <w:name w:val="No Spacing2"/>
    <w:link w:val="14"/>
    <w:rsid w:val="008971AC"/>
    <w:pPr>
      <w:spacing w:after="0" w:line="240" w:lineRule="auto"/>
    </w:pPr>
    <w:rPr>
      <w:rFonts w:ascii="Calibri" w:eastAsia="Times New Roman" w:hAnsi="Calibri" w:cs="Times New Roman"/>
    </w:rPr>
  </w:style>
  <w:style w:type="character" w:customStyle="1" w:styleId="14">
    <w:name w:val="Без интервала Знак1"/>
    <w:link w:val="NoSpacing2"/>
    <w:locked/>
    <w:rsid w:val="008971AC"/>
    <w:rPr>
      <w:rFonts w:ascii="Calibri" w:eastAsia="Times New Roman" w:hAnsi="Calibri" w:cs="Times New Roman"/>
    </w:rPr>
  </w:style>
  <w:style w:type="numbering" w:customStyle="1" w:styleId="110">
    <w:name w:val="Нет списка11"/>
    <w:next w:val="a3"/>
    <w:uiPriority w:val="99"/>
    <w:semiHidden/>
    <w:unhideWhenUsed/>
    <w:rsid w:val="008971AC"/>
  </w:style>
  <w:style w:type="numbering" w:customStyle="1" w:styleId="111">
    <w:name w:val="Нет списка111"/>
    <w:next w:val="a3"/>
    <w:uiPriority w:val="99"/>
    <w:semiHidden/>
    <w:rsid w:val="008971AC"/>
  </w:style>
  <w:style w:type="paragraph" w:customStyle="1" w:styleId="aff5">
    <w:name w:val="Мой"/>
    <w:basedOn w:val="a"/>
    <w:rsid w:val="008971AC"/>
    <w:pPr>
      <w:ind w:firstLine="720"/>
    </w:pPr>
    <w:rPr>
      <w:spacing w:val="0"/>
      <w:szCs w:val="20"/>
    </w:rPr>
  </w:style>
  <w:style w:type="table" w:customStyle="1" w:styleId="23">
    <w:name w:val="Сетка таблицы2"/>
    <w:basedOn w:val="a2"/>
    <w:next w:val="a4"/>
    <w:uiPriority w:val="39"/>
    <w:rsid w:val="008971A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6">
    <w:name w:val="Знак"/>
    <w:basedOn w:val="a"/>
    <w:autoRedefine/>
    <w:qFormat/>
    <w:rsid w:val="008971AC"/>
    <w:pPr>
      <w:spacing w:after="160" w:line="240" w:lineRule="exact"/>
    </w:pPr>
    <w:rPr>
      <w:rFonts w:eastAsia="SimSun"/>
      <w:b/>
      <w:spacing w:val="0"/>
      <w:szCs w:val="24"/>
      <w:lang w:val="en-US" w:eastAsia="en-US"/>
    </w:rPr>
  </w:style>
  <w:style w:type="character" w:customStyle="1" w:styleId="s0">
    <w:name w:val="s0"/>
    <w:rsid w:val="008971AC"/>
    <w:rPr>
      <w:rFonts w:ascii="Times New Roman" w:hAnsi="Times New Roman" w:cs="Times New Roman" w:hint="default"/>
      <w:b w:val="0"/>
      <w:bCs w:val="0"/>
      <w:i w:val="0"/>
      <w:iCs w:val="0"/>
      <w:strike w:val="0"/>
      <w:dstrike w:val="0"/>
      <w:color w:val="000000"/>
      <w:sz w:val="22"/>
      <w:szCs w:val="22"/>
      <w:u w:val="none"/>
      <w:effect w:val="none"/>
    </w:rPr>
  </w:style>
  <w:style w:type="paragraph" w:styleId="aff7">
    <w:name w:val="Subtitle"/>
    <w:basedOn w:val="a"/>
    <w:next w:val="a"/>
    <w:link w:val="aff8"/>
    <w:qFormat/>
    <w:rsid w:val="008971AC"/>
    <w:pPr>
      <w:spacing w:after="60"/>
      <w:jc w:val="center"/>
      <w:outlineLvl w:val="1"/>
    </w:pPr>
    <w:rPr>
      <w:rFonts w:ascii="Cambria" w:hAnsi="Cambria"/>
      <w:spacing w:val="0"/>
      <w:sz w:val="24"/>
      <w:szCs w:val="24"/>
      <w:lang w:val="x-none" w:eastAsia="x-none"/>
    </w:rPr>
  </w:style>
  <w:style w:type="character" w:customStyle="1" w:styleId="aff8">
    <w:name w:val="Подзаголовок Знак"/>
    <w:basedOn w:val="a1"/>
    <w:link w:val="aff7"/>
    <w:rsid w:val="008971AC"/>
    <w:rPr>
      <w:rFonts w:ascii="Cambria" w:eastAsia="Times New Roman" w:hAnsi="Cambria" w:cs="Times New Roman"/>
      <w:sz w:val="24"/>
      <w:szCs w:val="24"/>
      <w:lang w:val="x-none" w:eastAsia="x-none"/>
    </w:rPr>
  </w:style>
  <w:style w:type="table" w:customStyle="1" w:styleId="112">
    <w:name w:val="Сетка таблицы11"/>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1"/>
    <w:next w:val="a3"/>
    <w:uiPriority w:val="99"/>
    <w:semiHidden/>
    <w:unhideWhenUsed/>
    <w:rsid w:val="008971AC"/>
  </w:style>
  <w:style w:type="character" w:customStyle="1" w:styleId="apple-converted-space">
    <w:name w:val="apple-converted-space"/>
    <w:rsid w:val="008971AC"/>
  </w:style>
  <w:style w:type="paragraph" w:styleId="HTML">
    <w:name w:val="HTML Preformatted"/>
    <w:basedOn w:val="a"/>
    <w:link w:val="HTML0"/>
    <w:uiPriority w:val="99"/>
    <w:unhideWhenUsed/>
    <w:rsid w:val="008971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pacing w:val="0"/>
      <w:sz w:val="20"/>
      <w:szCs w:val="20"/>
      <w:lang w:val="x-none" w:eastAsia="x-none"/>
    </w:rPr>
  </w:style>
  <w:style w:type="character" w:customStyle="1" w:styleId="HTML0">
    <w:name w:val="Стандартный HTML Знак"/>
    <w:basedOn w:val="a1"/>
    <w:link w:val="HTML"/>
    <w:uiPriority w:val="99"/>
    <w:rsid w:val="008971AC"/>
    <w:rPr>
      <w:rFonts w:ascii="Courier New" w:eastAsia="Times New Roman" w:hAnsi="Courier New" w:cs="Times New Roman"/>
      <w:sz w:val="20"/>
      <w:szCs w:val="20"/>
      <w:lang w:val="x-none" w:eastAsia="x-none"/>
    </w:rPr>
  </w:style>
  <w:style w:type="character" w:customStyle="1" w:styleId="key">
    <w:name w:val="key"/>
    <w:rsid w:val="008971AC"/>
  </w:style>
  <w:style w:type="character" w:customStyle="1" w:styleId="15">
    <w:name w:val="Неразрешенное упоминание1"/>
    <w:uiPriority w:val="99"/>
    <w:semiHidden/>
    <w:unhideWhenUsed/>
    <w:rsid w:val="008971AC"/>
    <w:rPr>
      <w:color w:val="605E5C"/>
      <w:shd w:val="clear" w:color="auto" w:fill="E1DFDD"/>
    </w:rPr>
  </w:style>
  <w:style w:type="paragraph" w:styleId="24">
    <w:name w:val="Body Text Indent 2"/>
    <w:basedOn w:val="a"/>
    <w:link w:val="25"/>
    <w:rsid w:val="008971AC"/>
    <w:pPr>
      <w:spacing w:before="60" w:after="60" w:line="295" w:lineRule="auto"/>
      <w:ind w:left="360"/>
      <w:jc w:val="both"/>
    </w:pPr>
    <w:rPr>
      <w:spacing w:val="0"/>
      <w:szCs w:val="24"/>
      <w:lang w:val="x-none" w:eastAsia="x-none"/>
    </w:rPr>
  </w:style>
  <w:style w:type="character" w:customStyle="1" w:styleId="25">
    <w:name w:val="Основной текст с отступом 2 Знак"/>
    <w:basedOn w:val="a1"/>
    <w:link w:val="24"/>
    <w:rsid w:val="008971AC"/>
    <w:rPr>
      <w:rFonts w:ascii="Times New Roman" w:eastAsia="Times New Roman" w:hAnsi="Times New Roman" w:cs="Times New Roman"/>
      <w:sz w:val="28"/>
      <w:szCs w:val="24"/>
      <w:lang w:val="x-none" w:eastAsia="x-none"/>
    </w:rPr>
  </w:style>
  <w:style w:type="table" w:customStyle="1" w:styleId="210">
    <w:name w:val="Сетка таблицы21"/>
    <w:basedOn w:val="a2"/>
    <w:next w:val="a4"/>
    <w:uiPriority w:val="39"/>
    <w:rsid w:val="008971A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2"/>
    <w:next w:val="a4"/>
    <w:uiPriority w:val="59"/>
    <w:rsid w:val="008971A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2"/>
    <w:next w:val="a4"/>
    <w:uiPriority w:val="59"/>
    <w:rsid w:val="008971A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4"/>
    <w:uiPriority w:val="59"/>
    <w:rsid w:val="008971AC"/>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Placeholder Text"/>
    <w:uiPriority w:val="99"/>
    <w:semiHidden/>
    <w:rsid w:val="008971AC"/>
    <w:rPr>
      <w:color w:val="808080"/>
    </w:rPr>
  </w:style>
  <w:style w:type="character" w:styleId="affa">
    <w:name w:val="Intense Emphasis"/>
    <w:uiPriority w:val="21"/>
    <w:qFormat/>
    <w:rsid w:val="008971AC"/>
    <w:rPr>
      <w:b/>
      <w:bCs/>
      <w:i/>
      <w:iCs/>
      <w:color w:val="4F81BD"/>
    </w:rPr>
  </w:style>
  <w:style w:type="character" w:customStyle="1" w:styleId="mwe-math-mathml-inline">
    <w:name w:val="mwe-math-mathml-inline"/>
    <w:rsid w:val="008971AC"/>
  </w:style>
  <w:style w:type="paragraph" w:styleId="affb">
    <w:name w:val="Plain Text"/>
    <w:basedOn w:val="a"/>
    <w:link w:val="affc"/>
    <w:unhideWhenUsed/>
    <w:rsid w:val="008971AC"/>
    <w:rPr>
      <w:rFonts w:ascii="Courier New" w:hAnsi="Courier New" w:cs="Courier New"/>
      <w:spacing w:val="0"/>
      <w:sz w:val="20"/>
      <w:szCs w:val="20"/>
    </w:rPr>
  </w:style>
  <w:style w:type="character" w:customStyle="1" w:styleId="affc">
    <w:name w:val="Текст Знак"/>
    <w:basedOn w:val="a1"/>
    <w:link w:val="affb"/>
    <w:rsid w:val="008971AC"/>
    <w:rPr>
      <w:rFonts w:ascii="Courier New" w:eastAsia="Times New Roman" w:hAnsi="Courier New" w:cs="Courier New"/>
      <w:sz w:val="20"/>
      <w:szCs w:val="20"/>
      <w:lang w:eastAsia="ru-RU"/>
    </w:rPr>
  </w:style>
  <w:style w:type="character" w:customStyle="1" w:styleId="16">
    <w:name w:val="Название Знак1"/>
    <w:locked/>
    <w:rsid w:val="008971AC"/>
    <w:rPr>
      <w:sz w:val="28"/>
    </w:rPr>
  </w:style>
  <w:style w:type="character" w:customStyle="1" w:styleId="affd">
    <w:name w:val="Основной текст + Полужирный"/>
    <w:uiPriority w:val="99"/>
    <w:rsid w:val="008971AC"/>
    <w:rPr>
      <w:rFonts w:ascii="Times New Roman" w:eastAsia="Times New Roman" w:hAnsi="Times New Roman" w:cs="Times New Roman" w:hint="default"/>
      <w:b/>
      <w:bCs/>
      <w:spacing w:val="7"/>
      <w:sz w:val="25"/>
      <w:szCs w:val="25"/>
      <w:shd w:val="clear" w:color="auto" w:fill="FFFFFF"/>
    </w:rPr>
  </w:style>
  <w:style w:type="character" w:customStyle="1" w:styleId="s1">
    <w:name w:val="s1"/>
    <w:rsid w:val="008971AC"/>
    <w:rPr>
      <w:rFonts w:ascii="Times New Roman" w:hAnsi="Times New Roman" w:cs="Times New Roman" w:hint="default"/>
      <w:b/>
      <w:bCs/>
      <w:i w:val="0"/>
      <w:iCs w:val="0"/>
      <w:strike w:val="0"/>
      <w:dstrike w:val="0"/>
      <w:color w:val="000000"/>
      <w:sz w:val="20"/>
      <w:szCs w:val="20"/>
      <w:u w:val="none"/>
      <w:effect w:val="none"/>
    </w:rPr>
  </w:style>
  <w:style w:type="paragraph" w:styleId="34">
    <w:name w:val="Body Text Indent 3"/>
    <w:basedOn w:val="a"/>
    <w:link w:val="35"/>
    <w:rsid w:val="008971AC"/>
    <w:pPr>
      <w:spacing w:after="120"/>
      <w:ind w:left="283"/>
    </w:pPr>
    <w:rPr>
      <w:spacing w:val="0"/>
      <w:sz w:val="16"/>
      <w:szCs w:val="16"/>
    </w:rPr>
  </w:style>
  <w:style w:type="character" w:customStyle="1" w:styleId="35">
    <w:name w:val="Основной текст с отступом 3 Знак"/>
    <w:basedOn w:val="a1"/>
    <w:link w:val="34"/>
    <w:rsid w:val="008971AC"/>
    <w:rPr>
      <w:rFonts w:ascii="Times New Roman" w:eastAsia="Times New Roman" w:hAnsi="Times New Roman" w:cs="Times New Roman"/>
      <w:sz w:val="16"/>
      <w:szCs w:val="16"/>
      <w:lang w:eastAsia="ru-RU"/>
    </w:rPr>
  </w:style>
  <w:style w:type="character" w:styleId="affe">
    <w:name w:val="FollowedHyperlink"/>
    <w:uiPriority w:val="99"/>
    <w:unhideWhenUsed/>
    <w:rsid w:val="008971AC"/>
    <w:rPr>
      <w:color w:val="800080"/>
      <w:u w:val="single"/>
    </w:rPr>
  </w:style>
  <w:style w:type="character" w:customStyle="1" w:styleId="afff">
    <w:name w:val="Текст сноски Знак"/>
    <w:link w:val="afff0"/>
    <w:locked/>
    <w:rsid w:val="008971AC"/>
    <w:rPr>
      <w:lang w:val="kk-KZ" w:eastAsia="ar-SA"/>
    </w:rPr>
  </w:style>
  <w:style w:type="character" w:customStyle="1" w:styleId="17">
    <w:name w:val="Основной текст Знак1"/>
    <w:aliases w:val="Знак Знак1 Знак Знак Знак Знак1,Знак Знак1 Знак1"/>
    <w:uiPriority w:val="99"/>
    <w:semiHidden/>
    <w:rsid w:val="008971AC"/>
  </w:style>
  <w:style w:type="character" w:customStyle="1" w:styleId="afff1">
    <w:name w:val="Основной текст_"/>
    <w:link w:val="26"/>
    <w:locked/>
    <w:rsid w:val="008971AC"/>
    <w:rPr>
      <w:sz w:val="27"/>
      <w:szCs w:val="27"/>
      <w:shd w:val="clear" w:color="auto" w:fill="FFFFFF"/>
    </w:rPr>
  </w:style>
  <w:style w:type="paragraph" w:customStyle="1" w:styleId="26">
    <w:name w:val="Основной текст2"/>
    <w:basedOn w:val="a"/>
    <w:link w:val="afff1"/>
    <w:qFormat/>
    <w:rsid w:val="008971AC"/>
    <w:pPr>
      <w:shd w:val="clear" w:color="auto" w:fill="FFFFFF"/>
      <w:spacing w:before="660" w:after="2100" w:line="322" w:lineRule="exact"/>
      <w:jc w:val="center"/>
    </w:pPr>
    <w:rPr>
      <w:rFonts w:asciiTheme="minorHAnsi" w:eastAsiaTheme="minorHAnsi" w:hAnsiTheme="minorHAnsi" w:cstheme="minorBidi"/>
      <w:spacing w:val="0"/>
      <w:sz w:val="27"/>
      <w:szCs w:val="27"/>
      <w:lang w:eastAsia="en-US"/>
    </w:rPr>
  </w:style>
  <w:style w:type="paragraph" w:customStyle="1" w:styleId="FR1">
    <w:name w:val="FR1"/>
    <w:uiPriority w:val="99"/>
    <w:qFormat/>
    <w:rsid w:val="008971AC"/>
    <w:pPr>
      <w:widowControl w:val="0"/>
      <w:snapToGrid w:val="0"/>
      <w:spacing w:after="0" w:line="240" w:lineRule="auto"/>
      <w:ind w:left="6840"/>
    </w:pPr>
    <w:rPr>
      <w:rFonts w:ascii="Arial" w:eastAsia="Times New Roman" w:hAnsi="Arial" w:cs="Times New Roman"/>
      <w:i/>
      <w:sz w:val="24"/>
      <w:szCs w:val="20"/>
      <w:lang w:eastAsia="ru-RU"/>
    </w:rPr>
  </w:style>
  <w:style w:type="paragraph" w:customStyle="1" w:styleId="42">
    <w:name w:val="Основной текст4"/>
    <w:basedOn w:val="a"/>
    <w:uiPriority w:val="99"/>
    <w:qFormat/>
    <w:rsid w:val="008971AC"/>
    <w:pPr>
      <w:shd w:val="clear" w:color="auto" w:fill="FFFFFF"/>
      <w:spacing w:before="1020" w:after="2100" w:line="341" w:lineRule="exact"/>
      <w:jc w:val="center"/>
    </w:pPr>
    <w:rPr>
      <w:color w:val="000000"/>
      <w:spacing w:val="0"/>
      <w:sz w:val="30"/>
      <w:szCs w:val="30"/>
    </w:rPr>
  </w:style>
  <w:style w:type="character" w:customStyle="1" w:styleId="afff2">
    <w:name w:val="Подпись к таблице_"/>
    <w:link w:val="afff3"/>
    <w:locked/>
    <w:rsid w:val="008971AC"/>
    <w:rPr>
      <w:sz w:val="27"/>
      <w:szCs w:val="27"/>
      <w:shd w:val="clear" w:color="auto" w:fill="FFFFFF"/>
    </w:rPr>
  </w:style>
  <w:style w:type="paragraph" w:customStyle="1" w:styleId="afff3">
    <w:name w:val="Подпись к таблице"/>
    <w:basedOn w:val="a"/>
    <w:link w:val="afff2"/>
    <w:qFormat/>
    <w:rsid w:val="008971AC"/>
    <w:pPr>
      <w:shd w:val="clear" w:color="auto" w:fill="FFFFFF"/>
      <w:spacing w:line="0" w:lineRule="atLeast"/>
    </w:pPr>
    <w:rPr>
      <w:rFonts w:asciiTheme="minorHAnsi" w:eastAsiaTheme="minorHAnsi" w:hAnsiTheme="minorHAnsi" w:cstheme="minorBidi"/>
      <w:spacing w:val="0"/>
      <w:sz w:val="27"/>
      <w:szCs w:val="27"/>
      <w:lang w:eastAsia="en-US"/>
    </w:rPr>
  </w:style>
  <w:style w:type="character" w:customStyle="1" w:styleId="52">
    <w:name w:val="Основной текст (5)_"/>
    <w:link w:val="53"/>
    <w:locked/>
    <w:rsid w:val="008971AC"/>
    <w:rPr>
      <w:sz w:val="23"/>
      <w:szCs w:val="23"/>
      <w:shd w:val="clear" w:color="auto" w:fill="FFFFFF"/>
    </w:rPr>
  </w:style>
  <w:style w:type="paragraph" w:customStyle="1" w:styleId="53">
    <w:name w:val="Основной текст (5)"/>
    <w:basedOn w:val="a"/>
    <w:link w:val="52"/>
    <w:qFormat/>
    <w:rsid w:val="008971AC"/>
    <w:pPr>
      <w:shd w:val="clear" w:color="auto" w:fill="FFFFFF"/>
      <w:spacing w:line="0" w:lineRule="atLeast"/>
      <w:ind w:hanging="2000"/>
      <w:jc w:val="both"/>
    </w:pPr>
    <w:rPr>
      <w:rFonts w:asciiTheme="minorHAnsi" w:eastAsiaTheme="minorHAnsi" w:hAnsiTheme="minorHAnsi" w:cstheme="minorBidi"/>
      <w:spacing w:val="0"/>
      <w:sz w:val="23"/>
      <w:szCs w:val="23"/>
      <w:lang w:eastAsia="en-US"/>
    </w:rPr>
  </w:style>
  <w:style w:type="paragraph" w:customStyle="1" w:styleId="18">
    <w:name w:val="Обычный1"/>
    <w:uiPriority w:val="99"/>
    <w:qFormat/>
    <w:rsid w:val="008971AC"/>
    <w:pPr>
      <w:spacing w:after="0" w:line="240" w:lineRule="auto"/>
    </w:pPr>
    <w:rPr>
      <w:rFonts w:ascii="Times New Roman" w:eastAsia="Times New Roman" w:hAnsi="Times New Roman" w:cs="Times New Roman"/>
      <w:sz w:val="20"/>
      <w:szCs w:val="20"/>
      <w:lang w:eastAsia="ru-RU"/>
    </w:rPr>
  </w:style>
  <w:style w:type="paragraph" w:customStyle="1" w:styleId="ListParagraph1">
    <w:name w:val="List Paragraph1"/>
    <w:basedOn w:val="a"/>
    <w:uiPriority w:val="99"/>
    <w:qFormat/>
    <w:rsid w:val="008971AC"/>
    <w:pPr>
      <w:spacing w:after="200" w:line="276" w:lineRule="auto"/>
      <w:ind w:left="720"/>
      <w:contextualSpacing/>
    </w:pPr>
    <w:rPr>
      <w:rFonts w:ascii="Calibri" w:hAnsi="Calibri"/>
      <w:spacing w:val="0"/>
      <w:sz w:val="22"/>
      <w:szCs w:val="22"/>
      <w:lang w:eastAsia="en-US"/>
    </w:rPr>
  </w:style>
  <w:style w:type="paragraph" w:customStyle="1" w:styleId="19">
    <w:name w:val="1 Знак Знак Знак Знак Знак Знак 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customStyle="1" w:styleId="CM32">
    <w:name w:val="CM32"/>
    <w:basedOn w:val="Default"/>
    <w:next w:val="Default"/>
    <w:uiPriority w:val="99"/>
    <w:qFormat/>
    <w:rsid w:val="008971AC"/>
    <w:rPr>
      <w:color w:val="auto"/>
    </w:rPr>
  </w:style>
  <w:style w:type="paragraph" w:customStyle="1" w:styleId="afff4">
    <w:name w:val="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customStyle="1" w:styleId="CM22">
    <w:name w:val="CM22"/>
    <w:basedOn w:val="a"/>
    <w:next w:val="a"/>
    <w:uiPriority w:val="99"/>
    <w:qFormat/>
    <w:rsid w:val="008971AC"/>
    <w:pPr>
      <w:widowControl w:val="0"/>
      <w:autoSpaceDE w:val="0"/>
      <w:autoSpaceDN w:val="0"/>
      <w:adjustRightInd w:val="0"/>
      <w:spacing w:line="231" w:lineRule="atLeast"/>
    </w:pPr>
    <w:rPr>
      <w:spacing w:val="0"/>
      <w:sz w:val="24"/>
      <w:szCs w:val="24"/>
    </w:rPr>
  </w:style>
  <w:style w:type="paragraph" w:customStyle="1" w:styleId="afff5">
    <w:name w:val="Знак Знак Знак Знак Знак Знак Знак Знак Знак Знак Знак Знак Знак"/>
    <w:basedOn w:val="a"/>
    <w:autoRedefine/>
    <w:qFormat/>
    <w:rsid w:val="008971AC"/>
    <w:pPr>
      <w:spacing w:after="160" w:line="240" w:lineRule="exact"/>
    </w:pPr>
    <w:rPr>
      <w:rFonts w:eastAsia="SimSun"/>
      <w:b/>
      <w:spacing w:val="0"/>
      <w:szCs w:val="24"/>
      <w:lang w:val="en-US" w:eastAsia="en-US"/>
    </w:rPr>
  </w:style>
  <w:style w:type="paragraph" w:customStyle="1" w:styleId="afff6">
    <w:name w:val="Знак Знак Знак Знак Знак Знак Знак Знак Знак Знак"/>
    <w:basedOn w:val="a"/>
    <w:autoRedefine/>
    <w:uiPriority w:val="99"/>
    <w:qFormat/>
    <w:rsid w:val="008971AC"/>
    <w:pPr>
      <w:jc w:val="both"/>
    </w:pPr>
    <w:rPr>
      <w:rFonts w:eastAsia="SimSun"/>
      <w:spacing w:val="0"/>
      <w:sz w:val="24"/>
      <w:szCs w:val="24"/>
      <w:lang w:eastAsia="en-US"/>
    </w:rPr>
  </w:style>
  <w:style w:type="paragraph" w:customStyle="1" w:styleId="afff7">
    <w:name w:val="Знак Знак Знак Знак Знак Знак Знак"/>
    <w:basedOn w:val="a"/>
    <w:autoRedefine/>
    <w:uiPriority w:val="99"/>
    <w:qFormat/>
    <w:rsid w:val="008971AC"/>
    <w:pPr>
      <w:spacing w:after="160" w:line="240" w:lineRule="exact"/>
      <w:jc w:val="both"/>
    </w:pPr>
    <w:rPr>
      <w:rFonts w:eastAsia="SimSun"/>
      <w:spacing w:val="0"/>
      <w:sz w:val="24"/>
      <w:szCs w:val="24"/>
      <w:lang w:eastAsia="en-US"/>
    </w:rPr>
  </w:style>
  <w:style w:type="paragraph" w:customStyle="1" w:styleId="1a">
    <w:name w:val="Знак Знак1 Знак Знак Знак Знак Знак Знак 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customStyle="1" w:styleId="afff8">
    <w:name w:val="Знак Знак Знак Знак Знак Знак Знак Знак Знак"/>
    <w:basedOn w:val="a"/>
    <w:autoRedefine/>
    <w:uiPriority w:val="99"/>
    <w:qFormat/>
    <w:rsid w:val="008971AC"/>
    <w:pPr>
      <w:jc w:val="both"/>
    </w:pPr>
    <w:rPr>
      <w:rFonts w:eastAsia="SimSun"/>
      <w:spacing w:val="0"/>
      <w:sz w:val="24"/>
      <w:szCs w:val="24"/>
      <w:lang w:eastAsia="en-US"/>
    </w:rPr>
  </w:style>
  <w:style w:type="paragraph" w:customStyle="1" w:styleId="1b">
    <w:name w:val="Знак Знак Знак1 Знак Знак Знак Знак"/>
    <w:basedOn w:val="a"/>
    <w:autoRedefine/>
    <w:uiPriority w:val="99"/>
    <w:qFormat/>
    <w:rsid w:val="008971AC"/>
    <w:pPr>
      <w:spacing w:after="160" w:line="240" w:lineRule="exact"/>
      <w:jc w:val="both"/>
    </w:pPr>
    <w:rPr>
      <w:rFonts w:eastAsia="SimSun"/>
      <w:spacing w:val="0"/>
      <w:sz w:val="24"/>
      <w:szCs w:val="20"/>
      <w:lang w:eastAsia="en-US"/>
    </w:rPr>
  </w:style>
  <w:style w:type="character" w:customStyle="1" w:styleId="36">
    <w:name w:val="Основной текст (3)_"/>
    <w:link w:val="37"/>
    <w:locked/>
    <w:rsid w:val="008971AC"/>
    <w:rPr>
      <w:b/>
      <w:bCs/>
      <w:sz w:val="26"/>
      <w:szCs w:val="26"/>
      <w:shd w:val="clear" w:color="auto" w:fill="FFFFFF"/>
    </w:rPr>
  </w:style>
  <w:style w:type="paragraph" w:customStyle="1" w:styleId="37">
    <w:name w:val="Основной текст (3)"/>
    <w:basedOn w:val="a"/>
    <w:link w:val="36"/>
    <w:qFormat/>
    <w:rsid w:val="008971AC"/>
    <w:pPr>
      <w:shd w:val="clear" w:color="auto" w:fill="FFFFFF"/>
      <w:spacing w:before="300" w:line="307" w:lineRule="exact"/>
    </w:pPr>
    <w:rPr>
      <w:rFonts w:asciiTheme="minorHAnsi" w:eastAsiaTheme="minorHAnsi" w:hAnsiTheme="minorHAnsi" w:cstheme="minorBidi"/>
      <w:b/>
      <w:bCs/>
      <w:spacing w:val="0"/>
      <w:sz w:val="26"/>
      <w:szCs w:val="26"/>
      <w:lang w:eastAsia="en-US"/>
    </w:rPr>
  </w:style>
  <w:style w:type="paragraph" w:customStyle="1" w:styleId="1c">
    <w:name w:val="Знак Знак Знак1 Знак"/>
    <w:basedOn w:val="a"/>
    <w:autoRedefine/>
    <w:uiPriority w:val="99"/>
    <w:qFormat/>
    <w:rsid w:val="008971AC"/>
    <w:pPr>
      <w:spacing w:after="160" w:line="240" w:lineRule="exact"/>
      <w:jc w:val="both"/>
    </w:pPr>
    <w:rPr>
      <w:rFonts w:eastAsia="SimSun"/>
      <w:spacing w:val="0"/>
      <w:sz w:val="24"/>
      <w:szCs w:val="20"/>
      <w:lang w:eastAsia="en-US"/>
    </w:rPr>
  </w:style>
  <w:style w:type="paragraph" w:customStyle="1" w:styleId="msonormalbullet1gif">
    <w:name w:val="msonormalbullet1.gif"/>
    <w:basedOn w:val="a"/>
    <w:uiPriority w:val="99"/>
    <w:qFormat/>
    <w:rsid w:val="008971AC"/>
    <w:pPr>
      <w:spacing w:before="100" w:beforeAutospacing="1" w:after="100" w:afterAutospacing="1"/>
    </w:pPr>
    <w:rPr>
      <w:spacing w:val="0"/>
      <w:sz w:val="24"/>
      <w:szCs w:val="24"/>
    </w:rPr>
  </w:style>
  <w:style w:type="paragraph" w:customStyle="1" w:styleId="ConsPlusNormal">
    <w:name w:val="ConsPlusNormal"/>
    <w:uiPriority w:val="99"/>
    <w:qFormat/>
    <w:rsid w:val="008971A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d">
    <w:name w:val="Абзац списка1"/>
    <w:basedOn w:val="a"/>
    <w:uiPriority w:val="99"/>
    <w:qFormat/>
    <w:rsid w:val="008971AC"/>
    <w:pPr>
      <w:spacing w:after="200" w:line="276" w:lineRule="auto"/>
      <w:ind w:left="720"/>
      <w:contextualSpacing/>
    </w:pPr>
    <w:rPr>
      <w:rFonts w:ascii="Calibri" w:hAnsi="Calibri"/>
      <w:spacing w:val="0"/>
      <w:sz w:val="22"/>
      <w:szCs w:val="22"/>
      <w:lang w:eastAsia="en-US"/>
    </w:rPr>
  </w:style>
  <w:style w:type="paragraph" w:customStyle="1" w:styleId="38">
    <w:name w:val="Абзац списка3"/>
    <w:basedOn w:val="a"/>
    <w:uiPriority w:val="99"/>
    <w:qFormat/>
    <w:rsid w:val="008971AC"/>
    <w:pPr>
      <w:spacing w:after="200" w:line="276" w:lineRule="auto"/>
      <w:ind w:left="720"/>
      <w:contextualSpacing/>
      <w:jc w:val="both"/>
    </w:pPr>
    <w:rPr>
      <w:rFonts w:ascii="Calibri" w:hAnsi="Calibri"/>
      <w:spacing w:val="0"/>
      <w:sz w:val="22"/>
      <w:szCs w:val="22"/>
      <w:lang w:eastAsia="en-US"/>
    </w:rPr>
  </w:style>
  <w:style w:type="paragraph" w:customStyle="1" w:styleId="43">
    <w:name w:val="Абзац списка4"/>
    <w:basedOn w:val="a"/>
    <w:uiPriority w:val="99"/>
    <w:qFormat/>
    <w:rsid w:val="008971AC"/>
    <w:pPr>
      <w:spacing w:after="200" w:line="276" w:lineRule="auto"/>
      <w:ind w:left="720"/>
      <w:contextualSpacing/>
    </w:pPr>
    <w:rPr>
      <w:rFonts w:ascii="Calibri" w:hAnsi="Calibri"/>
      <w:spacing w:val="0"/>
      <w:sz w:val="22"/>
      <w:szCs w:val="22"/>
      <w:lang w:eastAsia="en-US"/>
    </w:rPr>
  </w:style>
  <w:style w:type="paragraph" w:customStyle="1" w:styleId="afff9">
    <w:name w:val="Стиль"/>
    <w:uiPriority w:val="99"/>
    <w:qFormat/>
    <w:rsid w:val="008971A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a">
    <w:name w:val="footnote reference"/>
    <w:unhideWhenUsed/>
    <w:rsid w:val="008971AC"/>
    <w:rPr>
      <w:vertAlign w:val="superscript"/>
    </w:rPr>
  </w:style>
  <w:style w:type="character" w:customStyle="1" w:styleId="910">
    <w:name w:val="Заголовок 9 Знак1"/>
    <w:semiHidden/>
    <w:rsid w:val="008971AC"/>
    <w:rPr>
      <w:rFonts w:ascii="Cambria" w:eastAsia="Times New Roman" w:hAnsi="Cambria" w:cs="Times New Roman"/>
      <w:i/>
      <w:iCs/>
      <w:color w:val="404040"/>
    </w:rPr>
  </w:style>
  <w:style w:type="character" w:customStyle="1" w:styleId="1e">
    <w:name w:val="Основной текст с отступом Знак1"/>
    <w:rsid w:val="008971AC"/>
  </w:style>
  <w:style w:type="character" w:customStyle="1" w:styleId="1f">
    <w:name w:val="Текст выноски Знак1"/>
    <w:uiPriority w:val="99"/>
    <w:semiHidden/>
    <w:rsid w:val="008971AC"/>
    <w:rPr>
      <w:rFonts w:ascii="Tahoma" w:hAnsi="Tahoma" w:cs="Tahoma"/>
      <w:sz w:val="16"/>
      <w:szCs w:val="16"/>
    </w:rPr>
  </w:style>
  <w:style w:type="character" w:customStyle="1" w:styleId="1f0">
    <w:name w:val="Нижний колонтитул Знак1"/>
    <w:uiPriority w:val="99"/>
    <w:semiHidden/>
    <w:rsid w:val="008971AC"/>
  </w:style>
  <w:style w:type="character" w:customStyle="1" w:styleId="1f1">
    <w:name w:val="Текст Знак1"/>
    <w:semiHidden/>
    <w:rsid w:val="008971AC"/>
    <w:rPr>
      <w:rFonts w:ascii="Consolas" w:hAnsi="Consolas" w:cs="Consolas"/>
      <w:sz w:val="21"/>
      <w:szCs w:val="21"/>
    </w:rPr>
  </w:style>
  <w:style w:type="character" w:customStyle="1" w:styleId="310">
    <w:name w:val="Основной текст с отступом 3 Знак1"/>
    <w:semiHidden/>
    <w:rsid w:val="008971AC"/>
    <w:rPr>
      <w:sz w:val="16"/>
      <w:szCs w:val="16"/>
    </w:rPr>
  </w:style>
  <w:style w:type="character" w:customStyle="1" w:styleId="1f2">
    <w:name w:val="Верхний колонтитул Знак1"/>
    <w:uiPriority w:val="99"/>
    <w:semiHidden/>
    <w:rsid w:val="008971AC"/>
  </w:style>
  <w:style w:type="character" w:customStyle="1" w:styleId="211">
    <w:name w:val="Основной текст с отступом 2 Знак1"/>
    <w:semiHidden/>
    <w:rsid w:val="008971AC"/>
  </w:style>
  <w:style w:type="character" w:customStyle="1" w:styleId="1f3">
    <w:name w:val="Подзаголовок Знак1"/>
    <w:rsid w:val="008971AC"/>
    <w:rPr>
      <w:rFonts w:ascii="Cambria" w:eastAsia="Times New Roman" w:hAnsi="Cambria" w:cs="Times New Roman"/>
      <w:i/>
      <w:iCs/>
      <w:color w:val="4F81BD"/>
      <w:spacing w:val="15"/>
      <w:sz w:val="24"/>
      <w:szCs w:val="24"/>
    </w:rPr>
  </w:style>
  <w:style w:type="character" w:customStyle="1" w:styleId="212">
    <w:name w:val="Основной текст 2 Знак1"/>
    <w:uiPriority w:val="99"/>
    <w:rsid w:val="008971AC"/>
  </w:style>
  <w:style w:type="character" w:customStyle="1" w:styleId="longtext">
    <w:name w:val="long_text"/>
    <w:rsid w:val="008971AC"/>
  </w:style>
  <w:style w:type="character" w:customStyle="1" w:styleId="1f4">
    <w:name w:val="Текст концевой сноски Знак1"/>
    <w:basedOn w:val="a1"/>
    <w:rsid w:val="008971AC"/>
    <w:rPr>
      <w:rFonts w:ascii="Times New Roman" w:eastAsia="Calibri" w:hAnsi="Times New Roman" w:cs="Times New Roman"/>
      <w:sz w:val="20"/>
      <w:szCs w:val="20"/>
    </w:rPr>
  </w:style>
  <w:style w:type="character" w:customStyle="1" w:styleId="tbt1">
    <w:name w:val="tbt1"/>
    <w:rsid w:val="008971AC"/>
    <w:rPr>
      <w:color w:val="005A60"/>
      <w:sz w:val="14"/>
      <w:szCs w:val="14"/>
    </w:rPr>
  </w:style>
  <w:style w:type="character" w:customStyle="1" w:styleId="street-address">
    <w:name w:val="street-address"/>
    <w:rsid w:val="008971AC"/>
  </w:style>
  <w:style w:type="paragraph" w:styleId="afff0">
    <w:name w:val="footnote text"/>
    <w:basedOn w:val="a"/>
    <w:link w:val="afff"/>
    <w:unhideWhenUsed/>
    <w:rsid w:val="008971AC"/>
    <w:rPr>
      <w:rFonts w:asciiTheme="minorHAnsi" w:eastAsiaTheme="minorHAnsi" w:hAnsiTheme="minorHAnsi" w:cstheme="minorBidi"/>
      <w:spacing w:val="0"/>
      <w:sz w:val="22"/>
      <w:szCs w:val="22"/>
      <w:lang w:val="kk-KZ" w:eastAsia="ar-SA"/>
    </w:rPr>
  </w:style>
  <w:style w:type="character" w:customStyle="1" w:styleId="1f5">
    <w:name w:val="Текст сноски Знак1"/>
    <w:basedOn w:val="a1"/>
    <w:rsid w:val="008971AC"/>
    <w:rPr>
      <w:rFonts w:ascii="Times New Roman" w:eastAsia="Times New Roman" w:hAnsi="Times New Roman" w:cs="Times New Roman"/>
      <w:spacing w:val="20"/>
      <w:sz w:val="20"/>
      <w:szCs w:val="20"/>
      <w:lang w:eastAsia="ru-RU"/>
    </w:rPr>
  </w:style>
  <w:style w:type="character" w:customStyle="1" w:styleId="1f6">
    <w:name w:val="Основной текст1"/>
    <w:rsid w:val="008971AC"/>
    <w:rPr>
      <w:rFonts w:ascii="Times New Roman" w:eastAsia="Times New Roman" w:hAnsi="Times New Roman" w:cs="Times New Roman"/>
      <w:color w:val="000000"/>
      <w:spacing w:val="0"/>
      <w:w w:val="100"/>
      <w:position w:val="0"/>
      <w:sz w:val="17"/>
      <w:szCs w:val="17"/>
      <w:u w:val="single"/>
      <w:shd w:val="clear" w:color="auto" w:fill="FFFFFF"/>
      <w:lang w:val="en-US"/>
    </w:rPr>
  </w:style>
  <w:style w:type="paragraph" w:customStyle="1" w:styleId="213">
    <w:name w:val="Средняя сетка 21"/>
    <w:uiPriority w:val="1"/>
    <w:qFormat/>
    <w:rsid w:val="008971AC"/>
    <w:pPr>
      <w:spacing w:after="0" w:line="240" w:lineRule="auto"/>
    </w:pPr>
    <w:rPr>
      <w:rFonts w:ascii="Calibri" w:eastAsia="Calibri" w:hAnsi="Calibri" w:cs="Times New Roman"/>
    </w:rPr>
  </w:style>
  <w:style w:type="paragraph" w:customStyle="1" w:styleId="220">
    <w:name w:val="Средняя сетка 22"/>
    <w:link w:val="27"/>
    <w:uiPriority w:val="1"/>
    <w:qFormat/>
    <w:rsid w:val="008971AC"/>
    <w:pPr>
      <w:spacing w:after="0" w:line="240" w:lineRule="auto"/>
    </w:pPr>
    <w:rPr>
      <w:rFonts w:ascii="Calibri" w:eastAsia="Calibri" w:hAnsi="Calibri" w:cs="Times New Roman"/>
    </w:rPr>
  </w:style>
  <w:style w:type="character" w:customStyle="1" w:styleId="27">
    <w:name w:val="Средняя сетка 2 Знак"/>
    <w:link w:val="220"/>
    <w:uiPriority w:val="1"/>
    <w:rsid w:val="008971AC"/>
    <w:rPr>
      <w:rFonts w:ascii="Calibri" w:eastAsia="Calibri" w:hAnsi="Calibri" w:cs="Times New Roman"/>
    </w:rPr>
  </w:style>
  <w:style w:type="paragraph" w:customStyle="1" w:styleId="afffb">
    <w:name w:val="Знак Знак Знак Знак Знак Знак Знак Знак Знак Знак Знак Знак 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styleId="afffc">
    <w:name w:val="Document Map"/>
    <w:basedOn w:val="a"/>
    <w:link w:val="afffd"/>
    <w:uiPriority w:val="99"/>
    <w:unhideWhenUsed/>
    <w:rsid w:val="008971AC"/>
    <w:rPr>
      <w:rFonts w:ascii="Tahoma" w:hAnsi="Tahoma" w:cs="Tahoma"/>
      <w:spacing w:val="0"/>
      <w:sz w:val="16"/>
      <w:szCs w:val="16"/>
    </w:rPr>
  </w:style>
  <w:style w:type="character" w:customStyle="1" w:styleId="afffd">
    <w:name w:val="Схема документа Знак"/>
    <w:basedOn w:val="a1"/>
    <w:link w:val="afffc"/>
    <w:uiPriority w:val="99"/>
    <w:rsid w:val="008971AC"/>
    <w:rPr>
      <w:rFonts w:ascii="Tahoma" w:eastAsia="Times New Roman" w:hAnsi="Tahoma" w:cs="Tahoma"/>
      <w:sz w:val="16"/>
      <w:szCs w:val="16"/>
      <w:lang w:eastAsia="ru-RU"/>
    </w:rPr>
  </w:style>
  <w:style w:type="paragraph" w:customStyle="1" w:styleId="msonormalbullet2gifbullet1gifbullet3gif">
    <w:name w:val="msonormalbullet2gifbullet1gifbullet3.gif"/>
    <w:uiPriority w:val="99"/>
    <w:qFormat/>
    <w:rsid w:val="008971AC"/>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pissn">
    <w:name w:val="pissn"/>
    <w:uiPriority w:val="99"/>
    <w:rsid w:val="008971AC"/>
  </w:style>
  <w:style w:type="character" w:customStyle="1" w:styleId="eissn">
    <w:name w:val="eissn"/>
    <w:uiPriority w:val="99"/>
    <w:rsid w:val="008971AC"/>
  </w:style>
  <w:style w:type="paragraph" w:customStyle="1" w:styleId="230">
    <w:name w:val="Средняя сетка 23"/>
    <w:uiPriority w:val="1"/>
    <w:qFormat/>
    <w:rsid w:val="008971AC"/>
    <w:pPr>
      <w:spacing w:after="0" w:line="240" w:lineRule="auto"/>
    </w:pPr>
    <w:rPr>
      <w:rFonts w:ascii="Calibri" w:eastAsia="Calibri" w:hAnsi="Calibri" w:cs="Times New Roman"/>
    </w:rPr>
  </w:style>
  <w:style w:type="character" w:customStyle="1" w:styleId="facebookslogin">
    <w:name w:val="facebookslogin"/>
    <w:rsid w:val="008971AC"/>
  </w:style>
  <w:style w:type="character" w:customStyle="1" w:styleId="mailslogin">
    <w:name w:val="mailslogin"/>
    <w:rsid w:val="008971AC"/>
  </w:style>
  <w:style w:type="character" w:customStyle="1" w:styleId="vkontakteslogin">
    <w:name w:val="vkontakteslogin"/>
    <w:rsid w:val="008971AC"/>
  </w:style>
  <w:style w:type="character" w:customStyle="1" w:styleId="yandexslogin">
    <w:name w:val="yandexslogin"/>
    <w:rsid w:val="008971AC"/>
  </w:style>
  <w:style w:type="paragraph" w:styleId="z-">
    <w:name w:val="HTML Top of Form"/>
    <w:basedOn w:val="a"/>
    <w:next w:val="a"/>
    <w:link w:val="z-0"/>
    <w:hidden/>
    <w:uiPriority w:val="99"/>
    <w:semiHidden/>
    <w:unhideWhenUsed/>
    <w:rsid w:val="008971AC"/>
    <w:pPr>
      <w:pBdr>
        <w:bottom w:val="single" w:sz="6" w:space="1" w:color="auto"/>
      </w:pBdr>
      <w:jc w:val="center"/>
    </w:pPr>
    <w:rPr>
      <w:rFonts w:ascii="Arial" w:hAnsi="Arial" w:cs="Arial"/>
      <w:vanish/>
      <w:spacing w:val="0"/>
      <w:sz w:val="16"/>
      <w:szCs w:val="16"/>
    </w:rPr>
  </w:style>
  <w:style w:type="character" w:customStyle="1" w:styleId="z-0">
    <w:name w:val="z-Начало формы Знак"/>
    <w:basedOn w:val="a1"/>
    <w:link w:val="z-"/>
    <w:uiPriority w:val="99"/>
    <w:semiHidden/>
    <w:rsid w:val="008971AC"/>
    <w:rPr>
      <w:rFonts w:ascii="Arial" w:eastAsia="Times New Roman" w:hAnsi="Arial" w:cs="Arial"/>
      <w:vanish/>
      <w:sz w:val="16"/>
      <w:szCs w:val="16"/>
      <w:lang w:eastAsia="ru-RU"/>
    </w:rPr>
  </w:style>
  <w:style w:type="character" w:customStyle="1" w:styleId="counter">
    <w:name w:val="counter"/>
    <w:rsid w:val="008971AC"/>
  </w:style>
  <w:style w:type="character" w:customStyle="1" w:styleId="captcha">
    <w:name w:val="captcha"/>
    <w:rsid w:val="008971AC"/>
  </w:style>
  <w:style w:type="paragraph" w:styleId="z-1">
    <w:name w:val="HTML Bottom of Form"/>
    <w:basedOn w:val="a"/>
    <w:next w:val="a"/>
    <w:link w:val="z-2"/>
    <w:hidden/>
    <w:uiPriority w:val="99"/>
    <w:unhideWhenUsed/>
    <w:rsid w:val="008971AC"/>
    <w:pPr>
      <w:pBdr>
        <w:top w:val="single" w:sz="6" w:space="1" w:color="auto"/>
      </w:pBdr>
      <w:jc w:val="center"/>
    </w:pPr>
    <w:rPr>
      <w:rFonts w:ascii="Arial" w:hAnsi="Arial" w:cs="Arial"/>
      <w:vanish/>
      <w:spacing w:val="0"/>
      <w:sz w:val="16"/>
      <w:szCs w:val="16"/>
    </w:rPr>
  </w:style>
  <w:style w:type="character" w:customStyle="1" w:styleId="z-2">
    <w:name w:val="z-Конец формы Знак"/>
    <w:basedOn w:val="a1"/>
    <w:link w:val="z-1"/>
    <w:uiPriority w:val="99"/>
    <w:rsid w:val="008971AC"/>
    <w:rPr>
      <w:rFonts w:ascii="Arial" w:eastAsia="Times New Roman" w:hAnsi="Arial" w:cs="Arial"/>
      <w:vanish/>
      <w:sz w:val="16"/>
      <w:szCs w:val="16"/>
      <w:lang w:eastAsia="ru-RU"/>
    </w:rPr>
  </w:style>
  <w:style w:type="numbering" w:customStyle="1" w:styleId="28">
    <w:name w:val="Нет списка2"/>
    <w:next w:val="a3"/>
    <w:uiPriority w:val="99"/>
    <w:semiHidden/>
    <w:rsid w:val="008971AC"/>
  </w:style>
  <w:style w:type="numbering" w:customStyle="1" w:styleId="113">
    <w:name w:val="Стиль11"/>
    <w:rsid w:val="008971AC"/>
  </w:style>
  <w:style w:type="paragraph" w:customStyle="1" w:styleId="29">
    <w:name w:val="Знак Знак2"/>
    <w:basedOn w:val="a"/>
    <w:autoRedefine/>
    <w:rsid w:val="008971AC"/>
    <w:pPr>
      <w:spacing w:after="160" w:line="240" w:lineRule="exact"/>
      <w:jc w:val="center"/>
    </w:pPr>
    <w:rPr>
      <w:rFonts w:eastAsia="SimSun"/>
      <w:spacing w:val="0"/>
      <w:sz w:val="24"/>
      <w:szCs w:val="24"/>
      <w:lang w:val="en-US" w:eastAsia="en-US"/>
    </w:rPr>
  </w:style>
  <w:style w:type="paragraph" w:customStyle="1" w:styleId="1f7">
    <w:name w:val="Знак Знак Знак Знак Знак1"/>
    <w:basedOn w:val="a"/>
    <w:autoRedefine/>
    <w:rsid w:val="008971AC"/>
    <w:pPr>
      <w:spacing w:after="160" w:line="240" w:lineRule="exact"/>
      <w:jc w:val="center"/>
    </w:pPr>
    <w:rPr>
      <w:rFonts w:eastAsia="SimSun"/>
      <w:bCs/>
      <w:spacing w:val="0"/>
      <w:sz w:val="24"/>
      <w:szCs w:val="24"/>
      <w:lang w:val="en-US" w:eastAsia="en-US"/>
    </w:rPr>
  </w:style>
  <w:style w:type="character" w:customStyle="1" w:styleId="810">
    <w:name w:val="Знак Знак81"/>
    <w:rsid w:val="008971AC"/>
    <w:rPr>
      <w:lang w:val="ru-RU" w:eastAsia="ru-RU" w:bidi="ar-SA"/>
    </w:rPr>
  </w:style>
  <w:style w:type="paragraph" w:customStyle="1" w:styleId="1f8">
    <w:name w:val="Знак Знак Знак1"/>
    <w:basedOn w:val="a"/>
    <w:autoRedefine/>
    <w:rsid w:val="008971AC"/>
    <w:pPr>
      <w:spacing w:after="160" w:line="240" w:lineRule="exact"/>
      <w:jc w:val="center"/>
    </w:pPr>
    <w:rPr>
      <w:rFonts w:eastAsia="SimSun"/>
      <w:bCs/>
      <w:spacing w:val="0"/>
      <w:sz w:val="24"/>
      <w:szCs w:val="24"/>
      <w:lang w:val="en-US" w:eastAsia="en-US"/>
    </w:rPr>
  </w:style>
  <w:style w:type="paragraph" w:customStyle="1" w:styleId="afffe">
    <w:name w:val="ОснТекст"/>
    <w:uiPriority w:val="99"/>
    <w:qFormat/>
    <w:rsid w:val="008971AC"/>
    <w:pPr>
      <w:suppressAutoHyphens/>
      <w:spacing w:after="0" w:line="240" w:lineRule="auto"/>
      <w:ind w:firstLine="709"/>
      <w:jc w:val="both"/>
    </w:pPr>
    <w:rPr>
      <w:rFonts w:ascii="Times New Roman" w:eastAsia="Times New Roman" w:hAnsi="Times New Roman" w:cs="Courier New"/>
      <w:sz w:val="20"/>
      <w:szCs w:val="20"/>
      <w:lang w:eastAsia="zh-CN"/>
    </w:rPr>
  </w:style>
  <w:style w:type="paragraph" w:customStyle="1" w:styleId="BlockQuotation">
    <w:name w:val="Block Quotation"/>
    <w:basedOn w:val="a"/>
    <w:qFormat/>
    <w:rsid w:val="008971AC"/>
    <w:pPr>
      <w:widowControl w:val="0"/>
      <w:ind w:left="284" w:right="-766" w:firstLine="425"/>
      <w:jc w:val="both"/>
    </w:pPr>
    <w:rPr>
      <w:spacing w:val="0"/>
      <w:sz w:val="24"/>
      <w:szCs w:val="24"/>
      <w:lang w:eastAsia="ar-SA"/>
    </w:rPr>
  </w:style>
  <w:style w:type="character" w:customStyle="1" w:styleId="1f9">
    <w:name w:val="Схема документа Знак1"/>
    <w:uiPriority w:val="99"/>
    <w:semiHidden/>
    <w:rsid w:val="008971AC"/>
    <w:rPr>
      <w:rFonts w:ascii="Tahoma" w:hAnsi="Tahoma" w:cs="Tahoma"/>
      <w:sz w:val="16"/>
      <w:szCs w:val="16"/>
      <w:lang w:eastAsia="en-US"/>
    </w:rPr>
  </w:style>
  <w:style w:type="character" w:customStyle="1" w:styleId="affff">
    <w:name w:val="Неразрешенное упоминание"/>
    <w:uiPriority w:val="99"/>
    <w:semiHidden/>
    <w:unhideWhenUsed/>
    <w:rsid w:val="008971AC"/>
    <w:rPr>
      <w:color w:val="605E5C"/>
      <w:shd w:val="clear" w:color="auto" w:fill="E1DFDD"/>
    </w:rPr>
  </w:style>
  <w:style w:type="character" w:styleId="HTML1">
    <w:name w:val="HTML Cite"/>
    <w:uiPriority w:val="99"/>
    <w:semiHidden/>
    <w:unhideWhenUsed/>
    <w:rsid w:val="008971AC"/>
    <w:rPr>
      <w:i/>
      <w:iCs/>
    </w:rPr>
  </w:style>
  <w:style w:type="character" w:customStyle="1" w:styleId="i">
    <w:name w:val="i"/>
    <w:basedOn w:val="a1"/>
    <w:rsid w:val="008971AC"/>
  </w:style>
  <w:style w:type="character" w:customStyle="1" w:styleId="term-highlight">
    <w:name w:val="term-highlight"/>
    <w:basedOn w:val="a1"/>
    <w:rsid w:val="008971AC"/>
  </w:style>
  <w:style w:type="character" w:customStyle="1" w:styleId="trans-section">
    <w:name w:val="trans-section"/>
    <w:basedOn w:val="a1"/>
    <w:rsid w:val="008971AC"/>
  </w:style>
  <w:style w:type="character" w:customStyle="1" w:styleId="js-ipc-tooltip-help">
    <w:name w:val="js-ipc-tooltip-help"/>
    <w:basedOn w:val="a1"/>
    <w:rsid w:val="008971AC"/>
  </w:style>
  <w:style w:type="character" w:customStyle="1" w:styleId="highlight">
    <w:name w:val="highlight"/>
    <w:basedOn w:val="a1"/>
    <w:rsid w:val="008971AC"/>
  </w:style>
  <w:style w:type="character" w:customStyle="1" w:styleId="help">
    <w:name w:val="help"/>
    <w:basedOn w:val="a1"/>
    <w:rsid w:val="008971AC"/>
  </w:style>
  <w:style w:type="character" w:customStyle="1" w:styleId="help1">
    <w:name w:val="help1"/>
    <w:basedOn w:val="a1"/>
    <w:rsid w:val="008971AC"/>
  </w:style>
  <w:style w:type="paragraph" w:customStyle="1" w:styleId="bigtext">
    <w:name w:val="bigtext"/>
    <w:basedOn w:val="a"/>
    <w:rsid w:val="008971AC"/>
    <w:pPr>
      <w:spacing w:before="100" w:beforeAutospacing="1" w:after="100" w:afterAutospacing="1"/>
    </w:pPr>
    <w:rPr>
      <w:spacing w:val="0"/>
      <w:sz w:val="24"/>
      <w:szCs w:val="24"/>
    </w:rPr>
  </w:style>
  <w:style w:type="character" w:customStyle="1" w:styleId="jlqj4b">
    <w:name w:val="jlqj4b"/>
    <w:basedOn w:val="a1"/>
    <w:rsid w:val="005A2EDA"/>
  </w:style>
  <w:style w:type="character" w:customStyle="1" w:styleId="kgnlhe">
    <w:name w:val="kgnlhe"/>
    <w:basedOn w:val="a1"/>
    <w:rsid w:val="007944A1"/>
  </w:style>
  <w:style w:type="character" w:customStyle="1" w:styleId="translation-word">
    <w:name w:val="translation-word"/>
    <w:basedOn w:val="a1"/>
    <w:rsid w:val="00675943"/>
  </w:style>
  <w:style w:type="character" w:customStyle="1" w:styleId="y2iqfc">
    <w:name w:val="y2iqfc"/>
    <w:basedOn w:val="a1"/>
    <w:rsid w:val="004C4F2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142831"/>
    <w:pPr>
      <w:spacing w:after="0" w:line="240" w:lineRule="auto"/>
    </w:pPr>
    <w:rPr>
      <w:rFonts w:ascii="Times New Roman" w:eastAsia="Times New Roman" w:hAnsi="Times New Roman" w:cs="Times New Roman"/>
      <w:spacing w:val="20"/>
      <w:sz w:val="28"/>
      <w:szCs w:val="28"/>
      <w:lang w:eastAsia="ru-RU"/>
    </w:rPr>
  </w:style>
  <w:style w:type="paragraph" w:styleId="10">
    <w:name w:val="heading 1"/>
    <w:basedOn w:val="a"/>
    <w:next w:val="a"/>
    <w:link w:val="11"/>
    <w:uiPriority w:val="9"/>
    <w:qFormat/>
    <w:rsid w:val="008971AC"/>
    <w:pPr>
      <w:keepNext/>
      <w:jc w:val="center"/>
      <w:outlineLvl w:val="0"/>
    </w:pPr>
    <w:rPr>
      <w:rFonts w:eastAsia="SimSun"/>
      <w:b/>
      <w:spacing w:val="0"/>
      <w:szCs w:val="24"/>
      <w:lang w:val="x-none" w:eastAsia="x-none"/>
    </w:rPr>
  </w:style>
  <w:style w:type="paragraph" w:styleId="2">
    <w:name w:val="heading 2"/>
    <w:basedOn w:val="a"/>
    <w:next w:val="a"/>
    <w:link w:val="20"/>
    <w:qFormat/>
    <w:rsid w:val="008971AC"/>
    <w:pPr>
      <w:keepNext/>
      <w:spacing w:before="240" w:after="60"/>
      <w:outlineLvl w:val="1"/>
    </w:pPr>
    <w:rPr>
      <w:rFonts w:ascii="Arial" w:eastAsia="SimSun" w:hAnsi="Arial"/>
      <w:b/>
      <w:bCs/>
      <w:i/>
      <w:iCs/>
      <w:spacing w:val="0"/>
      <w:lang w:val="en-US" w:eastAsia="en-US"/>
    </w:rPr>
  </w:style>
  <w:style w:type="paragraph" w:styleId="3">
    <w:name w:val="heading 3"/>
    <w:basedOn w:val="a"/>
    <w:next w:val="a"/>
    <w:link w:val="30"/>
    <w:qFormat/>
    <w:rsid w:val="008971AC"/>
    <w:pPr>
      <w:keepNext/>
      <w:spacing w:before="240" w:after="60"/>
      <w:outlineLvl w:val="2"/>
    </w:pPr>
    <w:rPr>
      <w:rFonts w:ascii="Arial" w:eastAsia="SimSun" w:hAnsi="Arial"/>
      <w:b/>
      <w:bCs/>
      <w:spacing w:val="0"/>
      <w:sz w:val="26"/>
      <w:szCs w:val="26"/>
      <w:lang w:val="en-US" w:eastAsia="en-US"/>
    </w:rPr>
  </w:style>
  <w:style w:type="paragraph" w:styleId="4">
    <w:name w:val="heading 4"/>
    <w:basedOn w:val="a"/>
    <w:next w:val="a"/>
    <w:link w:val="40"/>
    <w:uiPriority w:val="9"/>
    <w:qFormat/>
    <w:rsid w:val="008971AC"/>
    <w:pPr>
      <w:keepNext/>
      <w:spacing w:before="240" w:after="60"/>
      <w:outlineLvl w:val="3"/>
    </w:pPr>
    <w:rPr>
      <w:rFonts w:eastAsia="SimSun"/>
      <w:b/>
      <w:bCs/>
      <w:spacing w:val="0"/>
      <w:lang w:val="en-US" w:eastAsia="en-US"/>
    </w:rPr>
  </w:style>
  <w:style w:type="paragraph" w:styleId="5">
    <w:name w:val="heading 5"/>
    <w:basedOn w:val="a"/>
    <w:next w:val="a"/>
    <w:link w:val="50"/>
    <w:unhideWhenUsed/>
    <w:qFormat/>
    <w:rsid w:val="008971AC"/>
    <w:pPr>
      <w:spacing w:before="240" w:after="60"/>
      <w:outlineLvl w:val="4"/>
    </w:pPr>
    <w:rPr>
      <w:rFonts w:ascii="Calibri" w:hAnsi="Calibri"/>
      <w:b/>
      <w:bCs/>
      <w:i/>
      <w:iCs/>
      <w:spacing w:val="0"/>
      <w:sz w:val="26"/>
      <w:szCs w:val="26"/>
    </w:rPr>
  </w:style>
  <w:style w:type="paragraph" w:styleId="6">
    <w:name w:val="heading 6"/>
    <w:basedOn w:val="a"/>
    <w:next w:val="a"/>
    <w:link w:val="60"/>
    <w:uiPriority w:val="9"/>
    <w:qFormat/>
    <w:rsid w:val="008971AC"/>
    <w:pPr>
      <w:spacing w:before="240" w:after="60"/>
      <w:outlineLvl w:val="5"/>
    </w:pPr>
    <w:rPr>
      <w:rFonts w:eastAsia="SimSun"/>
      <w:b/>
      <w:bCs/>
      <w:spacing w:val="0"/>
      <w:sz w:val="22"/>
      <w:szCs w:val="22"/>
      <w:lang w:val="en-US" w:eastAsia="en-US"/>
    </w:rPr>
  </w:style>
  <w:style w:type="paragraph" w:styleId="7">
    <w:name w:val="heading 7"/>
    <w:basedOn w:val="a"/>
    <w:next w:val="a"/>
    <w:link w:val="70"/>
    <w:uiPriority w:val="99"/>
    <w:semiHidden/>
    <w:unhideWhenUsed/>
    <w:qFormat/>
    <w:rsid w:val="008971AC"/>
    <w:pPr>
      <w:spacing w:before="240" w:after="60"/>
      <w:outlineLvl w:val="6"/>
    </w:pPr>
    <w:rPr>
      <w:rFonts w:ascii="Calibri" w:hAnsi="Calibri"/>
      <w:spacing w:val="0"/>
      <w:sz w:val="24"/>
      <w:szCs w:val="24"/>
      <w:lang w:val="x-none" w:eastAsia="x-none"/>
    </w:rPr>
  </w:style>
  <w:style w:type="paragraph" w:styleId="8">
    <w:name w:val="heading 8"/>
    <w:basedOn w:val="a"/>
    <w:next w:val="a"/>
    <w:link w:val="80"/>
    <w:qFormat/>
    <w:rsid w:val="008971AC"/>
    <w:pPr>
      <w:spacing w:before="240" w:after="60"/>
      <w:outlineLvl w:val="7"/>
    </w:pPr>
    <w:rPr>
      <w:i/>
      <w:iCs/>
      <w:spacing w:val="0"/>
      <w:sz w:val="24"/>
      <w:szCs w:val="24"/>
      <w:lang w:val="x-none" w:eastAsia="x-none"/>
    </w:rPr>
  </w:style>
  <w:style w:type="paragraph" w:styleId="9">
    <w:name w:val="heading 9"/>
    <w:basedOn w:val="a"/>
    <w:next w:val="a"/>
    <w:link w:val="90"/>
    <w:uiPriority w:val="9"/>
    <w:qFormat/>
    <w:rsid w:val="008971AC"/>
    <w:pPr>
      <w:spacing w:before="240" w:after="60"/>
      <w:outlineLvl w:val="8"/>
    </w:pPr>
    <w:rPr>
      <w:rFonts w:ascii="Arial" w:eastAsia="SimSun" w:hAnsi="Arial"/>
      <w:spacing w:val="0"/>
      <w:sz w:val="22"/>
      <w:szCs w:val="22"/>
      <w:lang w:val="en-US"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1428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link w:val="a6"/>
    <w:uiPriority w:val="1"/>
    <w:qFormat/>
    <w:rsid w:val="00142831"/>
    <w:pPr>
      <w:spacing w:after="0" w:line="240" w:lineRule="auto"/>
    </w:pPr>
    <w:rPr>
      <w:rFonts w:ascii="Calibri" w:eastAsia="Calibri" w:hAnsi="Calibri" w:cs="Times New Roman"/>
    </w:rPr>
  </w:style>
  <w:style w:type="character" w:customStyle="1" w:styleId="a6">
    <w:name w:val="Без интервала Знак"/>
    <w:link w:val="a5"/>
    <w:uiPriority w:val="1"/>
    <w:rsid w:val="00142831"/>
    <w:rPr>
      <w:rFonts w:ascii="Calibri" w:eastAsia="Calibri" w:hAnsi="Calibri" w:cs="Times New Roman"/>
    </w:rPr>
  </w:style>
  <w:style w:type="paragraph" w:styleId="a7">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 Знак1"/>
    <w:basedOn w:val="a"/>
    <w:link w:val="a8"/>
    <w:uiPriority w:val="99"/>
    <w:unhideWhenUsed/>
    <w:qFormat/>
    <w:rsid w:val="00142831"/>
    <w:pPr>
      <w:spacing w:before="100" w:beforeAutospacing="1" w:after="100" w:afterAutospacing="1"/>
    </w:pPr>
    <w:rPr>
      <w:spacing w:val="0"/>
      <w:sz w:val="24"/>
      <w:szCs w:val="24"/>
    </w:rPr>
  </w:style>
  <w:style w:type="paragraph" w:styleId="a9">
    <w:name w:val="List Paragraph"/>
    <w:aliases w:val="маркированный,Bullet List,FooterText,numbered,List Paragraph,Абзац списка2,Абзац с отступом,Heading1,Colorful List - Accent 11,Абзац списка8"/>
    <w:basedOn w:val="a"/>
    <w:link w:val="aa"/>
    <w:uiPriority w:val="34"/>
    <w:qFormat/>
    <w:rsid w:val="00D13447"/>
    <w:pPr>
      <w:ind w:left="720"/>
      <w:contextualSpacing/>
    </w:pPr>
  </w:style>
  <w:style w:type="table" w:customStyle="1" w:styleId="81">
    <w:name w:val="Сетка таблицы8"/>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b">
    <w:name w:val="Balloon Text"/>
    <w:basedOn w:val="a"/>
    <w:link w:val="ac"/>
    <w:unhideWhenUsed/>
    <w:rsid w:val="004A4C5A"/>
    <w:rPr>
      <w:rFonts w:ascii="Tahoma" w:hAnsi="Tahoma" w:cs="Tahoma"/>
      <w:sz w:val="16"/>
      <w:szCs w:val="16"/>
    </w:rPr>
  </w:style>
  <w:style w:type="character" w:customStyle="1" w:styleId="ac">
    <w:name w:val="Текст выноски Знак"/>
    <w:basedOn w:val="a1"/>
    <w:link w:val="ab"/>
    <w:rsid w:val="004A4C5A"/>
    <w:rPr>
      <w:rFonts w:ascii="Tahoma" w:eastAsia="Times New Roman" w:hAnsi="Tahoma" w:cs="Tahoma"/>
      <w:spacing w:val="20"/>
      <w:sz w:val="16"/>
      <w:szCs w:val="16"/>
      <w:lang w:eastAsia="ru-RU"/>
    </w:rPr>
  </w:style>
  <w:style w:type="table" w:customStyle="1" w:styleId="100">
    <w:name w:val="Сетка таблицы10"/>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2"/>
    <w:next w:val="a4"/>
    <w:uiPriority w:val="59"/>
    <w:rsid w:val="004A4C5A"/>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d">
    <w:name w:val="header"/>
    <w:basedOn w:val="a"/>
    <w:link w:val="ae"/>
    <w:uiPriority w:val="99"/>
    <w:unhideWhenUsed/>
    <w:rsid w:val="00831D83"/>
    <w:pPr>
      <w:tabs>
        <w:tab w:val="center" w:pos="4677"/>
        <w:tab w:val="right" w:pos="9355"/>
      </w:tabs>
    </w:pPr>
  </w:style>
  <w:style w:type="character" w:customStyle="1" w:styleId="ae">
    <w:name w:val="Верхний колонтитул Знак"/>
    <w:basedOn w:val="a1"/>
    <w:link w:val="ad"/>
    <w:uiPriority w:val="99"/>
    <w:rsid w:val="00831D83"/>
    <w:rPr>
      <w:rFonts w:ascii="Times New Roman" w:eastAsia="Times New Roman" w:hAnsi="Times New Roman" w:cs="Times New Roman"/>
      <w:spacing w:val="20"/>
      <w:sz w:val="28"/>
      <w:szCs w:val="28"/>
      <w:lang w:eastAsia="ru-RU"/>
    </w:rPr>
  </w:style>
  <w:style w:type="paragraph" w:styleId="af">
    <w:name w:val="footer"/>
    <w:basedOn w:val="a"/>
    <w:link w:val="af0"/>
    <w:uiPriority w:val="99"/>
    <w:unhideWhenUsed/>
    <w:rsid w:val="00831D83"/>
    <w:pPr>
      <w:tabs>
        <w:tab w:val="center" w:pos="4677"/>
        <w:tab w:val="right" w:pos="9355"/>
      </w:tabs>
    </w:pPr>
  </w:style>
  <w:style w:type="character" w:customStyle="1" w:styleId="af0">
    <w:name w:val="Нижний колонтитул Знак"/>
    <w:basedOn w:val="a1"/>
    <w:link w:val="af"/>
    <w:uiPriority w:val="99"/>
    <w:rsid w:val="00831D83"/>
    <w:rPr>
      <w:rFonts w:ascii="Times New Roman" w:eastAsia="Times New Roman" w:hAnsi="Times New Roman" w:cs="Times New Roman"/>
      <w:spacing w:val="20"/>
      <w:sz w:val="28"/>
      <w:szCs w:val="28"/>
      <w:lang w:eastAsia="ru-RU"/>
    </w:rPr>
  </w:style>
  <w:style w:type="character" w:styleId="af1">
    <w:name w:val="Hyperlink"/>
    <w:basedOn w:val="a1"/>
    <w:uiPriority w:val="99"/>
    <w:unhideWhenUsed/>
    <w:rsid w:val="00BA4C1D"/>
    <w:rPr>
      <w:color w:val="0000FF"/>
      <w:u w:val="single"/>
    </w:rPr>
  </w:style>
  <w:style w:type="paragraph" w:customStyle="1" w:styleId="a0">
    <w:name w:val="Знак Знак Знак Знак Знак Знак"/>
    <w:basedOn w:val="a"/>
    <w:autoRedefine/>
    <w:rsid w:val="00BB55D0"/>
    <w:pPr>
      <w:tabs>
        <w:tab w:val="left" w:pos="709"/>
        <w:tab w:val="left" w:pos="993"/>
      </w:tabs>
      <w:spacing w:line="360" w:lineRule="auto"/>
      <w:ind w:firstLine="709"/>
      <w:jc w:val="both"/>
    </w:pPr>
    <w:rPr>
      <w:rFonts w:eastAsia="SimSun"/>
      <w:spacing w:val="0"/>
      <w:sz w:val="24"/>
      <w:szCs w:val="24"/>
      <w:lang w:val="en-US" w:eastAsia="en-US"/>
    </w:rPr>
  </w:style>
  <w:style w:type="paragraph" w:styleId="af2">
    <w:name w:val="Body Text"/>
    <w:aliases w:val="Знак Знак1 Знак Знак Знак,Знак Знак1"/>
    <w:basedOn w:val="a"/>
    <w:link w:val="af3"/>
    <w:qFormat/>
    <w:rsid w:val="00F42EFD"/>
    <w:pPr>
      <w:jc w:val="both"/>
    </w:pPr>
    <w:rPr>
      <w:spacing w:val="0"/>
      <w:szCs w:val="24"/>
    </w:rPr>
  </w:style>
  <w:style w:type="character" w:customStyle="1" w:styleId="af3">
    <w:name w:val="Основной текст Знак"/>
    <w:aliases w:val="Знак Знак1 Знак Знак Знак Знак,Знак Знак1 Знак"/>
    <w:basedOn w:val="a1"/>
    <w:link w:val="af2"/>
    <w:rsid w:val="00F42EFD"/>
    <w:rPr>
      <w:rFonts w:ascii="Times New Roman" w:eastAsia="Times New Roman" w:hAnsi="Times New Roman" w:cs="Times New Roman"/>
      <w:sz w:val="28"/>
      <w:szCs w:val="24"/>
      <w:lang w:eastAsia="ru-RU"/>
    </w:rPr>
  </w:style>
  <w:style w:type="paragraph" w:styleId="af4">
    <w:name w:val="endnote text"/>
    <w:basedOn w:val="a"/>
    <w:link w:val="af5"/>
    <w:unhideWhenUsed/>
    <w:rsid w:val="00DE411F"/>
    <w:rPr>
      <w:sz w:val="20"/>
      <w:szCs w:val="20"/>
    </w:rPr>
  </w:style>
  <w:style w:type="character" w:customStyle="1" w:styleId="af5">
    <w:name w:val="Текст концевой сноски Знак"/>
    <w:basedOn w:val="a1"/>
    <w:link w:val="af4"/>
    <w:rsid w:val="00DE411F"/>
    <w:rPr>
      <w:rFonts w:ascii="Times New Roman" w:eastAsia="Times New Roman" w:hAnsi="Times New Roman" w:cs="Times New Roman"/>
      <w:spacing w:val="20"/>
      <w:sz w:val="20"/>
      <w:szCs w:val="20"/>
      <w:lang w:eastAsia="ru-RU"/>
    </w:rPr>
  </w:style>
  <w:style w:type="character" w:styleId="af6">
    <w:name w:val="endnote reference"/>
    <w:basedOn w:val="a1"/>
    <w:uiPriority w:val="99"/>
    <w:semiHidden/>
    <w:unhideWhenUsed/>
    <w:rsid w:val="00DE411F"/>
    <w:rPr>
      <w:vertAlign w:val="superscript"/>
    </w:rPr>
  </w:style>
  <w:style w:type="character" w:customStyle="1" w:styleId="11">
    <w:name w:val="Заголовок 1 Знак"/>
    <w:basedOn w:val="a1"/>
    <w:link w:val="10"/>
    <w:uiPriority w:val="9"/>
    <w:rsid w:val="008971AC"/>
    <w:rPr>
      <w:rFonts w:ascii="Times New Roman" w:eastAsia="SimSun" w:hAnsi="Times New Roman" w:cs="Times New Roman"/>
      <w:b/>
      <w:sz w:val="28"/>
      <w:szCs w:val="24"/>
      <w:lang w:val="x-none" w:eastAsia="x-none"/>
    </w:rPr>
  </w:style>
  <w:style w:type="character" w:customStyle="1" w:styleId="20">
    <w:name w:val="Заголовок 2 Знак"/>
    <w:basedOn w:val="a1"/>
    <w:link w:val="2"/>
    <w:rsid w:val="008971AC"/>
    <w:rPr>
      <w:rFonts w:ascii="Arial" w:eastAsia="SimSun" w:hAnsi="Arial" w:cs="Times New Roman"/>
      <w:b/>
      <w:bCs/>
      <w:i/>
      <w:iCs/>
      <w:sz w:val="28"/>
      <w:szCs w:val="28"/>
      <w:lang w:val="en-US"/>
    </w:rPr>
  </w:style>
  <w:style w:type="character" w:customStyle="1" w:styleId="30">
    <w:name w:val="Заголовок 3 Знак"/>
    <w:basedOn w:val="a1"/>
    <w:link w:val="3"/>
    <w:rsid w:val="008971AC"/>
    <w:rPr>
      <w:rFonts w:ascii="Arial" w:eastAsia="SimSun" w:hAnsi="Arial" w:cs="Times New Roman"/>
      <w:b/>
      <w:bCs/>
      <w:sz w:val="26"/>
      <w:szCs w:val="26"/>
      <w:lang w:val="en-US"/>
    </w:rPr>
  </w:style>
  <w:style w:type="character" w:customStyle="1" w:styleId="40">
    <w:name w:val="Заголовок 4 Знак"/>
    <w:basedOn w:val="a1"/>
    <w:link w:val="4"/>
    <w:uiPriority w:val="9"/>
    <w:rsid w:val="008971AC"/>
    <w:rPr>
      <w:rFonts w:ascii="Times New Roman" w:eastAsia="SimSun" w:hAnsi="Times New Roman" w:cs="Times New Roman"/>
      <w:b/>
      <w:bCs/>
      <w:sz w:val="28"/>
      <w:szCs w:val="28"/>
      <w:lang w:val="en-US"/>
    </w:rPr>
  </w:style>
  <w:style w:type="character" w:customStyle="1" w:styleId="50">
    <w:name w:val="Заголовок 5 Знак"/>
    <w:basedOn w:val="a1"/>
    <w:link w:val="5"/>
    <w:rsid w:val="008971AC"/>
    <w:rPr>
      <w:rFonts w:ascii="Calibri" w:eastAsia="Times New Roman" w:hAnsi="Calibri" w:cs="Times New Roman"/>
      <w:b/>
      <w:bCs/>
      <w:i/>
      <w:iCs/>
      <w:sz w:val="26"/>
      <w:szCs w:val="26"/>
      <w:lang w:eastAsia="ru-RU"/>
    </w:rPr>
  </w:style>
  <w:style w:type="character" w:customStyle="1" w:styleId="60">
    <w:name w:val="Заголовок 6 Знак"/>
    <w:basedOn w:val="a1"/>
    <w:link w:val="6"/>
    <w:uiPriority w:val="9"/>
    <w:rsid w:val="008971AC"/>
    <w:rPr>
      <w:rFonts w:ascii="Times New Roman" w:eastAsia="SimSun" w:hAnsi="Times New Roman" w:cs="Times New Roman"/>
      <w:b/>
      <w:bCs/>
      <w:lang w:val="en-US"/>
    </w:rPr>
  </w:style>
  <w:style w:type="character" w:customStyle="1" w:styleId="70">
    <w:name w:val="Заголовок 7 Знак"/>
    <w:basedOn w:val="a1"/>
    <w:link w:val="7"/>
    <w:uiPriority w:val="99"/>
    <w:semiHidden/>
    <w:rsid w:val="008971AC"/>
    <w:rPr>
      <w:rFonts w:ascii="Calibri" w:eastAsia="Times New Roman" w:hAnsi="Calibri" w:cs="Times New Roman"/>
      <w:sz w:val="24"/>
      <w:szCs w:val="24"/>
      <w:lang w:val="x-none" w:eastAsia="x-none"/>
    </w:rPr>
  </w:style>
  <w:style w:type="character" w:customStyle="1" w:styleId="80">
    <w:name w:val="Заголовок 8 Знак"/>
    <w:basedOn w:val="a1"/>
    <w:link w:val="8"/>
    <w:rsid w:val="008971AC"/>
    <w:rPr>
      <w:rFonts w:ascii="Times New Roman" w:eastAsia="Times New Roman" w:hAnsi="Times New Roman" w:cs="Times New Roman"/>
      <w:i/>
      <w:iCs/>
      <w:sz w:val="24"/>
      <w:szCs w:val="24"/>
      <w:lang w:val="x-none" w:eastAsia="x-none"/>
    </w:rPr>
  </w:style>
  <w:style w:type="character" w:customStyle="1" w:styleId="90">
    <w:name w:val="Заголовок 9 Знак"/>
    <w:basedOn w:val="a1"/>
    <w:link w:val="9"/>
    <w:uiPriority w:val="9"/>
    <w:rsid w:val="008971AC"/>
    <w:rPr>
      <w:rFonts w:ascii="Arial" w:eastAsia="SimSun" w:hAnsi="Arial" w:cs="Times New Roman"/>
      <w:lang w:val="en-US"/>
    </w:rPr>
  </w:style>
  <w:style w:type="numbering" w:customStyle="1" w:styleId="12">
    <w:name w:val="Нет списка1"/>
    <w:next w:val="a3"/>
    <w:uiPriority w:val="99"/>
    <w:semiHidden/>
    <w:unhideWhenUsed/>
    <w:rsid w:val="008971AC"/>
  </w:style>
  <w:style w:type="table" w:customStyle="1" w:styleId="13">
    <w:name w:val="Сетка таблицы1"/>
    <w:basedOn w:val="a2"/>
    <w:next w:val="a4"/>
    <w:uiPriority w:val="59"/>
    <w:rsid w:val="008971AC"/>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Emphasis"/>
    <w:uiPriority w:val="20"/>
    <w:qFormat/>
    <w:rsid w:val="008971AC"/>
    <w:rPr>
      <w:i/>
      <w:iCs/>
    </w:rPr>
  </w:style>
  <w:style w:type="character" w:customStyle="1" w:styleId="aa">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Абзац списка8 Знак"/>
    <w:link w:val="a9"/>
    <w:uiPriority w:val="34"/>
    <w:locked/>
    <w:rsid w:val="008971AC"/>
    <w:rPr>
      <w:rFonts w:ascii="Times New Roman" w:eastAsia="Times New Roman" w:hAnsi="Times New Roman" w:cs="Times New Roman"/>
      <w:spacing w:val="20"/>
      <w:sz w:val="28"/>
      <w:szCs w:val="28"/>
      <w:lang w:eastAsia="ru-RU"/>
    </w:rPr>
  </w:style>
  <w:style w:type="paragraph" w:styleId="af8">
    <w:name w:val="Body Text Indent"/>
    <w:basedOn w:val="a"/>
    <w:link w:val="af9"/>
    <w:unhideWhenUsed/>
    <w:rsid w:val="008971AC"/>
    <w:pPr>
      <w:spacing w:after="120"/>
      <w:ind w:left="283"/>
    </w:pPr>
    <w:rPr>
      <w:spacing w:val="0"/>
      <w:sz w:val="24"/>
      <w:szCs w:val="24"/>
      <w:lang w:val="x-none" w:eastAsia="ar-SA"/>
    </w:rPr>
  </w:style>
  <w:style w:type="character" w:customStyle="1" w:styleId="af9">
    <w:name w:val="Основной текст с отступом Знак"/>
    <w:basedOn w:val="a1"/>
    <w:link w:val="af8"/>
    <w:rsid w:val="008971AC"/>
    <w:rPr>
      <w:rFonts w:ascii="Times New Roman" w:eastAsia="Times New Roman" w:hAnsi="Times New Roman" w:cs="Times New Roman"/>
      <w:sz w:val="24"/>
      <w:szCs w:val="24"/>
      <w:lang w:val="x-none" w:eastAsia="ar-SA"/>
    </w:rPr>
  </w:style>
  <w:style w:type="paragraph" w:customStyle="1" w:styleId="Default">
    <w:name w:val="Default"/>
    <w:qFormat/>
    <w:rsid w:val="008971AC"/>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8">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7"/>
    <w:uiPriority w:val="99"/>
    <w:locked/>
    <w:rsid w:val="008971AC"/>
    <w:rPr>
      <w:rFonts w:ascii="Times New Roman" w:eastAsia="Times New Roman" w:hAnsi="Times New Roman" w:cs="Times New Roman"/>
      <w:sz w:val="24"/>
      <w:szCs w:val="24"/>
      <w:lang w:eastAsia="ru-RU"/>
    </w:rPr>
  </w:style>
  <w:style w:type="numbering" w:customStyle="1" w:styleId="1">
    <w:name w:val="Стиль1"/>
    <w:rsid w:val="008971AC"/>
    <w:pPr>
      <w:numPr>
        <w:numId w:val="4"/>
      </w:numPr>
    </w:pPr>
  </w:style>
  <w:style w:type="paragraph" w:styleId="21">
    <w:name w:val="Body Text 2"/>
    <w:basedOn w:val="a"/>
    <w:link w:val="22"/>
    <w:uiPriority w:val="99"/>
    <w:rsid w:val="008971AC"/>
    <w:pPr>
      <w:jc w:val="both"/>
    </w:pPr>
    <w:rPr>
      <w:spacing w:val="0"/>
      <w:sz w:val="24"/>
      <w:szCs w:val="20"/>
      <w:lang w:val="x-none" w:eastAsia="x-none"/>
    </w:rPr>
  </w:style>
  <w:style w:type="character" w:customStyle="1" w:styleId="22">
    <w:name w:val="Основной текст 2 Знак"/>
    <w:basedOn w:val="a1"/>
    <w:link w:val="21"/>
    <w:uiPriority w:val="99"/>
    <w:rsid w:val="008971AC"/>
    <w:rPr>
      <w:rFonts w:ascii="Times New Roman" w:eastAsia="Times New Roman" w:hAnsi="Times New Roman" w:cs="Times New Roman"/>
      <w:sz w:val="24"/>
      <w:szCs w:val="20"/>
      <w:lang w:val="x-none" w:eastAsia="x-none"/>
    </w:rPr>
  </w:style>
  <w:style w:type="paragraph" w:styleId="31">
    <w:name w:val="Body Text 3"/>
    <w:basedOn w:val="a"/>
    <w:link w:val="32"/>
    <w:rsid w:val="008971AC"/>
    <w:rPr>
      <w:spacing w:val="0"/>
      <w:sz w:val="24"/>
      <w:szCs w:val="20"/>
      <w:lang w:val="x-none" w:eastAsia="x-none"/>
    </w:rPr>
  </w:style>
  <w:style w:type="character" w:customStyle="1" w:styleId="32">
    <w:name w:val="Основной текст 3 Знак"/>
    <w:basedOn w:val="a1"/>
    <w:link w:val="31"/>
    <w:rsid w:val="008971AC"/>
    <w:rPr>
      <w:rFonts w:ascii="Times New Roman" w:eastAsia="Times New Roman" w:hAnsi="Times New Roman" w:cs="Times New Roman"/>
      <w:sz w:val="24"/>
      <w:szCs w:val="20"/>
      <w:lang w:val="x-none" w:eastAsia="x-none"/>
    </w:rPr>
  </w:style>
  <w:style w:type="paragraph" w:styleId="afa">
    <w:name w:val="Title"/>
    <w:basedOn w:val="a"/>
    <w:link w:val="afb"/>
    <w:qFormat/>
    <w:rsid w:val="008971AC"/>
    <w:pPr>
      <w:jc w:val="center"/>
    </w:pPr>
    <w:rPr>
      <w:rFonts w:eastAsia="SimSun"/>
      <w:spacing w:val="0"/>
      <w:szCs w:val="24"/>
      <w:lang w:val="en-US" w:eastAsia="en-US"/>
    </w:rPr>
  </w:style>
  <w:style w:type="character" w:customStyle="1" w:styleId="afb">
    <w:name w:val="Название Знак"/>
    <w:basedOn w:val="a1"/>
    <w:link w:val="afa"/>
    <w:rsid w:val="008971AC"/>
    <w:rPr>
      <w:rFonts w:ascii="Times New Roman" w:eastAsia="SimSun" w:hAnsi="Times New Roman" w:cs="Times New Roman"/>
      <w:sz w:val="28"/>
      <w:szCs w:val="24"/>
      <w:lang w:val="en-US"/>
    </w:rPr>
  </w:style>
  <w:style w:type="paragraph" w:styleId="afc">
    <w:name w:val="caption"/>
    <w:basedOn w:val="a"/>
    <w:next w:val="a"/>
    <w:qFormat/>
    <w:rsid w:val="008971AC"/>
    <w:pPr>
      <w:jc w:val="center"/>
    </w:pPr>
    <w:rPr>
      <w:spacing w:val="0"/>
      <w:szCs w:val="20"/>
    </w:rPr>
  </w:style>
  <w:style w:type="character" w:styleId="afd">
    <w:name w:val="page number"/>
    <w:rsid w:val="008971AC"/>
    <w:rPr>
      <w:rFonts w:eastAsia="SimSun"/>
      <w:sz w:val="24"/>
      <w:szCs w:val="24"/>
      <w:lang w:val="en-US" w:eastAsia="en-US" w:bidi="ar-SA"/>
    </w:rPr>
  </w:style>
  <w:style w:type="paragraph" w:customStyle="1" w:styleId="afe">
    <w:name w:val="Знак Знак"/>
    <w:basedOn w:val="a"/>
    <w:autoRedefine/>
    <w:rsid w:val="008971AC"/>
    <w:pPr>
      <w:spacing w:after="160" w:line="240" w:lineRule="exact"/>
      <w:jc w:val="center"/>
    </w:pPr>
    <w:rPr>
      <w:rFonts w:eastAsia="SimSun"/>
      <w:spacing w:val="0"/>
      <w:sz w:val="24"/>
      <w:szCs w:val="24"/>
      <w:lang w:val="en-US" w:eastAsia="en-US"/>
    </w:rPr>
  </w:style>
  <w:style w:type="paragraph" w:customStyle="1" w:styleId="aff">
    <w:name w:val="Знак Знак Знак Знак Знак"/>
    <w:basedOn w:val="a"/>
    <w:autoRedefine/>
    <w:rsid w:val="008971AC"/>
    <w:pPr>
      <w:spacing w:after="160" w:line="240" w:lineRule="exact"/>
      <w:jc w:val="center"/>
    </w:pPr>
    <w:rPr>
      <w:rFonts w:eastAsia="SimSun"/>
      <w:bCs/>
      <w:spacing w:val="0"/>
      <w:sz w:val="24"/>
      <w:szCs w:val="24"/>
      <w:lang w:val="en-US" w:eastAsia="en-US"/>
    </w:rPr>
  </w:style>
  <w:style w:type="character" w:customStyle="1" w:styleId="82">
    <w:name w:val="Знак Знак8"/>
    <w:rsid w:val="008971AC"/>
    <w:rPr>
      <w:lang w:val="ru-RU" w:eastAsia="ru-RU" w:bidi="ar-SA"/>
    </w:rPr>
  </w:style>
  <w:style w:type="paragraph" w:customStyle="1" w:styleId="msonormalcxspmiddle">
    <w:name w:val="msonormalcxspmiddle"/>
    <w:basedOn w:val="a"/>
    <w:rsid w:val="008971AC"/>
    <w:pPr>
      <w:spacing w:before="100" w:beforeAutospacing="1" w:after="100" w:afterAutospacing="1"/>
    </w:pPr>
    <w:rPr>
      <w:spacing w:val="0"/>
      <w:sz w:val="24"/>
      <w:szCs w:val="24"/>
    </w:rPr>
  </w:style>
  <w:style w:type="paragraph" w:customStyle="1" w:styleId="msonormalcxsplast">
    <w:name w:val="msonormalcxsplast"/>
    <w:basedOn w:val="a"/>
    <w:rsid w:val="008971AC"/>
    <w:pPr>
      <w:spacing w:before="100" w:beforeAutospacing="1" w:after="100" w:afterAutospacing="1"/>
    </w:pPr>
    <w:rPr>
      <w:spacing w:val="0"/>
      <w:sz w:val="24"/>
      <w:szCs w:val="24"/>
    </w:rPr>
  </w:style>
  <w:style w:type="paragraph" w:customStyle="1" w:styleId="Style2">
    <w:name w:val="Style2"/>
    <w:basedOn w:val="a"/>
    <w:rsid w:val="008971AC"/>
    <w:pPr>
      <w:widowControl w:val="0"/>
      <w:autoSpaceDE w:val="0"/>
      <w:autoSpaceDN w:val="0"/>
      <w:adjustRightInd w:val="0"/>
    </w:pPr>
    <w:rPr>
      <w:spacing w:val="0"/>
      <w:sz w:val="24"/>
      <w:szCs w:val="24"/>
    </w:rPr>
  </w:style>
  <w:style w:type="paragraph" w:customStyle="1" w:styleId="Style3">
    <w:name w:val="Style3"/>
    <w:basedOn w:val="a"/>
    <w:rsid w:val="008971AC"/>
    <w:pPr>
      <w:widowControl w:val="0"/>
      <w:autoSpaceDE w:val="0"/>
      <w:autoSpaceDN w:val="0"/>
      <w:adjustRightInd w:val="0"/>
      <w:spacing w:line="322" w:lineRule="exact"/>
      <w:ind w:firstLine="706"/>
    </w:pPr>
    <w:rPr>
      <w:spacing w:val="0"/>
      <w:sz w:val="24"/>
      <w:szCs w:val="24"/>
    </w:rPr>
  </w:style>
  <w:style w:type="paragraph" w:customStyle="1" w:styleId="Style4">
    <w:name w:val="Style4"/>
    <w:basedOn w:val="a"/>
    <w:rsid w:val="008971AC"/>
    <w:pPr>
      <w:widowControl w:val="0"/>
      <w:autoSpaceDE w:val="0"/>
      <w:autoSpaceDN w:val="0"/>
      <w:adjustRightInd w:val="0"/>
      <w:spacing w:line="319" w:lineRule="exact"/>
      <w:ind w:firstLine="379"/>
    </w:pPr>
    <w:rPr>
      <w:spacing w:val="0"/>
      <w:sz w:val="24"/>
      <w:szCs w:val="24"/>
    </w:rPr>
  </w:style>
  <w:style w:type="paragraph" w:customStyle="1" w:styleId="Style5">
    <w:name w:val="Style5"/>
    <w:basedOn w:val="a"/>
    <w:rsid w:val="008971AC"/>
    <w:pPr>
      <w:widowControl w:val="0"/>
      <w:autoSpaceDE w:val="0"/>
      <w:autoSpaceDN w:val="0"/>
      <w:adjustRightInd w:val="0"/>
      <w:spacing w:line="317" w:lineRule="exact"/>
      <w:jc w:val="right"/>
    </w:pPr>
    <w:rPr>
      <w:spacing w:val="0"/>
      <w:sz w:val="24"/>
      <w:szCs w:val="24"/>
    </w:rPr>
  </w:style>
  <w:style w:type="character" w:customStyle="1" w:styleId="FontStyle11">
    <w:name w:val="Font Style11"/>
    <w:rsid w:val="008971AC"/>
    <w:rPr>
      <w:rFonts w:ascii="Times New Roman" w:hAnsi="Times New Roman" w:cs="Times New Roman" w:hint="default"/>
      <w:i/>
      <w:iCs/>
      <w:sz w:val="26"/>
      <w:szCs w:val="26"/>
    </w:rPr>
  </w:style>
  <w:style w:type="character" w:customStyle="1" w:styleId="FontStyle12">
    <w:name w:val="Font Style12"/>
    <w:rsid w:val="008971AC"/>
    <w:rPr>
      <w:rFonts w:ascii="Times New Roman" w:hAnsi="Times New Roman" w:cs="Times New Roman" w:hint="default"/>
      <w:sz w:val="26"/>
      <w:szCs w:val="26"/>
    </w:rPr>
  </w:style>
  <w:style w:type="paragraph" w:customStyle="1" w:styleId="aff0">
    <w:name w:val="Знак Знак Знак"/>
    <w:basedOn w:val="a"/>
    <w:autoRedefine/>
    <w:rsid w:val="008971AC"/>
    <w:pPr>
      <w:spacing w:after="160" w:line="240" w:lineRule="exact"/>
      <w:jc w:val="center"/>
    </w:pPr>
    <w:rPr>
      <w:rFonts w:eastAsia="SimSun"/>
      <w:bCs/>
      <w:spacing w:val="0"/>
      <w:sz w:val="24"/>
      <w:szCs w:val="24"/>
      <w:lang w:val="en-US" w:eastAsia="en-US"/>
    </w:rPr>
  </w:style>
  <w:style w:type="character" w:styleId="aff1">
    <w:name w:val="Book Title"/>
    <w:uiPriority w:val="33"/>
    <w:qFormat/>
    <w:rsid w:val="008971AC"/>
    <w:rPr>
      <w:rFonts w:eastAsia="SimSun"/>
      <w:b/>
      <w:bCs/>
      <w:smallCaps/>
      <w:spacing w:val="5"/>
      <w:sz w:val="24"/>
      <w:szCs w:val="24"/>
      <w:lang w:val="en-US" w:eastAsia="en-US" w:bidi="ar-SA"/>
    </w:rPr>
  </w:style>
  <w:style w:type="character" w:styleId="aff2">
    <w:name w:val="Strong"/>
    <w:uiPriority w:val="22"/>
    <w:qFormat/>
    <w:rsid w:val="008971AC"/>
    <w:rPr>
      <w:rFonts w:eastAsia="SimSun"/>
      <w:b/>
      <w:bCs/>
      <w:sz w:val="24"/>
      <w:szCs w:val="24"/>
      <w:lang w:val="en-US" w:eastAsia="en-US" w:bidi="ar-SA"/>
    </w:rPr>
  </w:style>
  <w:style w:type="character" w:styleId="aff3">
    <w:name w:val="line number"/>
    <w:uiPriority w:val="99"/>
    <w:semiHidden/>
    <w:unhideWhenUsed/>
    <w:rsid w:val="008971AC"/>
    <w:rPr>
      <w:rFonts w:eastAsia="SimSun"/>
      <w:sz w:val="24"/>
      <w:szCs w:val="24"/>
      <w:lang w:val="en-US" w:eastAsia="en-US" w:bidi="ar-SA"/>
    </w:rPr>
  </w:style>
  <w:style w:type="paragraph" w:customStyle="1" w:styleId="msonormalbullet2gif">
    <w:name w:val="msonormalbullet2.gif"/>
    <w:basedOn w:val="a"/>
    <w:uiPriority w:val="99"/>
    <w:qFormat/>
    <w:rsid w:val="008971AC"/>
    <w:pPr>
      <w:spacing w:before="100" w:beforeAutospacing="1" w:after="100" w:afterAutospacing="1"/>
    </w:pPr>
    <w:rPr>
      <w:spacing w:val="0"/>
      <w:sz w:val="24"/>
      <w:szCs w:val="24"/>
    </w:rPr>
  </w:style>
  <w:style w:type="character" w:styleId="aff4">
    <w:name w:val="Subtle Emphasis"/>
    <w:uiPriority w:val="19"/>
    <w:qFormat/>
    <w:rsid w:val="008971AC"/>
    <w:rPr>
      <w:i/>
      <w:iCs/>
      <w:color w:val="808080"/>
    </w:rPr>
  </w:style>
  <w:style w:type="paragraph" w:customStyle="1" w:styleId="NoSpacing2">
    <w:name w:val="No Spacing2"/>
    <w:link w:val="14"/>
    <w:rsid w:val="008971AC"/>
    <w:pPr>
      <w:spacing w:after="0" w:line="240" w:lineRule="auto"/>
    </w:pPr>
    <w:rPr>
      <w:rFonts w:ascii="Calibri" w:eastAsia="Times New Roman" w:hAnsi="Calibri" w:cs="Times New Roman"/>
    </w:rPr>
  </w:style>
  <w:style w:type="character" w:customStyle="1" w:styleId="14">
    <w:name w:val="Без интервала Знак1"/>
    <w:link w:val="NoSpacing2"/>
    <w:locked/>
    <w:rsid w:val="008971AC"/>
    <w:rPr>
      <w:rFonts w:ascii="Calibri" w:eastAsia="Times New Roman" w:hAnsi="Calibri" w:cs="Times New Roman"/>
    </w:rPr>
  </w:style>
  <w:style w:type="numbering" w:customStyle="1" w:styleId="110">
    <w:name w:val="Нет списка11"/>
    <w:next w:val="a3"/>
    <w:uiPriority w:val="99"/>
    <w:semiHidden/>
    <w:unhideWhenUsed/>
    <w:rsid w:val="008971AC"/>
  </w:style>
  <w:style w:type="numbering" w:customStyle="1" w:styleId="111">
    <w:name w:val="Нет списка111"/>
    <w:next w:val="a3"/>
    <w:uiPriority w:val="99"/>
    <w:semiHidden/>
    <w:rsid w:val="008971AC"/>
  </w:style>
  <w:style w:type="paragraph" w:customStyle="1" w:styleId="aff5">
    <w:name w:val="Мой"/>
    <w:basedOn w:val="a"/>
    <w:rsid w:val="008971AC"/>
    <w:pPr>
      <w:ind w:firstLine="720"/>
    </w:pPr>
    <w:rPr>
      <w:spacing w:val="0"/>
      <w:szCs w:val="20"/>
    </w:rPr>
  </w:style>
  <w:style w:type="table" w:customStyle="1" w:styleId="23">
    <w:name w:val="Сетка таблицы2"/>
    <w:basedOn w:val="a2"/>
    <w:next w:val="a4"/>
    <w:uiPriority w:val="39"/>
    <w:rsid w:val="008971A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6">
    <w:name w:val="Знак"/>
    <w:basedOn w:val="a"/>
    <w:autoRedefine/>
    <w:qFormat/>
    <w:rsid w:val="008971AC"/>
    <w:pPr>
      <w:spacing w:after="160" w:line="240" w:lineRule="exact"/>
    </w:pPr>
    <w:rPr>
      <w:rFonts w:eastAsia="SimSun"/>
      <w:b/>
      <w:spacing w:val="0"/>
      <w:szCs w:val="24"/>
      <w:lang w:val="en-US" w:eastAsia="en-US"/>
    </w:rPr>
  </w:style>
  <w:style w:type="character" w:customStyle="1" w:styleId="s0">
    <w:name w:val="s0"/>
    <w:rsid w:val="008971AC"/>
    <w:rPr>
      <w:rFonts w:ascii="Times New Roman" w:hAnsi="Times New Roman" w:cs="Times New Roman" w:hint="default"/>
      <w:b w:val="0"/>
      <w:bCs w:val="0"/>
      <w:i w:val="0"/>
      <w:iCs w:val="0"/>
      <w:strike w:val="0"/>
      <w:dstrike w:val="0"/>
      <w:color w:val="000000"/>
      <w:sz w:val="22"/>
      <w:szCs w:val="22"/>
      <w:u w:val="none"/>
      <w:effect w:val="none"/>
    </w:rPr>
  </w:style>
  <w:style w:type="paragraph" w:styleId="aff7">
    <w:name w:val="Subtitle"/>
    <w:basedOn w:val="a"/>
    <w:next w:val="a"/>
    <w:link w:val="aff8"/>
    <w:qFormat/>
    <w:rsid w:val="008971AC"/>
    <w:pPr>
      <w:spacing w:after="60"/>
      <w:jc w:val="center"/>
      <w:outlineLvl w:val="1"/>
    </w:pPr>
    <w:rPr>
      <w:rFonts w:ascii="Cambria" w:hAnsi="Cambria"/>
      <w:spacing w:val="0"/>
      <w:sz w:val="24"/>
      <w:szCs w:val="24"/>
      <w:lang w:val="x-none" w:eastAsia="x-none"/>
    </w:rPr>
  </w:style>
  <w:style w:type="character" w:customStyle="1" w:styleId="aff8">
    <w:name w:val="Подзаголовок Знак"/>
    <w:basedOn w:val="a1"/>
    <w:link w:val="aff7"/>
    <w:rsid w:val="008971AC"/>
    <w:rPr>
      <w:rFonts w:ascii="Cambria" w:eastAsia="Times New Roman" w:hAnsi="Cambria" w:cs="Times New Roman"/>
      <w:sz w:val="24"/>
      <w:szCs w:val="24"/>
      <w:lang w:val="x-none" w:eastAsia="x-none"/>
    </w:rPr>
  </w:style>
  <w:style w:type="table" w:customStyle="1" w:styleId="112">
    <w:name w:val="Сетка таблицы11"/>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1"/>
    <w:next w:val="a3"/>
    <w:uiPriority w:val="99"/>
    <w:semiHidden/>
    <w:unhideWhenUsed/>
    <w:rsid w:val="008971AC"/>
  </w:style>
  <w:style w:type="character" w:customStyle="1" w:styleId="apple-converted-space">
    <w:name w:val="apple-converted-space"/>
    <w:rsid w:val="008971AC"/>
  </w:style>
  <w:style w:type="paragraph" w:styleId="HTML">
    <w:name w:val="HTML Preformatted"/>
    <w:basedOn w:val="a"/>
    <w:link w:val="HTML0"/>
    <w:uiPriority w:val="99"/>
    <w:unhideWhenUsed/>
    <w:rsid w:val="008971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pacing w:val="0"/>
      <w:sz w:val="20"/>
      <w:szCs w:val="20"/>
      <w:lang w:val="x-none" w:eastAsia="x-none"/>
    </w:rPr>
  </w:style>
  <w:style w:type="character" w:customStyle="1" w:styleId="HTML0">
    <w:name w:val="Стандартный HTML Знак"/>
    <w:basedOn w:val="a1"/>
    <w:link w:val="HTML"/>
    <w:uiPriority w:val="99"/>
    <w:rsid w:val="008971AC"/>
    <w:rPr>
      <w:rFonts w:ascii="Courier New" w:eastAsia="Times New Roman" w:hAnsi="Courier New" w:cs="Times New Roman"/>
      <w:sz w:val="20"/>
      <w:szCs w:val="20"/>
      <w:lang w:val="x-none" w:eastAsia="x-none"/>
    </w:rPr>
  </w:style>
  <w:style w:type="character" w:customStyle="1" w:styleId="key">
    <w:name w:val="key"/>
    <w:rsid w:val="008971AC"/>
  </w:style>
  <w:style w:type="character" w:customStyle="1" w:styleId="15">
    <w:name w:val="Неразрешенное упоминание1"/>
    <w:uiPriority w:val="99"/>
    <w:semiHidden/>
    <w:unhideWhenUsed/>
    <w:rsid w:val="008971AC"/>
    <w:rPr>
      <w:color w:val="605E5C"/>
      <w:shd w:val="clear" w:color="auto" w:fill="E1DFDD"/>
    </w:rPr>
  </w:style>
  <w:style w:type="paragraph" w:styleId="24">
    <w:name w:val="Body Text Indent 2"/>
    <w:basedOn w:val="a"/>
    <w:link w:val="25"/>
    <w:rsid w:val="008971AC"/>
    <w:pPr>
      <w:spacing w:before="60" w:after="60" w:line="295" w:lineRule="auto"/>
      <w:ind w:left="360"/>
      <w:jc w:val="both"/>
    </w:pPr>
    <w:rPr>
      <w:spacing w:val="0"/>
      <w:szCs w:val="24"/>
      <w:lang w:val="x-none" w:eastAsia="x-none"/>
    </w:rPr>
  </w:style>
  <w:style w:type="character" w:customStyle="1" w:styleId="25">
    <w:name w:val="Основной текст с отступом 2 Знак"/>
    <w:basedOn w:val="a1"/>
    <w:link w:val="24"/>
    <w:rsid w:val="008971AC"/>
    <w:rPr>
      <w:rFonts w:ascii="Times New Roman" w:eastAsia="Times New Roman" w:hAnsi="Times New Roman" w:cs="Times New Roman"/>
      <w:sz w:val="28"/>
      <w:szCs w:val="24"/>
      <w:lang w:val="x-none" w:eastAsia="x-none"/>
    </w:rPr>
  </w:style>
  <w:style w:type="table" w:customStyle="1" w:styleId="210">
    <w:name w:val="Сетка таблицы21"/>
    <w:basedOn w:val="a2"/>
    <w:next w:val="a4"/>
    <w:uiPriority w:val="39"/>
    <w:rsid w:val="008971A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2"/>
    <w:next w:val="a4"/>
    <w:uiPriority w:val="59"/>
    <w:rsid w:val="008971A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
    <w:basedOn w:val="a2"/>
    <w:next w:val="a4"/>
    <w:uiPriority w:val="59"/>
    <w:rsid w:val="008971AC"/>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2"/>
    <w:next w:val="a4"/>
    <w:uiPriority w:val="59"/>
    <w:rsid w:val="008971A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4"/>
    <w:uiPriority w:val="59"/>
    <w:rsid w:val="008971AC"/>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Placeholder Text"/>
    <w:uiPriority w:val="99"/>
    <w:semiHidden/>
    <w:rsid w:val="008971AC"/>
    <w:rPr>
      <w:color w:val="808080"/>
    </w:rPr>
  </w:style>
  <w:style w:type="character" w:styleId="affa">
    <w:name w:val="Intense Emphasis"/>
    <w:uiPriority w:val="21"/>
    <w:qFormat/>
    <w:rsid w:val="008971AC"/>
    <w:rPr>
      <w:b/>
      <w:bCs/>
      <w:i/>
      <w:iCs/>
      <w:color w:val="4F81BD"/>
    </w:rPr>
  </w:style>
  <w:style w:type="character" w:customStyle="1" w:styleId="mwe-math-mathml-inline">
    <w:name w:val="mwe-math-mathml-inline"/>
    <w:rsid w:val="008971AC"/>
  </w:style>
  <w:style w:type="paragraph" w:styleId="affb">
    <w:name w:val="Plain Text"/>
    <w:basedOn w:val="a"/>
    <w:link w:val="affc"/>
    <w:unhideWhenUsed/>
    <w:rsid w:val="008971AC"/>
    <w:rPr>
      <w:rFonts w:ascii="Courier New" w:hAnsi="Courier New" w:cs="Courier New"/>
      <w:spacing w:val="0"/>
      <w:sz w:val="20"/>
      <w:szCs w:val="20"/>
    </w:rPr>
  </w:style>
  <w:style w:type="character" w:customStyle="1" w:styleId="affc">
    <w:name w:val="Текст Знак"/>
    <w:basedOn w:val="a1"/>
    <w:link w:val="affb"/>
    <w:rsid w:val="008971AC"/>
    <w:rPr>
      <w:rFonts w:ascii="Courier New" w:eastAsia="Times New Roman" w:hAnsi="Courier New" w:cs="Courier New"/>
      <w:sz w:val="20"/>
      <w:szCs w:val="20"/>
      <w:lang w:eastAsia="ru-RU"/>
    </w:rPr>
  </w:style>
  <w:style w:type="character" w:customStyle="1" w:styleId="16">
    <w:name w:val="Название Знак1"/>
    <w:locked/>
    <w:rsid w:val="008971AC"/>
    <w:rPr>
      <w:sz w:val="28"/>
    </w:rPr>
  </w:style>
  <w:style w:type="character" w:customStyle="1" w:styleId="affd">
    <w:name w:val="Основной текст + Полужирный"/>
    <w:uiPriority w:val="99"/>
    <w:rsid w:val="008971AC"/>
    <w:rPr>
      <w:rFonts w:ascii="Times New Roman" w:eastAsia="Times New Roman" w:hAnsi="Times New Roman" w:cs="Times New Roman" w:hint="default"/>
      <w:b/>
      <w:bCs/>
      <w:spacing w:val="7"/>
      <w:sz w:val="25"/>
      <w:szCs w:val="25"/>
      <w:shd w:val="clear" w:color="auto" w:fill="FFFFFF"/>
    </w:rPr>
  </w:style>
  <w:style w:type="character" w:customStyle="1" w:styleId="s1">
    <w:name w:val="s1"/>
    <w:rsid w:val="008971AC"/>
    <w:rPr>
      <w:rFonts w:ascii="Times New Roman" w:hAnsi="Times New Roman" w:cs="Times New Roman" w:hint="default"/>
      <w:b/>
      <w:bCs/>
      <w:i w:val="0"/>
      <w:iCs w:val="0"/>
      <w:strike w:val="0"/>
      <w:dstrike w:val="0"/>
      <w:color w:val="000000"/>
      <w:sz w:val="20"/>
      <w:szCs w:val="20"/>
      <w:u w:val="none"/>
      <w:effect w:val="none"/>
    </w:rPr>
  </w:style>
  <w:style w:type="paragraph" w:styleId="34">
    <w:name w:val="Body Text Indent 3"/>
    <w:basedOn w:val="a"/>
    <w:link w:val="35"/>
    <w:rsid w:val="008971AC"/>
    <w:pPr>
      <w:spacing w:after="120"/>
      <w:ind w:left="283"/>
    </w:pPr>
    <w:rPr>
      <w:spacing w:val="0"/>
      <w:sz w:val="16"/>
      <w:szCs w:val="16"/>
    </w:rPr>
  </w:style>
  <w:style w:type="character" w:customStyle="1" w:styleId="35">
    <w:name w:val="Основной текст с отступом 3 Знак"/>
    <w:basedOn w:val="a1"/>
    <w:link w:val="34"/>
    <w:rsid w:val="008971AC"/>
    <w:rPr>
      <w:rFonts w:ascii="Times New Roman" w:eastAsia="Times New Roman" w:hAnsi="Times New Roman" w:cs="Times New Roman"/>
      <w:sz w:val="16"/>
      <w:szCs w:val="16"/>
      <w:lang w:eastAsia="ru-RU"/>
    </w:rPr>
  </w:style>
  <w:style w:type="character" w:styleId="affe">
    <w:name w:val="FollowedHyperlink"/>
    <w:uiPriority w:val="99"/>
    <w:unhideWhenUsed/>
    <w:rsid w:val="008971AC"/>
    <w:rPr>
      <w:color w:val="800080"/>
      <w:u w:val="single"/>
    </w:rPr>
  </w:style>
  <w:style w:type="character" w:customStyle="1" w:styleId="afff">
    <w:name w:val="Текст сноски Знак"/>
    <w:link w:val="afff0"/>
    <w:locked/>
    <w:rsid w:val="008971AC"/>
    <w:rPr>
      <w:lang w:val="kk-KZ" w:eastAsia="ar-SA"/>
    </w:rPr>
  </w:style>
  <w:style w:type="character" w:customStyle="1" w:styleId="17">
    <w:name w:val="Основной текст Знак1"/>
    <w:aliases w:val="Знак Знак1 Знак Знак Знак Знак1,Знак Знак1 Знак1"/>
    <w:uiPriority w:val="99"/>
    <w:semiHidden/>
    <w:rsid w:val="008971AC"/>
  </w:style>
  <w:style w:type="character" w:customStyle="1" w:styleId="afff1">
    <w:name w:val="Основной текст_"/>
    <w:link w:val="26"/>
    <w:locked/>
    <w:rsid w:val="008971AC"/>
    <w:rPr>
      <w:sz w:val="27"/>
      <w:szCs w:val="27"/>
      <w:shd w:val="clear" w:color="auto" w:fill="FFFFFF"/>
    </w:rPr>
  </w:style>
  <w:style w:type="paragraph" w:customStyle="1" w:styleId="26">
    <w:name w:val="Основной текст2"/>
    <w:basedOn w:val="a"/>
    <w:link w:val="afff1"/>
    <w:qFormat/>
    <w:rsid w:val="008971AC"/>
    <w:pPr>
      <w:shd w:val="clear" w:color="auto" w:fill="FFFFFF"/>
      <w:spacing w:before="660" w:after="2100" w:line="322" w:lineRule="exact"/>
      <w:jc w:val="center"/>
    </w:pPr>
    <w:rPr>
      <w:rFonts w:asciiTheme="minorHAnsi" w:eastAsiaTheme="minorHAnsi" w:hAnsiTheme="minorHAnsi" w:cstheme="minorBidi"/>
      <w:spacing w:val="0"/>
      <w:sz w:val="27"/>
      <w:szCs w:val="27"/>
      <w:lang w:eastAsia="en-US"/>
    </w:rPr>
  </w:style>
  <w:style w:type="paragraph" w:customStyle="1" w:styleId="FR1">
    <w:name w:val="FR1"/>
    <w:uiPriority w:val="99"/>
    <w:qFormat/>
    <w:rsid w:val="008971AC"/>
    <w:pPr>
      <w:widowControl w:val="0"/>
      <w:snapToGrid w:val="0"/>
      <w:spacing w:after="0" w:line="240" w:lineRule="auto"/>
      <w:ind w:left="6840"/>
    </w:pPr>
    <w:rPr>
      <w:rFonts w:ascii="Arial" w:eastAsia="Times New Roman" w:hAnsi="Arial" w:cs="Times New Roman"/>
      <w:i/>
      <w:sz w:val="24"/>
      <w:szCs w:val="20"/>
      <w:lang w:eastAsia="ru-RU"/>
    </w:rPr>
  </w:style>
  <w:style w:type="paragraph" w:customStyle="1" w:styleId="42">
    <w:name w:val="Основной текст4"/>
    <w:basedOn w:val="a"/>
    <w:uiPriority w:val="99"/>
    <w:qFormat/>
    <w:rsid w:val="008971AC"/>
    <w:pPr>
      <w:shd w:val="clear" w:color="auto" w:fill="FFFFFF"/>
      <w:spacing w:before="1020" w:after="2100" w:line="341" w:lineRule="exact"/>
      <w:jc w:val="center"/>
    </w:pPr>
    <w:rPr>
      <w:color w:val="000000"/>
      <w:spacing w:val="0"/>
      <w:sz w:val="30"/>
      <w:szCs w:val="30"/>
    </w:rPr>
  </w:style>
  <w:style w:type="character" w:customStyle="1" w:styleId="afff2">
    <w:name w:val="Подпись к таблице_"/>
    <w:link w:val="afff3"/>
    <w:locked/>
    <w:rsid w:val="008971AC"/>
    <w:rPr>
      <w:sz w:val="27"/>
      <w:szCs w:val="27"/>
      <w:shd w:val="clear" w:color="auto" w:fill="FFFFFF"/>
    </w:rPr>
  </w:style>
  <w:style w:type="paragraph" w:customStyle="1" w:styleId="afff3">
    <w:name w:val="Подпись к таблице"/>
    <w:basedOn w:val="a"/>
    <w:link w:val="afff2"/>
    <w:qFormat/>
    <w:rsid w:val="008971AC"/>
    <w:pPr>
      <w:shd w:val="clear" w:color="auto" w:fill="FFFFFF"/>
      <w:spacing w:line="0" w:lineRule="atLeast"/>
    </w:pPr>
    <w:rPr>
      <w:rFonts w:asciiTheme="minorHAnsi" w:eastAsiaTheme="minorHAnsi" w:hAnsiTheme="minorHAnsi" w:cstheme="minorBidi"/>
      <w:spacing w:val="0"/>
      <w:sz w:val="27"/>
      <w:szCs w:val="27"/>
      <w:lang w:eastAsia="en-US"/>
    </w:rPr>
  </w:style>
  <w:style w:type="character" w:customStyle="1" w:styleId="52">
    <w:name w:val="Основной текст (5)_"/>
    <w:link w:val="53"/>
    <w:locked/>
    <w:rsid w:val="008971AC"/>
    <w:rPr>
      <w:sz w:val="23"/>
      <w:szCs w:val="23"/>
      <w:shd w:val="clear" w:color="auto" w:fill="FFFFFF"/>
    </w:rPr>
  </w:style>
  <w:style w:type="paragraph" w:customStyle="1" w:styleId="53">
    <w:name w:val="Основной текст (5)"/>
    <w:basedOn w:val="a"/>
    <w:link w:val="52"/>
    <w:qFormat/>
    <w:rsid w:val="008971AC"/>
    <w:pPr>
      <w:shd w:val="clear" w:color="auto" w:fill="FFFFFF"/>
      <w:spacing w:line="0" w:lineRule="atLeast"/>
      <w:ind w:hanging="2000"/>
      <w:jc w:val="both"/>
    </w:pPr>
    <w:rPr>
      <w:rFonts w:asciiTheme="minorHAnsi" w:eastAsiaTheme="minorHAnsi" w:hAnsiTheme="minorHAnsi" w:cstheme="minorBidi"/>
      <w:spacing w:val="0"/>
      <w:sz w:val="23"/>
      <w:szCs w:val="23"/>
      <w:lang w:eastAsia="en-US"/>
    </w:rPr>
  </w:style>
  <w:style w:type="paragraph" w:customStyle="1" w:styleId="18">
    <w:name w:val="Обычный1"/>
    <w:uiPriority w:val="99"/>
    <w:qFormat/>
    <w:rsid w:val="008971AC"/>
    <w:pPr>
      <w:spacing w:after="0" w:line="240" w:lineRule="auto"/>
    </w:pPr>
    <w:rPr>
      <w:rFonts w:ascii="Times New Roman" w:eastAsia="Times New Roman" w:hAnsi="Times New Roman" w:cs="Times New Roman"/>
      <w:sz w:val="20"/>
      <w:szCs w:val="20"/>
      <w:lang w:eastAsia="ru-RU"/>
    </w:rPr>
  </w:style>
  <w:style w:type="paragraph" w:customStyle="1" w:styleId="ListParagraph1">
    <w:name w:val="List Paragraph1"/>
    <w:basedOn w:val="a"/>
    <w:uiPriority w:val="99"/>
    <w:qFormat/>
    <w:rsid w:val="008971AC"/>
    <w:pPr>
      <w:spacing w:after="200" w:line="276" w:lineRule="auto"/>
      <w:ind w:left="720"/>
      <w:contextualSpacing/>
    </w:pPr>
    <w:rPr>
      <w:rFonts w:ascii="Calibri" w:hAnsi="Calibri"/>
      <w:spacing w:val="0"/>
      <w:sz w:val="22"/>
      <w:szCs w:val="22"/>
      <w:lang w:eastAsia="en-US"/>
    </w:rPr>
  </w:style>
  <w:style w:type="paragraph" w:customStyle="1" w:styleId="19">
    <w:name w:val="1 Знак Знак Знак Знак Знак Знак 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customStyle="1" w:styleId="CM32">
    <w:name w:val="CM32"/>
    <w:basedOn w:val="Default"/>
    <w:next w:val="Default"/>
    <w:uiPriority w:val="99"/>
    <w:qFormat/>
    <w:rsid w:val="008971AC"/>
    <w:rPr>
      <w:color w:val="auto"/>
    </w:rPr>
  </w:style>
  <w:style w:type="paragraph" w:customStyle="1" w:styleId="afff4">
    <w:name w:val="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customStyle="1" w:styleId="CM22">
    <w:name w:val="CM22"/>
    <w:basedOn w:val="a"/>
    <w:next w:val="a"/>
    <w:uiPriority w:val="99"/>
    <w:qFormat/>
    <w:rsid w:val="008971AC"/>
    <w:pPr>
      <w:widowControl w:val="0"/>
      <w:autoSpaceDE w:val="0"/>
      <w:autoSpaceDN w:val="0"/>
      <w:adjustRightInd w:val="0"/>
      <w:spacing w:line="231" w:lineRule="atLeast"/>
    </w:pPr>
    <w:rPr>
      <w:spacing w:val="0"/>
      <w:sz w:val="24"/>
      <w:szCs w:val="24"/>
    </w:rPr>
  </w:style>
  <w:style w:type="paragraph" w:customStyle="1" w:styleId="afff5">
    <w:name w:val="Знак Знак Знак Знак Знак Знак Знак Знак Знак Знак Знак Знак Знак"/>
    <w:basedOn w:val="a"/>
    <w:autoRedefine/>
    <w:qFormat/>
    <w:rsid w:val="008971AC"/>
    <w:pPr>
      <w:spacing w:after="160" w:line="240" w:lineRule="exact"/>
    </w:pPr>
    <w:rPr>
      <w:rFonts w:eastAsia="SimSun"/>
      <w:b/>
      <w:spacing w:val="0"/>
      <w:szCs w:val="24"/>
      <w:lang w:val="en-US" w:eastAsia="en-US"/>
    </w:rPr>
  </w:style>
  <w:style w:type="paragraph" w:customStyle="1" w:styleId="afff6">
    <w:name w:val="Знак Знак Знак Знак Знак Знак Знак Знак Знак Знак"/>
    <w:basedOn w:val="a"/>
    <w:autoRedefine/>
    <w:uiPriority w:val="99"/>
    <w:qFormat/>
    <w:rsid w:val="008971AC"/>
    <w:pPr>
      <w:jc w:val="both"/>
    </w:pPr>
    <w:rPr>
      <w:rFonts w:eastAsia="SimSun"/>
      <w:spacing w:val="0"/>
      <w:sz w:val="24"/>
      <w:szCs w:val="24"/>
      <w:lang w:eastAsia="en-US"/>
    </w:rPr>
  </w:style>
  <w:style w:type="paragraph" w:customStyle="1" w:styleId="afff7">
    <w:name w:val="Знак Знак Знак Знак Знак Знак Знак"/>
    <w:basedOn w:val="a"/>
    <w:autoRedefine/>
    <w:uiPriority w:val="99"/>
    <w:qFormat/>
    <w:rsid w:val="008971AC"/>
    <w:pPr>
      <w:spacing w:after="160" w:line="240" w:lineRule="exact"/>
      <w:jc w:val="both"/>
    </w:pPr>
    <w:rPr>
      <w:rFonts w:eastAsia="SimSun"/>
      <w:spacing w:val="0"/>
      <w:sz w:val="24"/>
      <w:szCs w:val="24"/>
      <w:lang w:eastAsia="en-US"/>
    </w:rPr>
  </w:style>
  <w:style w:type="paragraph" w:customStyle="1" w:styleId="1a">
    <w:name w:val="Знак Знак1 Знак Знак Знак Знак Знак Знак 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customStyle="1" w:styleId="afff8">
    <w:name w:val="Знак Знак Знак Знак Знак Знак Знак Знак Знак"/>
    <w:basedOn w:val="a"/>
    <w:autoRedefine/>
    <w:uiPriority w:val="99"/>
    <w:qFormat/>
    <w:rsid w:val="008971AC"/>
    <w:pPr>
      <w:jc w:val="both"/>
    </w:pPr>
    <w:rPr>
      <w:rFonts w:eastAsia="SimSun"/>
      <w:spacing w:val="0"/>
      <w:sz w:val="24"/>
      <w:szCs w:val="24"/>
      <w:lang w:eastAsia="en-US"/>
    </w:rPr>
  </w:style>
  <w:style w:type="paragraph" w:customStyle="1" w:styleId="1b">
    <w:name w:val="Знак Знак Знак1 Знак Знак Знак Знак"/>
    <w:basedOn w:val="a"/>
    <w:autoRedefine/>
    <w:uiPriority w:val="99"/>
    <w:qFormat/>
    <w:rsid w:val="008971AC"/>
    <w:pPr>
      <w:spacing w:after="160" w:line="240" w:lineRule="exact"/>
      <w:jc w:val="both"/>
    </w:pPr>
    <w:rPr>
      <w:rFonts w:eastAsia="SimSun"/>
      <w:spacing w:val="0"/>
      <w:sz w:val="24"/>
      <w:szCs w:val="20"/>
      <w:lang w:eastAsia="en-US"/>
    </w:rPr>
  </w:style>
  <w:style w:type="character" w:customStyle="1" w:styleId="36">
    <w:name w:val="Основной текст (3)_"/>
    <w:link w:val="37"/>
    <w:locked/>
    <w:rsid w:val="008971AC"/>
    <w:rPr>
      <w:b/>
      <w:bCs/>
      <w:sz w:val="26"/>
      <w:szCs w:val="26"/>
      <w:shd w:val="clear" w:color="auto" w:fill="FFFFFF"/>
    </w:rPr>
  </w:style>
  <w:style w:type="paragraph" w:customStyle="1" w:styleId="37">
    <w:name w:val="Основной текст (3)"/>
    <w:basedOn w:val="a"/>
    <w:link w:val="36"/>
    <w:qFormat/>
    <w:rsid w:val="008971AC"/>
    <w:pPr>
      <w:shd w:val="clear" w:color="auto" w:fill="FFFFFF"/>
      <w:spacing w:before="300" w:line="307" w:lineRule="exact"/>
    </w:pPr>
    <w:rPr>
      <w:rFonts w:asciiTheme="minorHAnsi" w:eastAsiaTheme="minorHAnsi" w:hAnsiTheme="minorHAnsi" w:cstheme="minorBidi"/>
      <w:b/>
      <w:bCs/>
      <w:spacing w:val="0"/>
      <w:sz w:val="26"/>
      <w:szCs w:val="26"/>
      <w:lang w:eastAsia="en-US"/>
    </w:rPr>
  </w:style>
  <w:style w:type="paragraph" w:customStyle="1" w:styleId="1c">
    <w:name w:val="Знак Знак Знак1 Знак"/>
    <w:basedOn w:val="a"/>
    <w:autoRedefine/>
    <w:uiPriority w:val="99"/>
    <w:qFormat/>
    <w:rsid w:val="008971AC"/>
    <w:pPr>
      <w:spacing w:after="160" w:line="240" w:lineRule="exact"/>
      <w:jc w:val="both"/>
    </w:pPr>
    <w:rPr>
      <w:rFonts w:eastAsia="SimSun"/>
      <w:spacing w:val="0"/>
      <w:sz w:val="24"/>
      <w:szCs w:val="20"/>
      <w:lang w:eastAsia="en-US"/>
    </w:rPr>
  </w:style>
  <w:style w:type="paragraph" w:customStyle="1" w:styleId="msonormalbullet1gif">
    <w:name w:val="msonormalbullet1.gif"/>
    <w:basedOn w:val="a"/>
    <w:uiPriority w:val="99"/>
    <w:qFormat/>
    <w:rsid w:val="008971AC"/>
    <w:pPr>
      <w:spacing w:before="100" w:beforeAutospacing="1" w:after="100" w:afterAutospacing="1"/>
    </w:pPr>
    <w:rPr>
      <w:spacing w:val="0"/>
      <w:sz w:val="24"/>
      <w:szCs w:val="24"/>
    </w:rPr>
  </w:style>
  <w:style w:type="paragraph" w:customStyle="1" w:styleId="ConsPlusNormal">
    <w:name w:val="ConsPlusNormal"/>
    <w:uiPriority w:val="99"/>
    <w:qFormat/>
    <w:rsid w:val="008971A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d">
    <w:name w:val="Абзац списка1"/>
    <w:basedOn w:val="a"/>
    <w:uiPriority w:val="99"/>
    <w:qFormat/>
    <w:rsid w:val="008971AC"/>
    <w:pPr>
      <w:spacing w:after="200" w:line="276" w:lineRule="auto"/>
      <w:ind w:left="720"/>
      <w:contextualSpacing/>
    </w:pPr>
    <w:rPr>
      <w:rFonts w:ascii="Calibri" w:hAnsi="Calibri"/>
      <w:spacing w:val="0"/>
      <w:sz w:val="22"/>
      <w:szCs w:val="22"/>
      <w:lang w:eastAsia="en-US"/>
    </w:rPr>
  </w:style>
  <w:style w:type="paragraph" w:customStyle="1" w:styleId="38">
    <w:name w:val="Абзац списка3"/>
    <w:basedOn w:val="a"/>
    <w:uiPriority w:val="99"/>
    <w:qFormat/>
    <w:rsid w:val="008971AC"/>
    <w:pPr>
      <w:spacing w:after="200" w:line="276" w:lineRule="auto"/>
      <w:ind w:left="720"/>
      <w:contextualSpacing/>
      <w:jc w:val="both"/>
    </w:pPr>
    <w:rPr>
      <w:rFonts w:ascii="Calibri" w:hAnsi="Calibri"/>
      <w:spacing w:val="0"/>
      <w:sz w:val="22"/>
      <w:szCs w:val="22"/>
      <w:lang w:eastAsia="en-US"/>
    </w:rPr>
  </w:style>
  <w:style w:type="paragraph" w:customStyle="1" w:styleId="43">
    <w:name w:val="Абзац списка4"/>
    <w:basedOn w:val="a"/>
    <w:uiPriority w:val="99"/>
    <w:qFormat/>
    <w:rsid w:val="008971AC"/>
    <w:pPr>
      <w:spacing w:after="200" w:line="276" w:lineRule="auto"/>
      <w:ind w:left="720"/>
      <w:contextualSpacing/>
    </w:pPr>
    <w:rPr>
      <w:rFonts w:ascii="Calibri" w:hAnsi="Calibri"/>
      <w:spacing w:val="0"/>
      <w:sz w:val="22"/>
      <w:szCs w:val="22"/>
      <w:lang w:eastAsia="en-US"/>
    </w:rPr>
  </w:style>
  <w:style w:type="paragraph" w:customStyle="1" w:styleId="afff9">
    <w:name w:val="Стиль"/>
    <w:uiPriority w:val="99"/>
    <w:qFormat/>
    <w:rsid w:val="008971A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a">
    <w:name w:val="footnote reference"/>
    <w:unhideWhenUsed/>
    <w:rsid w:val="008971AC"/>
    <w:rPr>
      <w:vertAlign w:val="superscript"/>
    </w:rPr>
  </w:style>
  <w:style w:type="character" w:customStyle="1" w:styleId="910">
    <w:name w:val="Заголовок 9 Знак1"/>
    <w:semiHidden/>
    <w:rsid w:val="008971AC"/>
    <w:rPr>
      <w:rFonts w:ascii="Cambria" w:eastAsia="Times New Roman" w:hAnsi="Cambria" w:cs="Times New Roman"/>
      <w:i/>
      <w:iCs/>
      <w:color w:val="404040"/>
    </w:rPr>
  </w:style>
  <w:style w:type="character" w:customStyle="1" w:styleId="1e">
    <w:name w:val="Основной текст с отступом Знак1"/>
    <w:rsid w:val="008971AC"/>
  </w:style>
  <w:style w:type="character" w:customStyle="1" w:styleId="1f">
    <w:name w:val="Текст выноски Знак1"/>
    <w:uiPriority w:val="99"/>
    <w:semiHidden/>
    <w:rsid w:val="008971AC"/>
    <w:rPr>
      <w:rFonts w:ascii="Tahoma" w:hAnsi="Tahoma" w:cs="Tahoma"/>
      <w:sz w:val="16"/>
      <w:szCs w:val="16"/>
    </w:rPr>
  </w:style>
  <w:style w:type="character" w:customStyle="1" w:styleId="1f0">
    <w:name w:val="Нижний колонтитул Знак1"/>
    <w:uiPriority w:val="99"/>
    <w:semiHidden/>
    <w:rsid w:val="008971AC"/>
  </w:style>
  <w:style w:type="character" w:customStyle="1" w:styleId="1f1">
    <w:name w:val="Текст Знак1"/>
    <w:semiHidden/>
    <w:rsid w:val="008971AC"/>
    <w:rPr>
      <w:rFonts w:ascii="Consolas" w:hAnsi="Consolas" w:cs="Consolas"/>
      <w:sz w:val="21"/>
      <w:szCs w:val="21"/>
    </w:rPr>
  </w:style>
  <w:style w:type="character" w:customStyle="1" w:styleId="310">
    <w:name w:val="Основной текст с отступом 3 Знак1"/>
    <w:semiHidden/>
    <w:rsid w:val="008971AC"/>
    <w:rPr>
      <w:sz w:val="16"/>
      <w:szCs w:val="16"/>
    </w:rPr>
  </w:style>
  <w:style w:type="character" w:customStyle="1" w:styleId="1f2">
    <w:name w:val="Верхний колонтитул Знак1"/>
    <w:uiPriority w:val="99"/>
    <w:semiHidden/>
    <w:rsid w:val="008971AC"/>
  </w:style>
  <w:style w:type="character" w:customStyle="1" w:styleId="211">
    <w:name w:val="Основной текст с отступом 2 Знак1"/>
    <w:semiHidden/>
    <w:rsid w:val="008971AC"/>
  </w:style>
  <w:style w:type="character" w:customStyle="1" w:styleId="1f3">
    <w:name w:val="Подзаголовок Знак1"/>
    <w:rsid w:val="008971AC"/>
    <w:rPr>
      <w:rFonts w:ascii="Cambria" w:eastAsia="Times New Roman" w:hAnsi="Cambria" w:cs="Times New Roman"/>
      <w:i/>
      <w:iCs/>
      <w:color w:val="4F81BD"/>
      <w:spacing w:val="15"/>
      <w:sz w:val="24"/>
      <w:szCs w:val="24"/>
    </w:rPr>
  </w:style>
  <w:style w:type="character" w:customStyle="1" w:styleId="212">
    <w:name w:val="Основной текст 2 Знак1"/>
    <w:uiPriority w:val="99"/>
    <w:rsid w:val="008971AC"/>
  </w:style>
  <w:style w:type="character" w:customStyle="1" w:styleId="longtext">
    <w:name w:val="long_text"/>
    <w:rsid w:val="008971AC"/>
  </w:style>
  <w:style w:type="character" w:customStyle="1" w:styleId="1f4">
    <w:name w:val="Текст концевой сноски Знак1"/>
    <w:basedOn w:val="a1"/>
    <w:rsid w:val="008971AC"/>
    <w:rPr>
      <w:rFonts w:ascii="Times New Roman" w:eastAsia="Calibri" w:hAnsi="Times New Roman" w:cs="Times New Roman"/>
      <w:sz w:val="20"/>
      <w:szCs w:val="20"/>
    </w:rPr>
  </w:style>
  <w:style w:type="character" w:customStyle="1" w:styleId="tbt1">
    <w:name w:val="tbt1"/>
    <w:rsid w:val="008971AC"/>
    <w:rPr>
      <w:color w:val="005A60"/>
      <w:sz w:val="14"/>
      <w:szCs w:val="14"/>
    </w:rPr>
  </w:style>
  <w:style w:type="character" w:customStyle="1" w:styleId="street-address">
    <w:name w:val="street-address"/>
    <w:rsid w:val="008971AC"/>
  </w:style>
  <w:style w:type="paragraph" w:styleId="afff0">
    <w:name w:val="footnote text"/>
    <w:basedOn w:val="a"/>
    <w:link w:val="afff"/>
    <w:unhideWhenUsed/>
    <w:rsid w:val="008971AC"/>
    <w:rPr>
      <w:rFonts w:asciiTheme="minorHAnsi" w:eastAsiaTheme="minorHAnsi" w:hAnsiTheme="minorHAnsi" w:cstheme="minorBidi"/>
      <w:spacing w:val="0"/>
      <w:sz w:val="22"/>
      <w:szCs w:val="22"/>
      <w:lang w:val="kk-KZ" w:eastAsia="ar-SA"/>
    </w:rPr>
  </w:style>
  <w:style w:type="character" w:customStyle="1" w:styleId="1f5">
    <w:name w:val="Текст сноски Знак1"/>
    <w:basedOn w:val="a1"/>
    <w:rsid w:val="008971AC"/>
    <w:rPr>
      <w:rFonts w:ascii="Times New Roman" w:eastAsia="Times New Roman" w:hAnsi="Times New Roman" w:cs="Times New Roman"/>
      <w:spacing w:val="20"/>
      <w:sz w:val="20"/>
      <w:szCs w:val="20"/>
      <w:lang w:eastAsia="ru-RU"/>
    </w:rPr>
  </w:style>
  <w:style w:type="character" w:customStyle="1" w:styleId="1f6">
    <w:name w:val="Основной текст1"/>
    <w:rsid w:val="008971AC"/>
    <w:rPr>
      <w:rFonts w:ascii="Times New Roman" w:eastAsia="Times New Roman" w:hAnsi="Times New Roman" w:cs="Times New Roman"/>
      <w:color w:val="000000"/>
      <w:spacing w:val="0"/>
      <w:w w:val="100"/>
      <w:position w:val="0"/>
      <w:sz w:val="17"/>
      <w:szCs w:val="17"/>
      <w:u w:val="single"/>
      <w:shd w:val="clear" w:color="auto" w:fill="FFFFFF"/>
      <w:lang w:val="en-US"/>
    </w:rPr>
  </w:style>
  <w:style w:type="paragraph" w:customStyle="1" w:styleId="213">
    <w:name w:val="Средняя сетка 21"/>
    <w:uiPriority w:val="1"/>
    <w:qFormat/>
    <w:rsid w:val="008971AC"/>
    <w:pPr>
      <w:spacing w:after="0" w:line="240" w:lineRule="auto"/>
    </w:pPr>
    <w:rPr>
      <w:rFonts w:ascii="Calibri" w:eastAsia="Calibri" w:hAnsi="Calibri" w:cs="Times New Roman"/>
    </w:rPr>
  </w:style>
  <w:style w:type="paragraph" w:customStyle="1" w:styleId="220">
    <w:name w:val="Средняя сетка 22"/>
    <w:link w:val="27"/>
    <w:uiPriority w:val="1"/>
    <w:qFormat/>
    <w:rsid w:val="008971AC"/>
    <w:pPr>
      <w:spacing w:after="0" w:line="240" w:lineRule="auto"/>
    </w:pPr>
    <w:rPr>
      <w:rFonts w:ascii="Calibri" w:eastAsia="Calibri" w:hAnsi="Calibri" w:cs="Times New Roman"/>
    </w:rPr>
  </w:style>
  <w:style w:type="character" w:customStyle="1" w:styleId="27">
    <w:name w:val="Средняя сетка 2 Знак"/>
    <w:link w:val="220"/>
    <w:uiPriority w:val="1"/>
    <w:rsid w:val="008971AC"/>
    <w:rPr>
      <w:rFonts w:ascii="Calibri" w:eastAsia="Calibri" w:hAnsi="Calibri" w:cs="Times New Roman"/>
    </w:rPr>
  </w:style>
  <w:style w:type="paragraph" w:customStyle="1" w:styleId="afffb">
    <w:name w:val="Знак Знак Знак Знак Знак Знак Знак Знак Знак Знак Знак Знак Знак Знак Знак Знак"/>
    <w:basedOn w:val="a"/>
    <w:autoRedefine/>
    <w:uiPriority w:val="99"/>
    <w:qFormat/>
    <w:rsid w:val="008971AC"/>
    <w:pPr>
      <w:spacing w:after="160" w:line="240" w:lineRule="exact"/>
    </w:pPr>
    <w:rPr>
      <w:rFonts w:eastAsia="SimSun"/>
      <w:b/>
      <w:spacing w:val="0"/>
      <w:szCs w:val="24"/>
      <w:lang w:val="en-US" w:eastAsia="en-US"/>
    </w:rPr>
  </w:style>
  <w:style w:type="paragraph" w:styleId="afffc">
    <w:name w:val="Document Map"/>
    <w:basedOn w:val="a"/>
    <w:link w:val="afffd"/>
    <w:uiPriority w:val="99"/>
    <w:unhideWhenUsed/>
    <w:rsid w:val="008971AC"/>
    <w:rPr>
      <w:rFonts w:ascii="Tahoma" w:hAnsi="Tahoma" w:cs="Tahoma"/>
      <w:spacing w:val="0"/>
      <w:sz w:val="16"/>
      <w:szCs w:val="16"/>
    </w:rPr>
  </w:style>
  <w:style w:type="character" w:customStyle="1" w:styleId="afffd">
    <w:name w:val="Схема документа Знак"/>
    <w:basedOn w:val="a1"/>
    <w:link w:val="afffc"/>
    <w:uiPriority w:val="99"/>
    <w:rsid w:val="008971AC"/>
    <w:rPr>
      <w:rFonts w:ascii="Tahoma" w:eastAsia="Times New Roman" w:hAnsi="Tahoma" w:cs="Tahoma"/>
      <w:sz w:val="16"/>
      <w:szCs w:val="16"/>
      <w:lang w:eastAsia="ru-RU"/>
    </w:rPr>
  </w:style>
  <w:style w:type="paragraph" w:customStyle="1" w:styleId="msonormalbullet2gifbullet1gifbullet3gif">
    <w:name w:val="msonormalbullet2gifbullet1gifbullet3.gif"/>
    <w:uiPriority w:val="99"/>
    <w:qFormat/>
    <w:rsid w:val="008971AC"/>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pissn">
    <w:name w:val="pissn"/>
    <w:uiPriority w:val="99"/>
    <w:rsid w:val="008971AC"/>
  </w:style>
  <w:style w:type="character" w:customStyle="1" w:styleId="eissn">
    <w:name w:val="eissn"/>
    <w:uiPriority w:val="99"/>
    <w:rsid w:val="008971AC"/>
  </w:style>
  <w:style w:type="paragraph" w:customStyle="1" w:styleId="230">
    <w:name w:val="Средняя сетка 23"/>
    <w:uiPriority w:val="1"/>
    <w:qFormat/>
    <w:rsid w:val="008971AC"/>
    <w:pPr>
      <w:spacing w:after="0" w:line="240" w:lineRule="auto"/>
    </w:pPr>
    <w:rPr>
      <w:rFonts w:ascii="Calibri" w:eastAsia="Calibri" w:hAnsi="Calibri" w:cs="Times New Roman"/>
    </w:rPr>
  </w:style>
  <w:style w:type="character" w:customStyle="1" w:styleId="facebookslogin">
    <w:name w:val="facebookslogin"/>
    <w:rsid w:val="008971AC"/>
  </w:style>
  <w:style w:type="character" w:customStyle="1" w:styleId="mailslogin">
    <w:name w:val="mailslogin"/>
    <w:rsid w:val="008971AC"/>
  </w:style>
  <w:style w:type="character" w:customStyle="1" w:styleId="vkontakteslogin">
    <w:name w:val="vkontakteslogin"/>
    <w:rsid w:val="008971AC"/>
  </w:style>
  <w:style w:type="character" w:customStyle="1" w:styleId="yandexslogin">
    <w:name w:val="yandexslogin"/>
    <w:rsid w:val="008971AC"/>
  </w:style>
  <w:style w:type="paragraph" w:styleId="z-">
    <w:name w:val="HTML Top of Form"/>
    <w:basedOn w:val="a"/>
    <w:next w:val="a"/>
    <w:link w:val="z-0"/>
    <w:hidden/>
    <w:uiPriority w:val="99"/>
    <w:semiHidden/>
    <w:unhideWhenUsed/>
    <w:rsid w:val="008971AC"/>
    <w:pPr>
      <w:pBdr>
        <w:bottom w:val="single" w:sz="6" w:space="1" w:color="auto"/>
      </w:pBdr>
      <w:jc w:val="center"/>
    </w:pPr>
    <w:rPr>
      <w:rFonts w:ascii="Arial" w:hAnsi="Arial" w:cs="Arial"/>
      <w:vanish/>
      <w:spacing w:val="0"/>
      <w:sz w:val="16"/>
      <w:szCs w:val="16"/>
    </w:rPr>
  </w:style>
  <w:style w:type="character" w:customStyle="1" w:styleId="z-0">
    <w:name w:val="z-Начало формы Знак"/>
    <w:basedOn w:val="a1"/>
    <w:link w:val="z-"/>
    <w:uiPriority w:val="99"/>
    <w:semiHidden/>
    <w:rsid w:val="008971AC"/>
    <w:rPr>
      <w:rFonts w:ascii="Arial" w:eastAsia="Times New Roman" w:hAnsi="Arial" w:cs="Arial"/>
      <w:vanish/>
      <w:sz w:val="16"/>
      <w:szCs w:val="16"/>
      <w:lang w:eastAsia="ru-RU"/>
    </w:rPr>
  </w:style>
  <w:style w:type="character" w:customStyle="1" w:styleId="counter">
    <w:name w:val="counter"/>
    <w:rsid w:val="008971AC"/>
  </w:style>
  <w:style w:type="character" w:customStyle="1" w:styleId="captcha">
    <w:name w:val="captcha"/>
    <w:rsid w:val="008971AC"/>
  </w:style>
  <w:style w:type="paragraph" w:styleId="z-1">
    <w:name w:val="HTML Bottom of Form"/>
    <w:basedOn w:val="a"/>
    <w:next w:val="a"/>
    <w:link w:val="z-2"/>
    <w:hidden/>
    <w:uiPriority w:val="99"/>
    <w:unhideWhenUsed/>
    <w:rsid w:val="008971AC"/>
    <w:pPr>
      <w:pBdr>
        <w:top w:val="single" w:sz="6" w:space="1" w:color="auto"/>
      </w:pBdr>
      <w:jc w:val="center"/>
    </w:pPr>
    <w:rPr>
      <w:rFonts w:ascii="Arial" w:hAnsi="Arial" w:cs="Arial"/>
      <w:vanish/>
      <w:spacing w:val="0"/>
      <w:sz w:val="16"/>
      <w:szCs w:val="16"/>
    </w:rPr>
  </w:style>
  <w:style w:type="character" w:customStyle="1" w:styleId="z-2">
    <w:name w:val="z-Конец формы Знак"/>
    <w:basedOn w:val="a1"/>
    <w:link w:val="z-1"/>
    <w:uiPriority w:val="99"/>
    <w:rsid w:val="008971AC"/>
    <w:rPr>
      <w:rFonts w:ascii="Arial" w:eastAsia="Times New Roman" w:hAnsi="Arial" w:cs="Arial"/>
      <w:vanish/>
      <w:sz w:val="16"/>
      <w:szCs w:val="16"/>
      <w:lang w:eastAsia="ru-RU"/>
    </w:rPr>
  </w:style>
  <w:style w:type="numbering" w:customStyle="1" w:styleId="28">
    <w:name w:val="Нет списка2"/>
    <w:next w:val="a3"/>
    <w:uiPriority w:val="99"/>
    <w:semiHidden/>
    <w:rsid w:val="008971AC"/>
  </w:style>
  <w:style w:type="numbering" w:customStyle="1" w:styleId="113">
    <w:name w:val="Стиль11"/>
    <w:rsid w:val="008971AC"/>
  </w:style>
  <w:style w:type="paragraph" w:customStyle="1" w:styleId="29">
    <w:name w:val="Знак Знак2"/>
    <w:basedOn w:val="a"/>
    <w:autoRedefine/>
    <w:rsid w:val="008971AC"/>
    <w:pPr>
      <w:spacing w:after="160" w:line="240" w:lineRule="exact"/>
      <w:jc w:val="center"/>
    </w:pPr>
    <w:rPr>
      <w:rFonts w:eastAsia="SimSun"/>
      <w:spacing w:val="0"/>
      <w:sz w:val="24"/>
      <w:szCs w:val="24"/>
      <w:lang w:val="en-US" w:eastAsia="en-US"/>
    </w:rPr>
  </w:style>
  <w:style w:type="paragraph" w:customStyle="1" w:styleId="1f7">
    <w:name w:val="Знак Знак Знак Знак Знак1"/>
    <w:basedOn w:val="a"/>
    <w:autoRedefine/>
    <w:rsid w:val="008971AC"/>
    <w:pPr>
      <w:spacing w:after="160" w:line="240" w:lineRule="exact"/>
      <w:jc w:val="center"/>
    </w:pPr>
    <w:rPr>
      <w:rFonts w:eastAsia="SimSun"/>
      <w:bCs/>
      <w:spacing w:val="0"/>
      <w:sz w:val="24"/>
      <w:szCs w:val="24"/>
      <w:lang w:val="en-US" w:eastAsia="en-US"/>
    </w:rPr>
  </w:style>
  <w:style w:type="character" w:customStyle="1" w:styleId="810">
    <w:name w:val="Знак Знак81"/>
    <w:rsid w:val="008971AC"/>
    <w:rPr>
      <w:lang w:val="ru-RU" w:eastAsia="ru-RU" w:bidi="ar-SA"/>
    </w:rPr>
  </w:style>
  <w:style w:type="paragraph" w:customStyle="1" w:styleId="1f8">
    <w:name w:val="Знак Знак Знак1"/>
    <w:basedOn w:val="a"/>
    <w:autoRedefine/>
    <w:rsid w:val="008971AC"/>
    <w:pPr>
      <w:spacing w:after="160" w:line="240" w:lineRule="exact"/>
      <w:jc w:val="center"/>
    </w:pPr>
    <w:rPr>
      <w:rFonts w:eastAsia="SimSun"/>
      <w:bCs/>
      <w:spacing w:val="0"/>
      <w:sz w:val="24"/>
      <w:szCs w:val="24"/>
      <w:lang w:val="en-US" w:eastAsia="en-US"/>
    </w:rPr>
  </w:style>
  <w:style w:type="paragraph" w:customStyle="1" w:styleId="afffe">
    <w:name w:val="ОснТекст"/>
    <w:uiPriority w:val="99"/>
    <w:qFormat/>
    <w:rsid w:val="008971AC"/>
    <w:pPr>
      <w:suppressAutoHyphens/>
      <w:spacing w:after="0" w:line="240" w:lineRule="auto"/>
      <w:ind w:firstLine="709"/>
      <w:jc w:val="both"/>
    </w:pPr>
    <w:rPr>
      <w:rFonts w:ascii="Times New Roman" w:eastAsia="Times New Roman" w:hAnsi="Times New Roman" w:cs="Courier New"/>
      <w:sz w:val="20"/>
      <w:szCs w:val="20"/>
      <w:lang w:eastAsia="zh-CN"/>
    </w:rPr>
  </w:style>
  <w:style w:type="paragraph" w:customStyle="1" w:styleId="BlockQuotation">
    <w:name w:val="Block Quotation"/>
    <w:basedOn w:val="a"/>
    <w:qFormat/>
    <w:rsid w:val="008971AC"/>
    <w:pPr>
      <w:widowControl w:val="0"/>
      <w:ind w:left="284" w:right="-766" w:firstLine="425"/>
      <w:jc w:val="both"/>
    </w:pPr>
    <w:rPr>
      <w:spacing w:val="0"/>
      <w:sz w:val="24"/>
      <w:szCs w:val="24"/>
      <w:lang w:eastAsia="ar-SA"/>
    </w:rPr>
  </w:style>
  <w:style w:type="character" w:customStyle="1" w:styleId="1f9">
    <w:name w:val="Схема документа Знак1"/>
    <w:uiPriority w:val="99"/>
    <w:semiHidden/>
    <w:rsid w:val="008971AC"/>
    <w:rPr>
      <w:rFonts w:ascii="Tahoma" w:hAnsi="Tahoma" w:cs="Tahoma"/>
      <w:sz w:val="16"/>
      <w:szCs w:val="16"/>
      <w:lang w:eastAsia="en-US"/>
    </w:rPr>
  </w:style>
  <w:style w:type="character" w:customStyle="1" w:styleId="affff">
    <w:name w:val="Неразрешенное упоминание"/>
    <w:uiPriority w:val="99"/>
    <w:semiHidden/>
    <w:unhideWhenUsed/>
    <w:rsid w:val="008971AC"/>
    <w:rPr>
      <w:color w:val="605E5C"/>
      <w:shd w:val="clear" w:color="auto" w:fill="E1DFDD"/>
    </w:rPr>
  </w:style>
  <w:style w:type="character" w:styleId="HTML1">
    <w:name w:val="HTML Cite"/>
    <w:uiPriority w:val="99"/>
    <w:semiHidden/>
    <w:unhideWhenUsed/>
    <w:rsid w:val="008971AC"/>
    <w:rPr>
      <w:i/>
      <w:iCs/>
    </w:rPr>
  </w:style>
  <w:style w:type="character" w:customStyle="1" w:styleId="i">
    <w:name w:val="i"/>
    <w:basedOn w:val="a1"/>
    <w:rsid w:val="008971AC"/>
  </w:style>
  <w:style w:type="character" w:customStyle="1" w:styleId="term-highlight">
    <w:name w:val="term-highlight"/>
    <w:basedOn w:val="a1"/>
    <w:rsid w:val="008971AC"/>
  </w:style>
  <w:style w:type="character" w:customStyle="1" w:styleId="trans-section">
    <w:name w:val="trans-section"/>
    <w:basedOn w:val="a1"/>
    <w:rsid w:val="008971AC"/>
  </w:style>
  <w:style w:type="character" w:customStyle="1" w:styleId="js-ipc-tooltip-help">
    <w:name w:val="js-ipc-tooltip-help"/>
    <w:basedOn w:val="a1"/>
    <w:rsid w:val="008971AC"/>
  </w:style>
  <w:style w:type="character" w:customStyle="1" w:styleId="highlight">
    <w:name w:val="highlight"/>
    <w:basedOn w:val="a1"/>
    <w:rsid w:val="008971AC"/>
  </w:style>
  <w:style w:type="character" w:customStyle="1" w:styleId="help">
    <w:name w:val="help"/>
    <w:basedOn w:val="a1"/>
    <w:rsid w:val="008971AC"/>
  </w:style>
  <w:style w:type="character" w:customStyle="1" w:styleId="help1">
    <w:name w:val="help1"/>
    <w:basedOn w:val="a1"/>
    <w:rsid w:val="008971AC"/>
  </w:style>
  <w:style w:type="paragraph" w:customStyle="1" w:styleId="bigtext">
    <w:name w:val="bigtext"/>
    <w:basedOn w:val="a"/>
    <w:rsid w:val="008971AC"/>
    <w:pPr>
      <w:spacing w:before="100" w:beforeAutospacing="1" w:after="100" w:afterAutospacing="1"/>
    </w:pPr>
    <w:rPr>
      <w:spacing w:val="0"/>
      <w:sz w:val="24"/>
      <w:szCs w:val="24"/>
    </w:rPr>
  </w:style>
  <w:style w:type="character" w:customStyle="1" w:styleId="jlqj4b">
    <w:name w:val="jlqj4b"/>
    <w:basedOn w:val="a1"/>
    <w:rsid w:val="005A2EDA"/>
  </w:style>
  <w:style w:type="character" w:customStyle="1" w:styleId="kgnlhe">
    <w:name w:val="kgnlhe"/>
    <w:basedOn w:val="a1"/>
    <w:rsid w:val="007944A1"/>
  </w:style>
  <w:style w:type="character" w:customStyle="1" w:styleId="translation-word">
    <w:name w:val="translation-word"/>
    <w:basedOn w:val="a1"/>
    <w:rsid w:val="00675943"/>
  </w:style>
  <w:style w:type="character" w:customStyle="1" w:styleId="y2iqfc">
    <w:name w:val="y2iqfc"/>
    <w:basedOn w:val="a1"/>
    <w:rsid w:val="004C4F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83105">
      <w:bodyDiv w:val="1"/>
      <w:marLeft w:val="0"/>
      <w:marRight w:val="0"/>
      <w:marTop w:val="0"/>
      <w:marBottom w:val="0"/>
      <w:divBdr>
        <w:top w:val="none" w:sz="0" w:space="0" w:color="auto"/>
        <w:left w:val="none" w:sz="0" w:space="0" w:color="auto"/>
        <w:bottom w:val="none" w:sz="0" w:space="0" w:color="auto"/>
        <w:right w:val="none" w:sz="0" w:space="0" w:color="auto"/>
      </w:divBdr>
    </w:div>
    <w:div w:id="142892489">
      <w:bodyDiv w:val="1"/>
      <w:marLeft w:val="0"/>
      <w:marRight w:val="0"/>
      <w:marTop w:val="0"/>
      <w:marBottom w:val="0"/>
      <w:divBdr>
        <w:top w:val="none" w:sz="0" w:space="0" w:color="auto"/>
        <w:left w:val="none" w:sz="0" w:space="0" w:color="auto"/>
        <w:bottom w:val="none" w:sz="0" w:space="0" w:color="auto"/>
        <w:right w:val="none" w:sz="0" w:space="0" w:color="auto"/>
      </w:divBdr>
    </w:div>
    <w:div w:id="161548633">
      <w:bodyDiv w:val="1"/>
      <w:marLeft w:val="0"/>
      <w:marRight w:val="0"/>
      <w:marTop w:val="0"/>
      <w:marBottom w:val="0"/>
      <w:divBdr>
        <w:top w:val="none" w:sz="0" w:space="0" w:color="auto"/>
        <w:left w:val="none" w:sz="0" w:space="0" w:color="auto"/>
        <w:bottom w:val="none" w:sz="0" w:space="0" w:color="auto"/>
        <w:right w:val="none" w:sz="0" w:space="0" w:color="auto"/>
      </w:divBdr>
    </w:div>
    <w:div w:id="205720549">
      <w:bodyDiv w:val="1"/>
      <w:marLeft w:val="0"/>
      <w:marRight w:val="0"/>
      <w:marTop w:val="0"/>
      <w:marBottom w:val="0"/>
      <w:divBdr>
        <w:top w:val="none" w:sz="0" w:space="0" w:color="auto"/>
        <w:left w:val="none" w:sz="0" w:space="0" w:color="auto"/>
        <w:bottom w:val="none" w:sz="0" w:space="0" w:color="auto"/>
        <w:right w:val="none" w:sz="0" w:space="0" w:color="auto"/>
      </w:divBdr>
    </w:div>
    <w:div w:id="398597930">
      <w:bodyDiv w:val="1"/>
      <w:marLeft w:val="0"/>
      <w:marRight w:val="0"/>
      <w:marTop w:val="0"/>
      <w:marBottom w:val="0"/>
      <w:divBdr>
        <w:top w:val="none" w:sz="0" w:space="0" w:color="auto"/>
        <w:left w:val="none" w:sz="0" w:space="0" w:color="auto"/>
        <w:bottom w:val="none" w:sz="0" w:space="0" w:color="auto"/>
        <w:right w:val="none" w:sz="0" w:space="0" w:color="auto"/>
      </w:divBdr>
    </w:div>
    <w:div w:id="442841828">
      <w:bodyDiv w:val="1"/>
      <w:marLeft w:val="0"/>
      <w:marRight w:val="0"/>
      <w:marTop w:val="0"/>
      <w:marBottom w:val="0"/>
      <w:divBdr>
        <w:top w:val="none" w:sz="0" w:space="0" w:color="auto"/>
        <w:left w:val="none" w:sz="0" w:space="0" w:color="auto"/>
        <w:bottom w:val="none" w:sz="0" w:space="0" w:color="auto"/>
        <w:right w:val="none" w:sz="0" w:space="0" w:color="auto"/>
      </w:divBdr>
    </w:div>
    <w:div w:id="475997753">
      <w:bodyDiv w:val="1"/>
      <w:marLeft w:val="0"/>
      <w:marRight w:val="0"/>
      <w:marTop w:val="0"/>
      <w:marBottom w:val="0"/>
      <w:divBdr>
        <w:top w:val="none" w:sz="0" w:space="0" w:color="auto"/>
        <w:left w:val="none" w:sz="0" w:space="0" w:color="auto"/>
        <w:bottom w:val="none" w:sz="0" w:space="0" w:color="auto"/>
        <w:right w:val="none" w:sz="0" w:space="0" w:color="auto"/>
      </w:divBdr>
    </w:div>
    <w:div w:id="483936441">
      <w:bodyDiv w:val="1"/>
      <w:marLeft w:val="0"/>
      <w:marRight w:val="0"/>
      <w:marTop w:val="0"/>
      <w:marBottom w:val="0"/>
      <w:divBdr>
        <w:top w:val="none" w:sz="0" w:space="0" w:color="auto"/>
        <w:left w:val="none" w:sz="0" w:space="0" w:color="auto"/>
        <w:bottom w:val="none" w:sz="0" w:space="0" w:color="auto"/>
        <w:right w:val="none" w:sz="0" w:space="0" w:color="auto"/>
      </w:divBdr>
    </w:div>
    <w:div w:id="571694186">
      <w:bodyDiv w:val="1"/>
      <w:marLeft w:val="0"/>
      <w:marRight w:val="0"/>
      <w:marTop w:val="0"/>
      <w:marBottom w:val="0"/>
      <w:divBdr>
        <w:top w:val="none" w:sz="0" w:space="0" w:color="auto"/>
        <w:left w:val="none" w:sz="0" w:space="0" w:color="auto"/>
        <w:bottom w:val="none" w:sz="0" w:space="0" w:color="auto"/>
        <w:right w:val="none" w:sz="0" w:space="0" w:color="auto"/>
      </w:divBdr>
    </w:div>
    <w:div w:id="967668486">
      <w:bodyDiv w:val="1"/>
      <w:marLeft w:val="0"/>
      <w:marRight w:val="0"/>
      <w:marTop w:val="0"/>
      <w:marBottom w:val="0"/>
      <w:divBdr>
        <w:top w:val="none" w:sz="0" w:space="0" w:color="auto"/>
        <w:left w:val="none" w:sz="0" w:space="0" w:color="auto"/>
        <w:bottom w:val="none" w:sz="0" w:space="0" w:color="auto"/>
        <w:right w:val="none" w:sz="0" w:space="0" w:color="auto"/>
      </w:divBdr>
    </w:div>
    <w:div w:id="1013189146">
      <w:bodyDiv w:val="1"/>
      <w:marLeft w:val="0"/>
      <w:marRight w:val="0"/>
      <w:marTop w:val="0"/>
      <w:marBottom w:val="0"/>
      <w:divBdr>
        <w:top w:val="none" w:sz="0" w:space="0" w:color="auto"/>
        <w:left w:val="none" w:sz="0" w:space="0" w:color="auto"/>
        <w:bottom w:val="none" w:sz="0" w:space="0" w:color="auto"/>
        <w:right w:val="none" w:sz="0" w:space="0" w:color="auto"/>
      </w:divBdr>
    </w:div>
    <w:div w:id="1160852289">
      <w:bodyDiv w:val="1"/>
      <w:marLeft w:val="0"/>
      <w:marRight w:val="0"/>
      <w:marTop w:val="0"/>
      <w:marBottom w:val="0"/>
      <w:divBdr>
        <w:top w:val="none" w:sz="0" w:space="0" w:color="auto"/>
        <w:left w:val="none" w:sz="0" w:space="0" w:color="auto"/>
        <w:bottom w:val="none" w:sz="0" w:space="0" w:color="auto"/>
        <w:right w:val="none" w:sz="0" w:space="0" w:color="auto"/>
      </w:divBdr>
      <w:divsChild>
        <w:div w:id="1229995860">
          <w:marLeft w:val="0"/>
          <w:marRight w:val="0"/>
          <w:marTop w:val="0"/>
          <w:marBottom w:val="0"/>
          <w:divBdr>
            <w:top w:val="none" w:sz="0" w:space="0" w:color="auto"/>
            <w:left w:val="none" w:sz="0" w:space="0" w:color="auto"/>
            <w:bottom w:val="none" w:sz="0" w:space="0" w:color="auto"/>
            <w:right w:val="none" w:sz="0" w:space="0" w:color="auto"/>
          </w:divBdr>
          <w:divsChild>
            <w:div w:id="214893358">
              <w:marLeft w:val="0"/>
              <w:marRight w:val="0"/>
              <w:marTop w:val="0"/>
              <w:marBottom w:val="0"/>
              <w:divBdr>
                <w:top w:val="none" w:sz="0" w:space="0" w:color="auto"/>
                <w:left w:val="none" w:sz="0" w:space="0" w:color="auto"/>
                <w:bottom w:val="none" w:sz="0" w:space="0" w:color="auto"/>
                <w:right w:val="none" w:sz="0" w:space="0" w:color="auto"/>
              </w:divBdr>
            </w:div>
            <w:div w:id="158929439">
              <w:marLeft w:val="0"/>
              <w:marRight w:val="0"/>
              <w:marTop w:val="0"/>
              <w:marBottom w:val="0"/>
              <w:divBdr>
                <w:top w:val="none" w:sz="0" w:space="0" w:color="auto"/>
                <w:left w:val="none" w:sz="0" w:space="0" w:color="auto"/>
                <w:bottom w:val="none" w:sz="0" w:space="0" w:color="auto"/>
                <w:right w:val="none" w:sz="0" w:space="0" w:color="auto"/>
              </w:divBdr>
            </w:div>
          </w:divsChild>
        </w:div>
        <w:div w:id="389041884">
          <w:marLeft w:val="0"/>
          <w:marRight w:val="0"/>
          <w:marTop w:val="100"/>
          <w:marBottom w:val="0"/>
          <w:divBdr>
            <w:top w:val="none" w:sz="0" w:space="0" w:color="auto"/>
            <w:left w:val="none" w:sz="0" w:space="0" w:color="auto"/>
            <w:bottom w:val="none" w:sz="0" w:space="0" w:color="auto"/>
            <w:right w:val="none" w:sz="0" w:space="0" w:color="auto"/>
          </w:divBdr>
          <w:divsChild>
            <w:div w:id="673185864">
              <w:marLeft w:val="0"/>
              <w:marRight w:val="0"/>
              <w:marTop w:val="0"/>
              <w:marBottom w:val="0"/>
              <w:divBdr>
                <w:top w:val="none" w:sz="0" w:space="0" w:color="auto"/>
                <w:left w:val="none" w:sz="0" w:space="0" w:color="auto"/>
                <w:bottom w:val="none" w:sz="0" w:space="0" w:color="auto"/>
                <w:right w:val="none" w:sz="0" w:space="0" w:color="auto"/>
              </w:divBdr>
              <w:divsChild>
                <w:div w:id="1584414962">
                  <w:marLeft w:val="0"/>
                  <w:marRight w:val="0"/>
                  <w:marTop w:val="0"/>
                  <w:marBottom w:val="0"/>
                  <w:divBdr>
                    <w:top w:val="none" w:sz="0" w:space="0" w:color="auto"/>
                    <w:left w:val="none" w:sz="0" w:space="0" w:color="auto"/>
                    <w:bottom w:val="none" w:sz="0" w:space="0" w:color="auto"/>
                    <w:right w:val="none" w:sz="0" w:space="0" w:color="auto"/>
                  </w:divBdr>
                  <w:divsChild>
                    <w:div w:id="1429619993">
                      <w:marLeft w:val="0"/>
                      <w:marRight w:val="0"/>
                      <w:marTop w:val="0"/>
                      <w:marBottom w:val="0"/>
                      <w:divBdr>
                        <w:top w:val="none" w:sz="0" w:space="0" w:color="auto"/>
                        <w:left w:val="none" w:sz="0" w:space="0" w:color="auto"/>
                        <w:bottom w:val="none" w:sz="0" w:space="0" w:color="auto"/>
                        <w:right w:val="none" w:sz="0" w:space="0" w:color="auto"/>
                      </w:divBdr>
                      <w:divsChild>
                        <w:div w:id="46983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524708">
              <w:marLeft w:val="0"/>
              <w:marRight w:val="0"/>
              <w:marTop w:val="60"/>
              <w:marBottom w:val="0"/>
              <w:divBdr>
                <w:top w:val="none" w:sz="0" w:space="0" w:color="auto"/>
                <w:left w:val="none" w:sz="0" w:space="0" w:color="auto"/>
                <w:bottom w:val="none" w:sz="0" w:space="0" w:color="auto"/>
                <w:right w:val="none" w:sz="0" w:space="0" w:color="auto"/>
              </w:divBdr>
            </w:div>
          </w:divsChild>
        </w:div>
        <w:div w:id="1274479921">
          <w:marLeft w:val="0"/>
          <w:marRight w:val="0"/>
          <w:marTop w:val="0"/>
          <w:marBottom w:val="0"/>
          <w:divBdr>
            <w:top w:val="none" w:sz="0" w:space="0" w:color="auto"/>
            <w:left w:val="none" w:sz="0" w:space="0" w:color="auto"/>
            <w:bottom w:val="none" w:sz="0" w:space="0" w:color="auto"/>
            <w:right w:val="none" w:sz="0" w:space="0" w:color="auto"/>
          </w:divBdr>
          <w:divsChild>
            <w:div w:id="1243374871">
              <w:marLeft w:val="0"/>
              <w:marRight w:val="0"/>
              <w:marTop w:val="0"/>
              <w:marBottom w:val="0"/>
              <w:divBdr>
                <w:top w:val="none" w:sz="0" w:space="0" w:color="auto"/>
                <w:left w:val="none" w:sz="0" w:space="0" w:color="auto"/>
                <w:bottom w:val="none" w:sz="0" w:space="0" w:color="auto"/>
                <w:right w:val="none" w:sz="0" w:space="0" w:color="auto"/>
              </w:divBdr>
              <w:divsChild>
                <w:div w:id="172787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46498">
      <w:bodyDiv w:val="1"/>
      <w:marLeft w:val="0"/>
      <w:marRight w:val="0"/>
      <w:marTop w:val="0"/>
      <w:marBottom w:val="0"/>
      <w:divBdr>
        <w:top w:val="none" w:sz="0" w:space="0" w:color="auto"/>
        <w:left w:val="none" w:sz="0" w:space="0" w:color="auto"/>
        <w:bottom w:val="none" w:sz="0" w:space="0" w:color="auto"/>
        <w:right w:val="none" w:sz="0" w:space="0" w:color="auto"/>
      </w:divBdr>
    </w:div>
    <w:div w:id="1313221589">
      <w:bodyDiv w:val="1"/>
      <w:marLeft w:val="0"/>
      <w:marRight w:val="0"/>
      <w:marTop w:val="0"/>
      <w:marBottom w:val="0"/>
      <w:divBdr>
        <w:top w:val="none" w:sz="0" w:space="0" w:color="auto"/>
        <w:left w:val="none" w:sz="0" w:space="0" w:color="auto"/>
        <w:bottom w:val="none" w:sz="0" w:space="0" w:color="auto"/>
        <w:right w:val="none" w:sz="0" w:space="0" w:color="auto"/>
      </w:divBdr>
    </w:div>
    <w:div w:id="1318270137">
      <w:bodyDiv w:val="1"/>
      <w:marLeft w:val="0"/>
      <w:marRight w:val="0"/>
      <w:marTop w:val="0"/>
      <w:marBottom w:val="0"/>
      <w:divBdr>
        <w:top w:val="none" w:sz="0" w:space="0" w:color="auto"/>
        <w:left w:val="none" w:sz="0" w:space="0" w:color="auto"/>
        <w:bottom w:val="none" w:sz="0" w:space="0" w:color="auto"/>
        <w:right w:val="none" w:sz="0" w:space="0" w:color="auto"/>
      </w:divBdr>
      <w:divsChild>
        <w:div w:id="737436666">
          <w:marLeft w:val="0"/>
          <w:marRight w:val="0"/>
          <w:marTop w:val="0"/>
          <w:marBottom w:val="0"/>
          <w:divBdr>
            <w:top w:val="none" w:sz="0" w:space="0" w:color="auto"/>
            <w:left w:val="none" w:sz="0" w:space="0" w:color="auto"/>
            <w:bottom w:val="none" w:sz="0" w:space="0" w:color="auto"/>
            <w:right w:val="none" w:sz="0" w:space="0" w:color="auto"/>
          </w:divBdr>
        </w:div>
      </w:divsChild>
    </w:div>
    <w:div w:id="1439255606">
      <w:bodyDiv w:val="1"/>
      <w:marLeft w:val="0"/>
      <w:marRight w:val="0"/>
      <w:marTop w:val="0"/>
      <w:marBottom w:val="0"/>
      <w:divBdr>
        <w:top w:val="none" w:sz="0" w:space="0" w:color="auto"/>
        <w:left w:val="none" w:sz="0" w:space="0" w:color="auto"/>
        <w:bottom w:val="none" w:sz="0" w:space="0" w:color="auto"/>
        <w:right w:val="none" w:sz="0" w:space="0" w:color="auto"/>
      </w:divBdr>
    </w:div>
    <w:div w:id="1459490875">
      <w:bodyDiv w:val="1"/>
      <w:marLeft w:val="0"/>
      <w:marRight w:val="0"/>
      <w:marTop w:val="0"/>
      <w:marBottom w:val="0"/>
      <w:divBdr>
        <w:top w:val="none" w:sz="0" w:space="0" w:color="auto"/>
        <w:left w:val="none" w:sz="0" w:space="0" w:color="auto"/>
        <w:bottom w:val="none" w:sz="0" w:space="0" w:color="auto"/>
        <w:right w:val="none" w:sz="0" w:space="0" w:color="auto"/>
      </w:divBdr>
    </w:div>
    <w:div w:id="1729185081">
      <w:bodyDiv w:val="1"/>
      <w:marLeft w:val="0"/>
      <w:marRight w:val="0"/>
      <w:marTop w:val="0"/>
      <w:marBottom w:val="0"/>
      <w:divBdr>
        <w:top w:val="none" w:sz="0" w:space="0" w:color="auto"/>
        <w:left w:val="none" w:sz="0" w:space="0" w:color="auto"/>
        <w:bottom w:val="none" w:sz="0" w:space="0" w:color="auto"/>
        <w:right w:val="none" w:sz="0" w:space="0" w:color="auto"/>
      </w:divBdr>
    </w:div>
    <w:div w:id="1729524491">
      <w:bodyDiv w:val="1"/>
      <w:marLeft w:val="0"/>
      <w:marRight w:val="0"/>
      <w:marTop w:val="0"/>
      <w:marBottom w:val="0"/>
      <w:divBdr>
        <w:top w:val="none" w:sz="0" w:space="0" w:color="auto"/>
        <w:left w:val="none" w:sz="0" w:space="0" w:color="auto"/>
        <w:bottom w:val="none" w:sz="0" w:space="0" w:color="auto"/>
        <w:right w:val="none" w:sz="0" w:space="0" w:color="auto"/>
      </w:divBdr>
    </w:div>
    <w:div w:id="2020769346">
      <w:bodyDiv w:val="1"/>
      <w:marLeft w:val="0"/>
      <w:marRight w:val="0"/>
      <w:marTop w:val="0"/>
      <w:marBottom w:val="0"/>
      <w:divBdr>
        <w:top w:val="none" w:sz="0" w:space="0" w:color="auto"/>
        <w:left w:val="none" w:sz="0" w:space="0" w:color="auto"/>
        <w:bottom w:val="none" w:sz="0" w:space="0" w:color="auto"/>
        <w:right w:val="none" w:sz="0" w:space="0" w:color="auto"/>
      </w:divBdr>
    </w:div>
    <w:div w:id="2053648230">
      <w:bodyDiv w:val="1"/>
      <w:marLeft w:val="0"/>
      <w:marRight w:val="0"/>
      <w:marTop w:val="0"/>
      <w:marBottom w:val="0"/>
      <w:divBdr>
        <w:top w:val="none" w:sz="0" w:space="0" w:color="auto"/>
        <w:left w:val="none" w:sz="0" w:space="0" w:color="auto"/>
        <w:bottom w:val="none" w:sz="0" w:space="0" w:color="auto"/>
        <w:right w:val="none" w:sz="0" w:space="0" w:color="auto"/>
      </w:divBdr>
    </w:div>
    <w:div w:id="206131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w.fips.ru/publication-web/classification/mpk?view=detail&amp;edition=2018&amp;symbol=A01N" TargetMode="External"/><Relationship Id="rId21" Type="http://schemas.openxmlformats.org/officeDocument/2006/relationships/image" Target="media/image13.emf"/><Relationship Id="rId42" Type="http://schemas.openxmlformats.org/officeDocument/2006/relationships/image" Target="media/image29.jpeg"/><Relationship Id="rId63" Type="http://schemas.openxmlformats.org/officeDocument/2006/relationships/hyperlink" Target="http://new.fips.ru/registers-doc-view/fips_servlet?DB=RUPAT&amp;DocNumber=2592551&amp;TypeFile=html" TargetMode="External"/><Relationship Id="rId84" Type="http://schemas.openxmlformats.org/officeDocument/2006/relationships/hyperlink" Target="http://new.fips.ru/registers-doc-view/fips_servlet?DB=RUPAT&amp;DocNumber=2694315&amp;TypeFile=html" TargetMode="External"/><Relationship Id="rId138" Type="http://schemas.openxmlformats.org/officeDocument/2006/relationships/hyperlink" Target="http://www1.fips.ru/publication-web/classification/mpk?view=detail&amp;edition=2018&amp;symbol=A01P" TargetMode="External"/><Relationship Id="rId159" Type="http://schemas.openxmlformats.org/officeDocument/2006/relationships/hyperlink" Target="http://www1.fips.ru/publication-web/classification/mpk?view=detail&amp;edition=2018&amp;symbol=A01P" TargetMode="External"/><Relationship Id="rId170" Type="http://schemas.openxmlformats.org/officeDocument/2006/relationships/hyperlink" Target="http://www1.fips.ru/publication-web/classification/mpk?view=detail&amp;edition=2018&amp;symbol=A01B" TargetMode="External"/><Relationship Id="rId191" Type="http://schemas.openxmlformats.org/officeDocument/2006/relationships/hyperlink" Target="http://www1.fips.ru/publication-web/classification/mpk?view=detail&amp;edition=2018&amp;symbol=A01C" TargetMode="External"/><Relationship Id="rId205" Type="http://schemas.openxmlformats.org/officeDocument/2006/relationships/hyperlink" Target="http://www1.fips.ru/publication-web/classification/mpk?view=detail&amp;edition=2018&amp;symbol=A01N" TargetMode="External"/><Relationship Id="rId226" Type="http://schemas.openxmlformats.org/officeDocument/2006/relationships/hyperlink" Target="http://new.fips.ru/registers-doc-view/fips_servlet?DB=RUPAT&amp;DocNumber=2698056&amp;TypeFile=html" TargetMode="External"/><Relationship Id="rId247" Type="http://schemas.openxmlformats.org/officeDocument/2006/relationships/hyperlink" Target="http://www1.fips.ru/publication-web/classification/mpk?view=detail&amp;edition=2018&amp;symbol=A01P" TargetMode="External"/><Relationship Id="rId107" Type="http://schemas.openxmlformats.org/officeDocument/2006/relationships/hyperlink" Target="http://new.fips.ru/registers-doc-view/fips_servlet?DB=RUPAT&amp;DocNumber=2677980&amp;TypeFile=html" TargetMode="External"/><Relationship Id="rId268" Type="http://schemas.openxmlformats.org/officeDocument/2006/relationships/hyperlink" Target="https://elibrary.ru/contents.asp?id=35425306&amp;selid=35425343" TargetMode="External"/><Relationship Id="rId11" Type="http://schemas.openxmlformats.org/officeDocument/2006/relationships/image" Target="media/image3.jpeg"/><Relationship Id="rId32" Type="http://schemas.microsoft.com/office/2007/relationships/diagramDrawing" Target="diagrams/drawing1.xml"/><Relationship Id="rId53" Type="http://schemas.openxmlformats.org/officeDocument/2006/relationships/image" Target="media/image38.emf"/><Relationship Id="rId74" Type="http://schemas.openxmlformats.org/officeDocument/2006/relationships/hyperlink" Target="http://www1.fips.ru/publication-web/classification/mpk?view=detail&amp;edition=2018&amp;symbol=A01P" TargetMode="External"/><Relationship Id="rId128" Type="http://schemas.openxmlformats.org/officeDocument/2006/relationships/hyperlink" Target="http://new.fips.ru/registers-doc-view/fips_servlet?DB=RUPAT&amp;DocNumber=2727055&amp;TypeFile=html" TargetMode="External"/><Relationship Id="rId149" Type="http://schemas.openxmlformats.org/officeDocument/2006/relationships/hyperlink" Target="http://new.fips.ru/registers-doc-view/fips_servlet?DB=RUPAT&amp;DocNumber=2611174&amp;TypeFile=html" TargetMode="External"/><Relationship Id="rId5" Type="http://schemas.openxmlformats.org/officeDocument/2006/relationships/settings" Target="settings.xml"/><Relationship Id="rId95" Type="http://schemas.openxmlformats.org/officeDocument/2006/relationships/hyperlink" Target="http://www1.fips.ru/publication-web/classification/mpk?view=detail&amp;edition=2018&amp;symbol=A01N" TargetMode="External"/><Relationship Id="rId160" Type="http://schemas.openxmlformats.org/officeDocument/2006/relationships/hyperlink" Target="https://new.fips.ru/registers-doc-view/fips_servlet?DB=RUPAT&amp;DocNumber=2656395&amp;TypeFile=html" TargetMode="External"/><Relationship Id="rId181" Type="http://schemas.openxmlformats.org/officeDocument/2006/relationships/hyperlink" Target="http://new.fips.ru/registers-doc-view/fips_servlet?DB=RUPAT&amp;DocNumber=2681739&amp;TypeFile=html" TargetMode="External"/><Relationship Id="rId216" Type="http://schemas.openxmlformats.org/officeDocument/2006/relationships/hyperlink" Target="http://www1.fips.ru/publication-web/classification/mpk?view=detail&amp;edition=2018&amp;symbol=A01P" TargetMode="External"/><Relationship Id="rId237" Type="http://schemas.openxmlformats.org/officeDocument/2006/relationships/hyperlink" Target="http://www1.fips.ru/publication-web/classification/mpk?view=detail&amp;edition=2018&amp;symbol=A01C" TargetMode="External"/><Relationship Id="rId258" Type="http://schemas.openxmlformats.org/officeDocument/2006/relationships/hyperlink" Target="https://elibrary.ru/contents.asp?id=34332476&amp;selid=27310468" TargetMode="External"/><Relationship Id="rId22" Type="http://schemas.openxmlformats.org/officeDocument/2006/relationships/image" Target="media/image14.jpeg"/><Relationship Id="rId43" Type="http://schemas.openxmlformats.org/officeDocument/2006/relationships/image" Target="media/image30.png"/><Relationship Id="rId64" Type="http://schemas.openxmlformats.org/officeDocument/2006/relationships/hyperlink" Target="http://www1.fips.ru/publication-web/classification/mpk?view=detail&amp;edition=2018&amp;symbol=A01N" TargetMode="External"/><Relationship Id="rId118" Type="http://schemas.openxmlformats.org/officeDocument/2006/relationships/hyperlink" Target="https://new.fips.ru/publication-web/classification/mpk?view=detail&amp;edition=2018&amp;symbol=A01N" TargetMode="External"/><Relationship Id="rId139" Type="http://schemas.openxmlformats.org/officeDocument/2006/relationships/hyperlink" Target="http://www1.fips.ru/publication-web/classification/mpk?view=detail&amp;edition=2018&amp;symbol=A01P" TargetMode="External"/><Relationship Id="rId85" Type="http://schemas.openxmlformats.org/officeDocument/2006/relationships/hyperlink" Target="http://www1.fips.ru/publication-web/classification/mpk?view=detail&amp;edition=2018&amp;symbol=A01C" TargetMode="External"/><Relationship Id="rId150" Type="http://schemas.openxmlformats.org/officeDocument/2006/relationships/hyperlink" Target="http://www1.fips.ru/publication-web/classification/mpk?view=detail&amp;edition=2018&amp;symbol=A01N" TargetMode="External"/><Relationship Id="rId171" Type="http://schemas.openxmlformats.org/officeDocument/2006/relationships/hyperlink" Target="http://new.fips.ru/registers-doc-view/fips_servlet?DB=RUPAT&amp;DocNumber=2701105&amp;TypeFile=html" TargetMode="External"/><Relationship Id="rId192" Type="http://schemas.openxmlformats.org/officeDocument/2006/relationships/hyperlink" Target="http://new.fips.ru/registers-doc-view/fips_servlet?DB=RUPAT&amp;DocNumber=2555004&amp;TypeFile=html" TargetMode="External"/><Relationship Id="rId206" Type="http://schemas.openxmlformats.org/officeDocument/2006/relationships/hyperlink" Target="http://www1.fips.ru/publication-web/classification/mpk?view=detail&amp;edition=2018&amp;symbol=A01N" TargetMode="External"/><Relationship Id="rId227" Type="http://schemas.openxmlformats.org/officeDocument/2006/relationships/hyperlink" Target="http://www1.fips.ru/publication-web/classification/mpk?view=detail&amp;edition=2018&amp;symbol=A01N" TargetMode="External"/><Relationship Id="rId248" Type="http://schemas.openxmlformats.org/officeDocument/2006/relationships/hyperlink" Target="http://new.fips.ru/registers-doc-view/fips_servlet?DB=RUPAT&amp;DocNumber=2730618&amp;TypeFile=html" TargetMode="External"/><Relationship Id="rId269" Type="http://schemas.openxmlformats.org/officeDocument/2006/relationships/hyperlink" Target="https://elibrary.ru/contents.asp?id=44373042" TargetMode="External"/><Relationship Id="rId12" Type="http://schemas.openxmlformats.org/officeDocument/2006/relationships/image" Target="media/image4.jpeg"/><Relationship Id="rId33" Type="http://schemas.openxmlformats.org/officeDocument/2006/relationships/image" Target="media/image20.png"/><Relationship Id="rId108" Type="http://schemas.openxmlformats.org/officeDocument/2006/relationships/hyperlink" Target="http://www1.fips.ru/publication-web/classification/mpk?view=detail&amp;edition=2018&amp;symbol=A01N" TargetMode="External"/><Relationship Id="rId129" Type="http://schemas.openxmlformats.org/officeDocument/2006/relationships/hyperlink" Target="http://www1.fips.ru/publication-web/classification/mpk?view=detail&amp;edition=2018&amp;symbol=A01C" TargetMode="External"/><Relationship Id="rId54" Type="http://schemas.openxmlformats.org/officeDocument/2006/relationships/image" Target="media/image39.png"/><Relationship Id="rId75" Type="http://schemas.openxmlformats.org/officeDocument/2006/relationships/hyperlink" Target="http://www1.fips.ru/publication-web/classification/mpk?view=detail&amp;edition=2018&amp;symbol=A01P" TargetMode="External"/><Relationship Id="rId96" Type="http://schemas.openxmlformats.org/officeDocument/2006/relationships/hyperlink" Target="http://www1.fips.ru/publication-web/classification/mpk?view=detail&amp;edition=2018&amp;symbol=A01N" TargetMode="External"/><Relationship Id="rId140" Type="http://schemas.openxmlformats.org/officeDocument/2006/relationships/hyperlink" Target="http://www1.fips.ru/publication-web/classification/mpk?view=detail&amp;edition=2018&amp;symbol=A01P" TargetMode="External"/><Relationship Id="rId161" Type="http://schemas.openxmlformats.org/officeDocument/2006/relationships/hyperlink" Target="https://new.fips.ru/publication-web/classification/mpk?view=detail&amp;edition=2018&amp;symbol=A01N" TargetMode="External"/><Relationship Id="rId182" Type="http://schemas.openxmlformats.org/officeDocument/2006/relationships/hyperlink" Target="http://www1.fips.ru/publication-web/classification/mpk?view=detail&amp;edition=2018&amp;symbol=A01N" TargetMode="External"/><Relationship Id="rId217" Type="http://schemas.openxmlformats.org/officeDocument/2006/relationships/hyperlink" Target="https://new.fips.ru/registers-doc-view/fips_servlet?DB=RUPAT&amp;DocNumber=2749738&amp;TypeFile=html" TargetMode="External"/><Relationship Id="rId6" Type="http://schemas.openxmlformats.org/officeDocument/2006/relationships/webSettings" Target="webSettings.xml"/><Relationship Id="rId238" Type="http://schemas.openxmlformats.org/officeDocument/2006/relationships/hyperlink" Target="http://new.fips.ru/registers-doc-view/fips_servlet?DB=RUPAT&amp;DocNumber=2738896&amp;TypeFile=html" TargetMode="External"/><Relationship Id="rId259" Type="http://schemas.openxmlformats.org/officeDocument/2006/relationships/hyperlink" Target="https://elibrary.ru/contents.asp?id=34332618" TargetMode="External"/><Relationship Id="rId23" Type="http://schemas.openxmlformats.org/officeDocument/2006/relationships/image" Target="media/image15.jpeg"/><Relationship Id="rId119" Type="http://schemas.openxmlformats.org/officeDocument/2006/relationships/hyperlink" Target="https://new.fips.ru/publication-web/classification/mpk?view=detail&amp;edition=2018&amp;symbol=A01P" TargetMode="External"/><Relationship Id="rId270" Type="http://schemas.openxmlformats.org/officeDocument/2006/relationships/hyperlink" Target="https://elibrary.ru/contents.asp?id=44373042&amp;selid=44373049" TargetMode="External"/><Relationship Id="rId44" Type="http://schemas.openxmlformats.org/officeDocument/2006/relationships/image" Target="media/image31.png"/><Relationship Id="rId60" Type="http://schemas.openxmlformats.org/officeDocument/2006/relationships/footer" Target="footer2.xml"/><Relationship Id="rId65" Type="http://schemas.openxmlformats.org/officeDocument/2006/relationships/hyperlink" Target="http://www1.fips.ru/publication-web/classification/mpk?view=detail&amp;edition=2018&amp;symbol=A01N" TargetMode="External"/><Relationship Id="rId81" Type="http://schemas.openxmlformats.org/officeDocument/2006/relationships/hyperlink" Target="http://new.fips.ru/registers-doc-view/fips_servlet?DB=RUPAT&amp;DocNumber=2636978&amp;TypeFile=html" TargetMode="External"/><Relationship Id="rId86" Type="http://schemas.openxmlformats.org/officeDocument/2006/relationships/hyperlink" Target="http://www1.fips.ru/publication-web/classification/mpk?view=detail&amp;edition=2018&amp;symbol=A01C" TargetMode="External"/><Relationship Id="rId130" Type="http://schemas.openxmlformats.org/officeDocument/2006/relationships/hyperlink" Target="http://new.fips.ru/registers-doc-view/fips_servlet?DB=RUPAT&amp;DocNumber=2746275&amp;TypeFile=html" TargetMode="External"/><Relationship Id="rId135" Type="http://schemas.openxmlformats.org/officeDocument/2006/relationships/hyperlink" Target="http://www1.fips.ru/publication-web/classification/mpk?view=detail&amp;edition=2018&amp;symbol=F21K" TargetMode="External"/><Relationship Id="rId151" Type="http://schemas.openxmlformats.org/officeDocument/2006/relationships/hyperlink" Target="http://www1.fips.ru/publication-web/classification/mpk?view=detail&amp;edition=2018&amp;symbol=A01N" TargetMode="External"/><Relationship Id="rId156" Type="http://schemas.openxmlformats.org/officeDocument/2006/relationships/hyperlink" Target="http://www1.fips.ru/publication-web/classification/mpk?view=detail&amp;edition=2018&amp;symbol=C07D" TargetMode="External"/><Relationship Id="rId177" Type="http://schemas.openxmlformats.org/officeDocument/2006/relationships/hyperlink" Target="http://new.fips.ru/registers-doc-view/fips_servlet?DB=RUPAT&amp;DocNumber=2618109&amp;TypeFile=html" TargetMode="External"/><Relationship Id="rId198" Type="http://schemas.openxmlformats.org/officeDocument/2006/relationships/hyperlink" Target="http://www1.fips.ru/publication-web/classification/mpk?view=detail&amp;edition=2018&amp;symbol=A01N" TargetMode="External"/><Relationship Id="rId172" Type="http://schemas.openxmlformats.org/officeDocument/2006/relationships/hyperlink" Target="http://www1.fips.ru/publication-web/classification/mpk?view=detail&amp;edition=2018&amp;symbol=A01C" TargetMode="External"/><Relationship Id="rId193" Type="http://schemas.openxmlformats.org/officeDocument/2006/relationships/hyperlink" Target="http://www1.fips.ru/publication-web/classification/mpk?view=detail&amp;edition=2018&amp;symbol=A01F" TargetMode="External"/><Relationship Id="rId202" Type="http://schemas.openxmlformats.org/officeDocument/2006/relationships/hyperlink" Target="http://new.fips.ru/registers-doc-view/fips_servlet?DB=RUPAT&amp;DocNumber=2589220&amp;TypeFile=html" TargetMode="External"/><Relationship Id="rId207" Type="http://schemas.openxmlformats.org/officeDocument/2006/relationships/hyperlink" Target="http://www1.fips.ru/publication-web/classification/mpk?view=detail&amp;edition=2018&amp;symbol=A01P" TargetMode="External"/><Relationship Id="rId223" Type="http://schemas.openxmlformats.org/officeDocument/2006/relationships/hyperlink" Target="http://www1.fips.ru/publication-web/classification/mpk?view=detail&amp;edition=2018&amp;symbol=A01N" TargetMode="External"/><Relationship Id="rId228" Type="http://schemas.openxmlformats.org/officeDocument/2006/relationships/hyperlink" Target="http://www1.fips.ru/publication-web/classification/mpk?view=detail&amp;edition=2018&amp;symbol=A01N" TargetMode="External"/><Relationship Id="rId244" Type="http://schemas.openxmlformats.org/officeDocument/2006/relationships/hyperlink" Target="http://www1.fips.ru/publication-web/classification/mpk?view=detail&amp;edition=2018&amp;symbol=C07D" TargetMode="External"/><Relationship Id="rId249" Type="http://schemas.openxmlformats.org/officeDocument/2006/relationships/hyperlink" Target="http://www1.fips.ru/publication-web/classification/mpk?view=detail&amp;edition=2018&amp;symbol=A01C" TargetMode="External"/><Relationship Id="rId13" Type="http://schemas.openxmlformats.org/officeDocument/2006/relationships/image" Target="media/image5.jpeg"/><Relationship Id="rId18" Type="http://schemas.openxmlformats.org/officeDocument/2006/relationships/image" Target="media/image10.emf"/><Relationship Id="rId39" Type="http://schemas.openxmlformats.org/officeDocument/2006/relationships/image" Target="media/image26.jpeg"/><Relationship Id="rId109" Type="http://schemas.openxmlformats.org/officeDocument/2006/relationships/hyperlink" Target="http://new.fips.ru/registers-doc-view/fips_servlet?DB=RUPAT&amp;DocNumber=2746247&amp;TypeFile=html" TargetMode="External"/><Relationship Id="rId260" Type="http://schemas.openxmlformats.org/officeDocument/2006/relationships/hyperlink" Target="https://elibrary.ru/contents.asp?id=34832302&amp;selid=32438910" TargetMode="External"/><Relationship Id="rId265" Type="http://schemas.openxmlformats.org/officeDocument/2006/relationships/hyperlink" Target="https://elibrary.ru/contents.asp?id=34089218" TargetMode="External"/><Relationship Id="rId34" Type="http://schemas.openxmlformats.org/officeDocument/2006/relationships/image" Target="media/image21.emf"/><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hyperlink" Target="http://www1.fips.ru/publication-web/classification/mpk?view=detail&amp;edition=2018&amp;symbol=A01P" TargetMode="External"/><Relationship Id="rId97" Type="http://schemas.openxmlformats.org/officeDocument/2006/relationships/hyperlink" Target="http://www1.fips.ru/publication-web/classification/mpk?view=detail&amp;edition=2018&amp;symbol=A01P" TargetMode="External"/><Relationship Id="rId104" Type="http://schemas.openxmlformats.org/officeDocument/2006/relationships/hyperlink" Target="http://www1.fips.ru/publication-web/classification/mpk?view=detail&amp;edition=2018&amp;symbol=A01N" TargetMode="External"/><Relationship Id="rId120" Type="http://schemas.openxmlformats.org/officeDocument/2006/relationships/hyperlink" Target="https://new.fips.ru/publication-web/classification/mpk?view=detail&amp;edition=2018&amp;symbol=A01C" TargetMode="External"/><Relationship Id="rId125" Type="http://schemas.openxmlformats.org/officeDocument/2006/relationships/hyperlink" Target="http://www1.fips.ru/publication-web/classification/mpk?view=detail&amp;edition=2018&amp;symbol=B07C" TargetMode="External"/><Relationship Id="rId141" Type="http://schemas.openxmlformats.org/officeDocument/2006/relationships/hyperlink" Target="http://www1.fips.ru/publication-web/classification/mpk?view=detail&amp;edition=2018&amp;symbol=A01N" TargetMode="External"/><Relationship Id="rId146" Type="http://schemas.openxmlformats.org/officeDocument/2006/relationships/hyperlink" Target="http://www1.fips.ru/publication-web/classification/mpk?view=detail&amp;edition=2018&amp;symbol=A01N" TargetMode="External"/><Relationship Id="rId167" Type="http://schemas.openxmlformats.org/officeDocument/2006/relationships/hyperlink" Target="http://www1.fips.ru/publication-web/classification/mpk?view=detail&amp;edition=2018&amp;symbol=A01N" TargetMode="External"/><Relationship Id="rId188" Type="http://schemas.openxmlformats.org/officeDocument/2006/relationships/hyperlink" Target="http://www1.fips.ru/publication-web/classification/mpk?view=detail&amp;edition=2018&amp;symbol=A01N" TargetMode="External"/><Relationship Id="rId7" Type="http://schemas.openxmlformats.org/officeDocument/2006/relationships/footnotes" Target="footnotes.xml"/><Relationship Id="rId71" Type="http://schemas.openxmlformats.org/officeDocument/2006/relationships/hyperlink" Target="http://www1.fips.ru/publication-web/classification/mpk?view=detail&amp;edition=2018&amp;symbol=A01N" TargetMode="External"/><Relationship Id="rId92" Type="http://schemas.openxmlformats.org/officeDocument/2006/relationships/hyperlink" Target="http://www1.fips.ru/publication-web/classification/mpk?view=detail&amp;edition=2018&amp;symbol=A01G" TargetMode="External"/><Relationship Id="rId162" Type="http://schemas.openxmlformats.org/officeDocument/2006/relationships/hyperlink" Target="http://new.fips.ru/registers-doc-view/fips_servlet?DB=RUPAT&amp;DocNumber=2731078&amp;TypeFile=html" TargetMode="External"/><Relationship Id="rId183" Type="http://schemas.openxmlformats.org/officeDocument/2006/relationships/hyperlink" Target="http://www1.fips.ru/publication-web/classification/mpk?view=detail&amp;edition=2018&amp;symbol=A01N" TargetMode="External"/><Relationship Id="rId213" Type="http://schemas.openxmlformats.org/officeDocument/2006/relationships/hyperlink" Target="http://new.fips.ru/registers-doc-view/fips_servlet?DB=RUPAT&amp;DocNumber=2573375&amp;TypeFile=html" TargetMode="External"/><Relationship Id="rId218" Type="http://schemas.openxmlformats.org/officeDocument/2006/relationships/hyperlink" Target="https://new.fips.ru/publication-web/classification/mpk?view=detail&amp;edition=2018&amp;symbol=A01C" TargetMode="External"/><Relationship Id="rId234" Type="http://schemas.openxmlformats.org/officeDocument/2006/relationships/hyperlink" Target="https://kzpatents.com/patents/a01c-7-12" TargetMode="External"/><Relationship Id="rId239" Type="http://schemas.openxmlformats.org/officeDocument/2006/relationships/hyperlink" Target="http://www1.fips.ru/publication-web/classification/mpk?view=detail&amp;edition=2018&amp;symbol=A01C" TargetMode="External"/><Relationship Id="rId2" Type="http://schemas.openxmlformats.org/officeDocument/2006/relationships/numbering" Target="numbering.xml"/><Relationship Id="rId29" Type="http://schemas.openxmlformats.org/officeDocument/2006/relationships/diagramLayout" Target="diagrams/layout1.xml"/><Relationship Id="rId250" Type="http://schemas.openxmlformats.org/officeDocument/2006/relationships/hyperlink" Target="http://www1.fips.ru/publication-web/classification/mpk?view=detail&amp;edition=2018&amp;symbol=A01G" TargetMode="External"/><Relationship Id="rId255" Type="http://schemas.openxmlformats.org/officeDocument/2006/relationships/hyperlink" Target="https://elibrary.ru/contents.asp?id=36574534&amp;selid=36574559" TargetMode="External"/><Relationship Id="rId271" Type="http://schemas.openxmlformats.org/officeDocument/2006/relationships/footer" Target="footer3.xml"/><Relationship Id="rId24" Type="http://schemas.openxmlformats.org/officeDocument/2006/relationships/image" Target="media/image16.emf"/><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hyperlink" Target="http://www1.fips.ru/publication-web/classification/mpk?view=detail&amp;edition=2018&amp;symbol=A01N" TargetMode="External"/><Relationship Id="rId87" Type="http://schemas.openxmlformats.org/officeDocument/2006/relationships/hyperlink" Target="http://new.fips.ru/registers-doc-view/fips_servlet?DB=RUPAT&amp;DocNumber=2681578&amp;TypeFile=html" TargetMode="External"/><Relationship Id="rId110" Type="http://schemas.openxmlformats.org/officeDocument/2006/relationships/hyperlink" Target="http://www1.fips.ru/publication-web/classification/mpk?view=detail&amp;edition=2018&amp;symbol=A01N" TargetMode="External"/><Relationship Id="rId115" Type="http://schemas.openxmlformats.org/officeDocument/2006/relationships/hyperlink" Target="https://new.fips.ru/publication-web/classification/mpk?view=detail&amp;edition=2018&amp;symbol=A01N" TargetMode="External"/><Relationship Id="rId131" Type="http://schemas.openxmlformats.org/officeDocument/2006/relationships/hyperlink" Target="http://www1.fips.ru/publication-web/classification/mpk?view=detail&amp;edition=2018&amp;symbol=A01C" TargetMode="External"/><Relationship Id="rId136" Type="http://schemas.openxmlformats.org/officeDocument/2006/relationships/hyperlink" Target="http://new.fips.ru/registers-doc-view/fips_servlet?DB=RUPAT&amp;DocNumber=2750474&amp;TypeFile=html" TargetMode="External"/><Relationship Id="rId157" Type="http://schemas.openxmlformats.org/officeDocument/2006/relationships/hyperlink" Target="http://www1.fips.ru/publication-web/classification/mpk?view=detail&amp;edition=2018&amp;symbol=C07D" TargetMode="External"/><Relationship Id="rId178" Type="http://schemas.openxmlformats.org/officeDocument/2006/relationships/hyperlink" Target="http://www1.fips.ru/publication-web/classification/mpk?view=detail&amp;edition=2018&amp;symbol=A01N" TargetMode="External"/><Relationship Id="rId61" Type="http://schemas.openxmlformats.org/officeDocument/2006/relationships/image" Target="media/image44.emf"/><Relationship Id="rId82" Type="http://schemas.openxmlformats.org/officeDocument/2006/relationships/hyperlink" Target="http://www1.fips.ru/publication-web/classification/mpk?view=detail&amp;edition=2018&amp;symbol=A01N" TargetMode="External"/><Relationship Id="rId152" Type="http://schemas.openxmlformats.org/officeDocument/2006/relationships/hyperlink" Target="http://www1.fips.ru/publication-web/classification/mpk?view=detail&amp;edition=2018&amp;symbol=A01P" TargetMode="External"/><Relationship Id="rId173" Type="http://schemas.openxmlformats.org/officeDocument/2006/relationships/hyperlink" Target="http://new.fips.ru/registers-doc-view/fips_servlet?DB=RUPAT&amp;DocNumber=2730618&amp;TypeFile=html" TargetMode="External"/><Relationship Id="rId194" Type="http://schemas.openxmlformats.org/officeDocument/2006/relationships/hyperlink" Target="http://new.fips.ru/registers-doc-view/fips_servlet?DB=RUPAT&amp;DocNumber=2707547&amp;TypeFile=html" TargetMode="External"/><Relationship Id="rId199" Type="http://schemas.openxmlformats.org/officeDocument/2006/relationships/hyperlink" Target="http://www1.fips.ru/publication-web/classification/mpk?view=detail&amp;edition=2018&amp;symbol=C07D" TargetMode="External"/><Relationship Id="rId203" Type="http://schemas.openxmlformats.org/officeDocument/2006/relationships/hyperlink" Target="http://www1.fips.ru/publication-web/classification/mpk?view=detail&amp;edition=2018&amp;symbol=A01C" TargetMode="External"/><Relationship Id="rId208" Type="http://schemas.openxmlformats.org/officeDocument/2006/relationships/hyperlink" Target="http://new.fips.ru/registers-doc-view/fips_servlet?DB=RUPAT&amp;DocNumber=2611206&amp;TypeFile=html" TargetMode="External"/><Relationship Id="rId229" Type="http://schemas.openxmlformats.org/officeDocument/2006/relationships/hyperlink" Target="http://www1.fips.ru/publication-web/classification/mpk?view=detail&amp;edition=2018&amp;symbol=A01N" TargetMode="External"/><Relationship Id="rId19" Type="http://schemas.openxmlformats.org/officeDocument/2006/relationships/image" Target="media/image11.jpeg"/><Relationship Id="rId224" Type="http://schemas.openxmlformats.org/officeDocument/2006/relationships/hyperlink" Target="http://www1.fips.ru/ofpstorage/Doc/IZPM/RUNWC1/000/000/002/728/233/%D0%98%D0%97-02728233-00001/document.pdf" TargetMode="External"/><Relationship Id="rId240" Type="http://schemas.openxmlformats.org/officeDocument/2006/relationships/hyperlink" Target="http://new.fips.ru/registers-doc-view/fips_servlet?DB=RUPAT&amp;DocNumber=2666364&amp;TypeFile=html" TargetMode="External"/><Relationship Id="rId245" Type="http://schemas.openxmlformats.org/officeDocument/2006/relationships/hyperlink" Target="http://www1.fips.ru/publication-web/classification/mpk?view=detail&amp;edition=2018&amp;symbol=C07D" TargetMode="External"/><Relationship Id="rId261" Type="http://schemas.openxmlformats.org/officeDocument/2006/relationships/hyperlink" Target="https://elibrary.ru/contents.asp?id=46354706&amp;selid=46354710" TargetMode="External"/><Relationship Id="rId266" Type="http://schemas.openxmlformats.org/officeDocument/2006/relationships/hyperlink" Target="https://elibrary.ru/contents.asp?id=34089218&amp;selid=23945841" TargetMode="External"/><Relationship Id="rId14" Type="http://schemas.openxmlformats.org/officeDocument/2006/relationships/image" Target="media/image6.jpeg"/><Relationship Id="rId30" Type="http://schemas.openxmlformats.org/officeDocument/2006/relationships/diagramQuickStyle" Target="diagrams/quickStyle1.xml"/><Relationship Id="rId35" Type="http://schemas.openxmlformats.org/officeDocument/2006/relationships/image" Target="media/image22.emf"/><Relationship Id="rId56" Type="http://schemas.openxmlformats.org/officeDocument/2006/relationships/image" Target="media/image41.emf"/><Relationship Id="rId77" Type="http://schemas.openxmlformats.org/officeDocument/2006/relationships/hyperlink" Target="http://new.fips.ru/registers-doc-view/fips_servlet?DB=RUPAT&amp;DocNumber=2589220&amp;TypeFile=html" TargetMode="External"/><Relationship Id="rId100" Type="http://schemas.openxmlformats.org/officeDocument/2006/relationships/hyperlink" Target="https://new.fips.ru/publication-web/classification/mpk?view=detail&amp;edition=2018&amp;symbol=A01N" TargetMode="External"/><Relationship Id="rId105" Type="http://schemas.openxmlformats.org/officeDocument/2006/relationships/hyperlink" Target="http://www1.fips.ru/publication-web/classification/mpk?view=detail&amp;edition=2018&amp;symbol=A01N" TargetMode="External"/><Relationship Id="rId126" Type="http://schemas.openxmlformats.org/officeDocument/2006/relationships/hyperlink" Target="http://www1.fips.ru/publication-web/classification/mpk?view=detail&amp;edition=2018&amp;symbol=A01C" TargetMode="External"/><Relationship Id="rId147" Type="http://schemas.openxmlformats.org/officeDocument/2006/relationships/hyperlink" Target="http://www1.fips.ru/publication-web/classification/mpk?view=detail&amp;edition=2018&amp;symbol=A01C" TargetMode="External"/><Relationship Id="rId168" Type="http://schemas.openxmlformats.org/officeDocument/2006/relationships/hyperlink" Target="http://new.fips.ru/registers-doc-view/fips_servlet?DB=RUPAT&amp;DocNumber=2629379&amp;TypeFile=html" TargetMode="Externa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hyperlink" Target="http://www1.fips.ru/publication-web/classification/mpk?view=detail&amp;edition=2018&amp;symbol=A01N" TargetMode="External"/><Relationship Id="rId93" Type="http://schemas.openxmlformats.org/officeDocument/2006/relationships/hyperlink" Target="http://www1.fips.ru/publication-web/classification/mpk?view=detail&amp;edition=2018&amp;symbol=B82Y" TargetMode="External"/><Relationship Id="rId98" Type="http://schemas.openxmlformats.org/officeDocument/2006/relationships/hyperlink" Target="https://new.fips.ru/registers-doc-view/fips_servlet?DB=RUPAT&amp;DocNumber=2723086&amp;TypeFile=html" TargetMode="External"/><Relationship Id="rId121" Type="http://schemas.openxmlformats.org/officeDocument/2006/relationships/hyperlink" Target="http://www1.fips.ru/publication-web/classification/mpk?view=detail&amp;edition=2018&amp;symbol=C05F" TargetMode="External"/><Relationship Id="rId142" Type="http://schemas.openxmlformats.org/officeDocument/2006/relationships/hyperlink" Target="http://www1.fips.ru/publication-web/classification/mpk?view=detail&amp;edition=2018&amp;symbol=C12N" TargetMode="External"/><Relationship Id="rId163" Type="http://schemas.openxmlformats.org/officeDocument/2006/relationships/hyperlink" Target="http://www1.fips.ru/publication-web/classification/mpk?view=detail&amp;edition=2018&amp;symbol=A01C" TargetMode="External"/><Relationship Id="rId184" Type="http://schemas.openxmlformats.org/officeDocument/2006/relationships/hyperlink" Target="http://www1.fips.ru/publication-web/classification/mpk?view=detail&amp;edition=2018&amp;symbol=A01N" TargetMode="External"/><Relationship Id="rId189" Type="http://schemas.openxmlformats.org/officeDocument/2006/relationships/hyperlink" Target="http://www1.fips.ru/publication-web/classification/mpk?view=detail&amp;edition=2018&amp;symbol=A01N" TargetMode="External"/><Relationship Id="rId219" Type="http://schemas.openxmlformats.org/officeDocument/2006/relationships/hyperlink" Target="https://www.wipo.int/ipcpub/?symbol=A01G0022250000&amp;menulang=ru&amp;lang=ru" TargetMode="External"/><Relationship Id="rId3" Type="http://schemas.openxmlformats.org/officeDocument/2006/relationships/styles" Target="styles.xml"/><Relationship Id="rId214" Type="http://schemas.openxmlformats.org/officeDocument/2006/relationships/hyperlink" Target="http://www1.fips.ru/publication-web/classification/mpk?view=detail&amp;edition=2018&amp;symbol=A01N" TargetMode="External"/><Relationship Id="rId230" Type="http://schemas.openxmlformats.org/officeDocument/2006/relationships/hyperlink" Target="http://www1.fips.ru/publication-web/classification/mpk?view=detail&amp;edition=2018&amp;symbol=A01N" TargetMode="External"/><Relationship Id="rId235" Type="http://schemas.openxmlformats.org/officeDocument/2006/relationships/hyperlink" Target="https://kzpatents.com/2015/08/17" TargetMode="External"/><Relationship Id="rId251" Type="http://schemas.openxmlformats.org/officeDocument/2006/relationships/hyperlink" Target="http://www1.fips.ru/publication-web/classification/mpk?view=detail&amp;edition=2018&amp;symbol=C05G" TargetMode="External"/><Relationship Id="rId256" Type="http://schemas.openxmlformats.org/officeDocument/2006/relationships/hyperlink" Target="https://elibrary.ru/contents.asp?id=36321383&amp;selid=36321403" TargetMode="External"/><Relationship Id="rId25" Type="http://schemas.openxmlformats.org/officeDocument/2006/relationships/image" Target="media/image17.emf"/><Relationship Id="rId46" Type="http://schemas.openxmlformats.org/officeDocument/2006/relationships/hyperlink" Target="https://www.inform.kz/ru/v-kazahstane-prodolzhat-rasshiryat-posevy-saharnoy-svekly_a3625420" TargetMode="External"/><Relationship Id="rId67" Type="http://schemas.openxmlformats.org/officeDocument/2006/relationships/hyperlink" Target="http://www1.fips.ru/publication-web/classification/mpk?view=detail&amp;edition=2018&amp;symbol=A01N" TargetMode="External"/><Relationship Id="rId116" Type="http://schemas.openxmlformats.org/officeDocument/2006/relationships/hyperlink" Target="https://new.fips.ru/publication-web/classification/mpk?view=detail&amp;edition=2018&amp;symbol=A01N" TargetMode="External"/><Relationship Id="rId137" Type="http://schemas.openxmlformats.org/officeDocument/2006/relationships/hyperlink" Target="http://www1.fips.ru/publication-web/classification/mpk?view=detail&amp;edition=2018&amp;symbol=A01N" TargetMode="External"/><Relationship Id="rId158" Type="http://schemas.openxmlformats.org/officeDocument/2006/relationships/hyperlink" Target="http://www1.fips.ru/publication-web/classification/mpk?view=detail&amp;edition=2018&amp;symbol=A01N" TargetMode="External"/><Relationship Id="rId272" Type="http://schemas.openxmlformats.org/officeDocument/2006/relationships/image" Target="media/image46.jpeg"/><Relationship Id="rId20" Type="http://schemas.openxmlformats.org/officeDocument/2006/relationships/image" Target="media/image12.emf"/><Relationship Id="rId41" Type="http://schemas.openxmlformats.org/officeDocument/2006/relationships/image" Target="media/image28.jpeg"/><Relationship Id="rId62" Type="http://schemas.openxmlformats.org/officeDocument/2006/relationships/image" Target="media/image45.emf"/><Relationship Id="rId83" Type="http://schemas.openxmlformats.org/officeDocument/2006/relationships/hyperlink" Target="http://www1.fips.ru/publication-web/classification/mpk?view=detail&amp;edition=2018&amp;symbol=A01P" TargetMode="External"/><Relationship Id="rId88" Type="http://schemas.openxmlformats.org/officeDocument/2006/relationships/hyperlink" Target="http://www1.fips.ru/publication-web/classification/mpk?view=detail&amp;edition=2018&amp;symbol=A01C" TargetMode="External"/><Relationship Id="rId111" Type="http://schemas.openxmlformats.org/officeDocument/2006/relationships/hyperlink" Target="http://www1.fips.ru/publication-web/classification/mpk?view=detail&amp;edition=2018&amp;symbol=A01B" TargetMode="External"/><Relationship Id="rId132" Type="http://schemas.openxmlformats.org/officeDocument/2006/relationships/hyperlink" Target="http://www1.fips.ru/publication-web/classification/mpk?view=detail&amp;edition=2018&amp;symbol=A01G" TargetMode="External"/><Relationship Id="rId153" Type="http://schemas.openxmlformats.org/officeDocument/2006/relationships/hyperlink" Target="http://new.fips.ru/registers-doc-view/fips_servlet?DB=RUPAT&amp;DocNumber=2582997&amp;TypeFile=html" TargetMode="External"/><Relationship Id="rId174" Type="http://schemas.openxmlformats.org/officeDocument/2006/relationships/hyperlink" Target="http://www1.fips.ru/publication-web/classification/mpk?view=detail&amp;edition=2018&amp;symbol=A01C" TargetMode="External"/><Relationship Id="rId179" Type="http://schemas.openxmlformats.org/officeDocument/2006/relationships/hyperlink" Target="http://www1.fips.ru/publication-web/classification/mpk?view=detail&amp;edition=2018&amp;symbol=A01N" TargetMode="External"/><Relationship Id="rId195" Type="http://schemas.openxmlformats.org/officeDocument/2006/relationships/hyperlink" Target="http://www1.fips.ru/publication-web/classification/mpk?view=detail&amp;edition=2018&amp;symbol=A01N" TargetMode="External"/><Relationship Id="rId209" Type="http://schemas.openxmlformats.org/officeDocument/2006/relationships/hyperlink" Target="http://www1.fips.ru/publication-web/classification/mpk?view=detail&amp;edition=2018&amp;symbol=A01N" TargetMode="External"/><Relationship Id="rId190" Type="http://schemas.openxmlformats.org/officeDocument/2006/relationships/hyperlink" Target="http://www1.fips.ru/publication-web/classification/mpk?view=detail&amp;edition=2018&amp;symbol=A01N" TargetMode="External"/><Relationship Id="rId204" Type="http://schemas.openxmlformats.org/officeDocument/2006/relationships/hyperlink" Target="http://new.fips.ru/registers-doc-view/fips_servlet?DB=RUPAT&amp;DocNumber=2640425&amp;TypeFile=html" TargetMode="External"/><Relationship Id="rId220" Type="http://schemas.openxmlformats.org/officeDocument/2006/relationships/hyperlink" Target="https://www.wipo.int/ipcpub/?symbol=A01C0021000000&amp;menulang=ru&amp;lang=ru" TargetMode="External"/><Relationship Id="rId225" Type="http://schemas.openxmlformats.org/officeDocument/2006/relationships/hyperlink" Target="http://www1.fips.ru/ofpstorage/BULLETIN/IZPM/2020/08/10/INDEX_RU.HTM" TargetMode="External"/><Relationship Id="rId241" Type="http://schemas.openxmlformats.org/officeDocument/2006/relationships/hyperlink" Target="http://www1.fips.ru/publication-web/classification/mpk?view=detail&amp;edition=2018&amp;symbol=A01C" TargetMode="External"/><Relationship Id="rId246" Type="http://schemas.openxmlformats.org/officeDocument/2006/relationships/hyperlink" Target="http://www1.fips.ru/publication-web/classification/mpk?view=detail&amp;edition=2018&amp;symbol=C07D" TargetMode="External"/><Relationship Id="rId267" Type="http://schemas.openxmlformats.org/officeDocument/2006/relationships/hyperlink" Target="https://elibrary.ru/item.asp?id=26332016" TargetMode="External"/><Relationship Id="rId15" Type="http://schemas.openxmlformats.org/officeDocument/2006/relationships/image" Target="media/image7.jpeg"/><Relationship Id="rId36" Type="http://schemas.openxmlformats.org/officeDocument/2006/relationships/image" Target="media/image23.png"/><Relationship Id="rId57" Type="http://schemas.openxmlformats.org/officeDocument/2006/relationships/image" Target="media/image42.emf"/><Relationship Id="rId106" Type="http://schemas.openxmlformats.org/officeDocument/2006/relationships/hyperlink" Target="http://www1.fips.ru/publication-web/classification/mpk?view=detail&amp;edition=2018&amp;symbol=A01P" TargetMode="External"/><Relationship Id="rId127" Type="http://schemas.openxmlformats.org/officeDocument/2006/relationships/hyperlink" Target="http://www1.fips.ru/publication-web/classification/mpk?view=detail&amp;edition=2018&amp;symbol=A01N" TargetMode="External"/><Relationship Id="rId262" Type="http://schemas.openxmlformats.org/officeDocument/2006/relationships/hyperlink" Target="https://elibrary.ru/contents.asp?id=34189282&amp;selid=24999050" TargetMode="External"/><Relationship Id="rId10" Type="http://schemas.openxmlformats.org/officeDocument/2006/relationships/image" Target="media/image2.emf"/><Relationship Id="rId31" Type="http://schemas.openxmlformats.org/officeDocument/2006/relationships/diagramColors" Target="diagrams/colors1.xml"/><Relationship Id="rId52" Type="http://schemas.openxmlformats.org/officeDocument/2006/relationships/image" Target="media/image37.emf"/><Relationship Id="rId73" Type="http://schemas.openxmlformats.org/officeDocument/2006/relationships/hyperlink" Target="http://www1.fips.ru/publication-web/classification/mpk?view=detail&amp;edition=2018&amp;symbol=A01P" TargetMode="External"/><Relationship Id="rId78" Type="http://schemas.openxmlformats.org/officeDocument/2006/relationships/hyperlink" Target="http://www1.fips.ru/publication-web/classification/mpk?view=detail&amp;edition=2018&amp;symbol=A01C" TargetMode="External"/><Relationship Id="rId94" Type="http://schemas.openxmlformats.org/officeDocument/2006/relationships/hyperlink" Target="http://new.fips.ru/registers-doc-view/fips_servlet?DB=RUPAT&amp;DocNumber=2647917&amp;TypeFile=html" TargetMode="External"/><Relationship Id="rId99" Type="http://schemas.openxmlformats.org/officeDocument/2006/relationships/hyperlink" Target="https://new.fips.ru/publication-web/classification/mpk?view=detail&amp;edition=2018&amp;symbol=A01C" TargetMode="External"/><Relationship Id="rId101" Type="http://schemas.openxmlformats.org/officeDocument/2006/relationships/hyperlink" Target="https://new.fips.ru/publication-web/classification/mpk?view=detail&amp;edition=2018&amp;symbol=A01N" TargetMode="External"/><Relationship Id="rId122" Type="http://schemas.openxmlformats.org/officeDocument/2006/relationships/hyperlink" Target="http://new.fips.ru/registers-doc-view/fips_servlet?DB=RUPAT&amp;DocNumber=2682280&amp;TypeFile=html" TargetMode="External"/><Relationship Id="rId143" Type="http://schemas.openxmlformats.org/officeDocument/2006/relationships/hyperlink" Target="http://www1.fips.ru/publication-web/classification/mpk?view=detail&amp;edition=2018&amp;symbol=A01C" TargetMode="External"/><Relationship Id="rId148" Type="http://schemas.openxmlformats.org/officeDocument/2006/relationships/hyperlink" Target="http://www1.fips.ru/publication-web/classification/mpk?view=detail&amp;edition=2018&amp;symbol=A01C" TargetMode="External"/><Relationship Id="rId164" Type="http://schemas.openxmlformats.org/officeDocument/2006/relationships/hyperlink" Target="http://new.fips.ru/registers-doc-view/fips_servlet?DB=RUPAT&amp;DocNumber=2631030&amp;TypeFile=html" TargetMode="External"/><Relationship Id="rId169" Type="http://schemas.openxmlformats.org/officeDocument/2006/relationships/hyperlink" Target="http://www1.fips.ru/publication-web/classification/mpk?view=detail&amp;edition=2018&amp;symbol=A01M" TargetMode="External"/><Relationship Id="rId185" Type="http://schemas.openxmlformats.org/officeDocument/2006/relationships/hyperlink" Target="http://www1.fips.ru/publication-web/classification/mpk?view=detail&amp;edition=2018&amp;symbol=A01N" TargetMode="Externa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hyperlink" Target="http://www1.fips.ru/publication-web/classification/mpk?view=detail&amp;edition=2018&amp;symbol=A01P" TargetMode="External"/><Relationship Id="rId210" Type="http://schemas.openxmlformats.org/officeDocument/2006/relationships/hyperlink" Target="http://www1.fips.ru/publication-web/classification/mpk?view=detail&amp;edition=2018&amp;symbol=A01C" TargetMode="External"/><Relationship Id="rId215" Type="http://schemas.openxmlformats.org/officeDocument/2006/relationships/hyperlink" Target="http://www1.fips.ru/publication-web/classification/mpk?view=detail&amp;edition=2018&amp;symbol=A01C" TargetMode="External"/><Relationship Id="rId236" Type="http://schemas.openxmlformats.org/officeDocument/2006/relationships/hyperlink" Target="http://new.fips.ru/registers-doc-view/fips_servlet?DB=RUPM&amp;DocNumber=192886&amp;TypeFile=html" TargetMode="External"/><Relationship Id="rId257" Type="http://schemas.openxmlformats.org/officeDocument/2006/relationships/hyperlink" Target="https://elibrary.ru/contents.asp?id=34043439&amp;selid=22757850" TargetMode="External"/><Relationship Id="rId26" Type="http://schemas.openxmlformats.org/officeDocument/2006/relationships/image" Target="media/image18.jpeg"/><Relationship Id="rId231" Type="http://schemas.openxmlformats.org/officeDocument/2006/relationships/hyperlink" Target="http://www1.fips.ru/publication-web/classification/mpk?view=detail&amp;edition=2018&amp;symbol=A01P" TargetMode="External"/><Relationship Id="rId252" Type="http://schemas.openxmlformats.org/officeDocument/2006/relationships/hyperlink" Target="https://elibrary.ru/contents.asp?id=35203850&amp;selid=35203851" TargetMode="External"/><Relationship Id="rId273" Type="http://schemas.openxmlformats.org/officeDocument/2006/relationships/fontTable" Target="fontTable.xml"/><Relationship Id="rId47" Type="http://schemas.openxmlformats.org/officeDocument/2006/relationships/hyperlink" Target="https://zen.yandex.ru/media/id/5cbed355ae6cb600af8706b5/stranylidery-po-proizvodstvu-saharnoi-svekly-5e04921b2b616900b081f233" TargetMode="External"/><Relationship Id="rId68" Type="http://schemas.openxmlformats.org/officeDocument/2006/relationships/hyperlink" Target="http://www1.fips.ru/publication-web/classification/mpk?view=detail&amp;edition=2018&amp;symbol=A01N" TargetMode="External"/><Relationship Id="rId89" Type="http://schemas.openxmlformats.org/officeDocument/2006/relationships/hyperlink" Target="http://new.fips.ru/registers-doc-view/fips_servlet?DB=RUPAT&amp;DocNumber=2746275&amp;TypeFile=html" TargetMode="External"/><Relationship Id="rId112" Type="http://schemas.openxmlformats.org/officeDocument/2006/relationships/hyperlink" Target="http://www1.fips.ru/publication-web/classification/mpk?view=detail&amp;edition=2018&amp;symbol=A01B" TargetMode="External"/><Relationship Id="rId133" Type="http://schemas.openxmlformats.org/officeDocument/2006/relationships/hyperlink" Target="http://www1.fips.ru/publication-web/classification/mpk?view=detail&amp;edition=2018&amp;symbol=A01G" TargetMode="External"/><Relationship Id="rId154" Type="http://schemas.openxmlformats.org/officeDocument/2006/relationships/hyperlink" Target="http://www1.fips.ru/publication-web/classification/mpk?view=detail&amp;edition=2018&amp;symbol=C07D" TargetMode="External"/><Relationship Id="rId175" Type="http://schemas.openxmlformats.org/officeDocument/2006/relationships/hyperlink" Target="http://www1.fips.ru/publication-web/classification/mpk?view=detail&amp;edition=2018&amp;symbol=A01G" TargetMode="External"/><Relationship Id="rId196" Type="http://schemas.openxmlformats.org/officeDocument/2006/relationships/hyperlink" Target="http://www1.fips.ru/publication-web/classification/mpk?view=detail&amp;edition=2018&amp;symbol=A01N" TargetMode="External"/><Relationship Id="rId200" Type="http://schemas.openxmlformats.org/officeDocument/2006/relationships/hyperlink" Target="http://www1.fips.ru/publication-web/classification/mpk?view=detail&amp;edition=2018&amp;symbol=C07D" TargetMode="External"/><Relationship Id="rId16" Type="http://schemas.openxmlformats.org/officeDocument/2006/relationships/image" Target="media/image8.jpeg"/><Relationship Id="rId221" Type="http://schemas.openxmlformats.org/officeDocument/2006/relationships/hyperlink" Target="https://www.wipo.int/ipcpub/?symbol=A01C0023040000&amp;menulang=ru&amp;lang=ru" TargetMode="External"/><Relationship Id="rId242" Type="http://schemas.openxmlformats.org/officeDocument/2006/relationships/hyperlink" Target="http://new.fips.ru/registers-doc-view/fips_servlet?DB=RUPAT&amp;DocNumber=2724555&amp;TypeFile=html" TargetMode="External"/><Relationship Id="rId263" Type="http://schemas.openxmlformats.org/officeDocument/2006/relationships/hyperlink" Target="https://elibrary.ru/contents.asp?id=34332618" TargetMode="External"/><Relationship Id="rId37" Type="http://schemas.openxmlformats.org/officeDocument/2006/relationships/image" Target="media/image24.jpeg"/><Relationship Id="rId58" Type="http://schemas.openxmlformats.org/officeDocument/2006/relationships/image" Target="media/image43.emf"/><Relationship Id="rId79" Type="http://schemas.openxmlformats.org/officeDocument/2006/relationships/hyperlink" Target="http://new.fips.ru/registers-doc-view/fips_servlet?DB=RUPAT&amp;DocNumber=2015120757&amp;TypeFile=html" TargetMode="External"/><Relationship Id="rId102" Type="http://schemas.openxmlformats.org/officeDocument/2006/relationships/hyperlink" Target="http://new.fips.ru/registers-doc-view/fips_servlet?DB=RUPAT&amp;DocNumber=2726251&amp;TypeFile=html" TargetMode="External"/><Relationship Id="rId123" Type="http://schemas.openxmlformats.org/officeDocument/2006/relationships/hyperlink" Target="http://www1.fips.ru/publication-web/classification/mpk?view=detail&amp;edition=2018&amp;symbol=G01N" TargetMode="External"/><Relationship Id="rId144" Type="http://schemas.openxmlformats.org/officeDocument/2006/relationships/hyperlink" Target="http://www1.fips.ru/publication-web/classification/mpk?view=detail&amp;edition=2018&amp;symbol=A01N" TargetMode="External"/><Relationship Id="rId90" Type="http://schemas.openxmlformats.org/officeDocument/2006/relationships/hyperlink" Target="http://new.fips.ru/registers-doc-view/fips_servlet?DB=RUPAT&amp;DocNumber=2747292&amp;TypeFile=html" TargetMode="External"/><Relationship Id="rId165" Type="http://schemas.openxmlformats.org/officeDocument/2006/relationships/hyperlink" Target="http://www1.fips.ru/publication-web/classification/mpk?view=detail&amp;edition=2018&amp;symbol=A01N" TargetMode="External"/><Relationship Id="rId186" Type="http://schemas.openxmlformats.org/officeDocument/2006/relationships/hyperlink" Target="http://www1.fips.ru/publication-web/classification/mpk?view=detail&amp;edition=2018&amp;symbol=A01N" TargetMode="External"/><Relationship Id="rId211" Type="http://schemas.openxmlformats.org/officeDocument/2006/relationships/hyperlink" Target="http://new.fips.ru/registers-doc-view/fips_servlet?DB=RUPAT&amp;DocNumber=2752532&amp;TypeFile=html" TargetMode="External"/><Relationship Id="rId232" Type="http://schemas.openxmlformats.org/officeDocument/2006/relationships/hyperlink" Target="http://www1.fips.ru/ofpstorage/Doc/IZPM/RUNWC1/000/000/002/698/056/%D0%98%D0%97-02698056-00001/document.pdf" TargetMode="External"/><Relationship Id="rId253" Type="http://schemas.openxmlformats.org/officeDocument/2006/relationships/hyperlink" Target="https://elibrary.ru/contents.asp?id=43135543&amp;selid=43135554" TargetMode="External"/><Relationship Id="rId274"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media/image33.jpeg"/><Relationship Id="rId69" Type="http://schemas.openxmlformats.org/officeDocument/2006/relationships/hyperlink" Target="http://www1.fips.ru/publication-web/classification/mpk?view=detail&amp;edition=2018&amp;symbol=A01N" TargetMode="External"/><Relationship Id="rId113" Type="http://schemas.openxmlformats.org/officeDocument/2006/relationships/hyperlink" Target="http://www1.fips.ru/publication-web/classification/mpk?view=detail&amp;edition=2018&amp;symbol=A01B" TargetMode="External"/><Relationship Id="rId134" Type="http://schemas.openxmlformats.org/officeDocument/2006/relationships/hyperlink" Target="http://www1.fips.ru/publication-web/classification/mpk?view=detail&amp;edition=2018&amp;symbol=A01G" TargetMode="External"/><Relationship Id="rId80" Type="http://schemas.openxmlformats.org/officeDocument/2006/relationships/hyperlink" Target="http://www1.fips.ru/publication-web/classification/mpk?view=detail&amp;edition=2018&amp;symbol=A01C" TargetMode="External"/><Relationship Id="rId155" Type="http://schemas.openxmlformats.org/officeDocument/2006/relationships/hyperlink" Target="http://www1.fips.ru/publication-web/classification/mpk?view=detail&amp;edition=2018&amp;symbol=C07D" TargetMode="External"/><Relationship Id="rId176" Type="http://schemas.openxmlformats.org/officeDocument/2006/relationships/hyperlink" Target="http://www1.fips.ru/publication-web/classification/mpk?view=detail&amp;edition=2018&amp;symbol=C05G" TargetMode="External"/><Relationship Id="rId197" Type="http://schemas.openxmlformats.org/officeDocument/2006/relationships/hyperlink" Target="http://www1.fips.ru/publication-web/classification/mpk?view=detail&amp;edition=2018&amp;symbol=A01N" TargetMode="External"/><Relationship Id="rId201" Type="http://schemas.openxmlformats.org/officeDocument/2006/relationships/hyperlink" Target="http://www1.fips.ru/publication-web/classification/mpk?view=detail&amp;edition=2018&amp;symbol=C07D" TargetMode="External"/><Relationship Id="rId222" Type="http://schemas.openxmlformats.org/officeDocument/2006/relationships/hyperlink" Target="http://new.fips.ru/registers-doc-view/fips_servlet?DB=RUPAT&amp;DocNumber=2728233&amp;TypeFile=html" TargetMode="External"/><Relationship Id="rId243" Type="http://schemas.openxmlformats.org/officeDocument/2006/relationships/hyperlink" Target="http://www1.fips.ru/publication-web/classification/mpk?view=detail&amp;edition=2018&amp;symbol=A01N" TargetMode="External"/><Relationship Id="rId264" Type="http://schemas.openxmlformats.org/officeDocument/2006/relationships/hyperlink" Target="https://elibrary.ru/contents.asp?id=34332618&amp;selid=27314443" TargetMode="External"/><Relationship Id="rId17" Type="http://schemas.openxmlformats.org/officeDocument/2006/relationships/image" Target="media/image9.jpeg"/><Relationship Id="rId38" Type="http://schemas.openxmlformats.org/officeDocument/2006/relationships/image" Target="media/image25.png"/><Relationship Id="rId59" Type="http://schemas.openxmlformats.org/officeDocument/2006/relationships/footer" Target="footer1.xml"/><Relationship Id="rId103" Type="http://schemas.openxmlformats.org/officeDocument/2006/relationships/hyperlink" Target="http://www1.fips.ru/publication-web/classification/mpk?view=detail&amp;edition=2018&amp;symbol=A01C" TargetMode="External"/><Relationship Id="rId124" Type="http://schemas.openxmlformats.org/officeDocument/2006/relationships/hyperlink" Target="http://www1.fips.ru/publication-web/classification/mpk?view=detail&amp;edition=2018&amp;symbol=A01C" TargetMode="External"/><Relationship Id="rId70" Type="http://schemas.openxmlformats.org/officeDocument/2006/relationships/hyperlink" Target="http://www1.fips.ru/publication-web/classification/mpk?view=detail&amp;edition=2018&amp;symbol=A01N" TargetMode="External"/><Relationship Id="rId91" Type="http://schemas.openxmlformats.org/officeDocument/2006/relationships/hyperlink" Target="http://www1.fips.ru/publication-web/classification/mpk?view=detail&amp;edition=2018&amp;symbol=A01C" TargetMode="External"/><Relationship Id="rId145" Type="http://schemas.openxmlformats.org/officeDocument/2006/relationships/hyperlink" Target="http://www1.fips.ru/publication-web/classification/mpk?view=detail&amp;edition=2018&amp;symbol=C12R" TargetMode="External"/><Relationship Id="rId166" Type="http://schemas.openxmlformats.org/officeDocument/2006/relationships/hyperlink" Target="http://www1.fips.ru/publication-web/classification/mpk?view=detail&amp;edition=2018&amp;symbol=A01N" TargetMode="External"/><Relationship Id="rId187" Type="http://schemas.openxmlformats.org/officeDocument/2006/relationships/hyperlink" Target="http://new.fips.ru/registers-doc-view/fips_servlet?DB=RUPAT&amp;DocNumber=2631030&amp;TypeFile=html" TargetMode="External"/><Relationship Id="rId1" Type="http://schemas.openxmlformats.org/officeDocument/2006/relationships/customXml" Target="../customXml/item1.xml"/><Relationship Id="rId212" Type="http://schemas.openxmlformats.org/officeDocument/2006/relationships/hyperlink" Target="http://www1.fips.ru/publication-web/classification/mpk?view=detail&amp;edition=2018&amp;symbol=A01C" TargetMode="External"/><Relationship Id="rId233" Type="http://schemas.openxmlformats.org/officeDocument/2006/relationships/hyperlink" Target="http://www1.fips.ru/ofpstorage/BULLETIN/IZPM/2019/08/27/INDEX_RU.HTM" TargetMode="External"/><Relationship Id="rId254" Type="http://schemas.openxmlformats.org/officeDocument/2006/relationships/hyperlink" Target="https://elibrary.ru/contents.asp?id=44128463&amp;selid=44128465" TargetMode="External"/><Relationship Id="rId28" Type="http://schemas.openxmlformats.org/officeDocument/2006/relationships/diagramData" Target="diagrams/data1.xml"/><Relationship Id="rId49" Type="http://schemas.openxmlformats.org/officeDocument/2006/relationships/image" Target="media/image34.jpeg"/><Relationship Id="rId114" Type="http://schemas.openxmlformats.org/officeDocument/2006/relationships/hyperlink" Target="https://new.fips.ru/registers-doc-view/fips_servlet?DB=RUPAT&amp;DocNumber=2644192&amp;TypeFile=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97722F-E00E-4178-A4C4-A7D93FC46AC5}" type="doc">
      <dgm:prSet loTypeId="urn:microsoft.com/office/officeart/2005/8/layout/process1" loCatId="process" qsTypeId="urn:microsoft.com/office/officeart/2005/8/quickstyle/simple1" qsCatId="simple" csTypeId="urn:microsoft.com/office/officeart/2005/8/colors/accent1_2" csCatId="accent1" phldr="1"/>
      <dgm:spPr/>
    </dgm:pt>
    <dgm:pt modelId="{82626FD9-56D7-4340-B57F-84F517C8367F}">
      <dgm:prSet custT="1">
        <dgm:style>
          <a:lnRef idx="2">
            <a:schemeClr val="accent5"/>
          </a:lnRef>
          <a:fillRef idx="1">
            <a:schemeClr val="lt1"/>
          </a:fillRef>
          <a:effectRef idx="0">
            <a:schemeClr val="accent5"/>
          </a:effectRef>
          <a:fontRef idx="minor">
            <a:schemeClr val="dk1"/>
          </a:fontRef>
        </dgm:style>
      </dgm:prSet>
      <dgm:spPr/>
      <dgm:t>
        <a:bodyPr/>
        <a:lstStyle/>
        <a:p>
          <a:pPr algn="ctr"/>
          <a:r>
            <a:rPr lang="en-US" sz="1200">
              <a:solidFill>
                <a:schemeClr val="tx1"/>
              </a:solidFill>
              <a:latin typeface="Times New Roman" panose="02020603050405020304" pitchFamily="18" charset="0"/>
              <a:cs typeface="Times New Roman" panose="02020603050405020304" pitchFamily="18" charset="0"/>
            </a:rPr>
            <a:t>Fast, uniform emergence</a:t>
          </a:r>
          <a:endParaRPr lang="ru-RU" sz="1200">
            <a:solidFill>
              <a:schemeClr val="tx1"/>
            </a:solidFill>
            <a:latin typeface="Times New Roman" panose="02020603050405020304" pitchFamily="18" charset="0"/>
            <a:cs typeface="Times New Roman" panose="02020603050405020304" pitchFamily="18" charset="0"/>
          </a:endParaRPr>
        </a:p>
      </dgm:t>
    </dgm:pt>
    <dgm:pt modelId="{710CEDFC-2475-4A2D-9C1E-4C407F384547}" type="parTrans" cxnId="{36DA936F-1DFF-4164-AEF0-F3C5532D6B40}">
      <dgm:prSet/>
      <dgm:spPr/>
      <dgm:t>
        <a:bodyPr/>
        <a:lstStyle/>
        <a:p>
          <a:pPr algn="ctr"/>
          <a:endParaRPr lang="ru-RU" sz="1200">
            <a:solidFill>
              <a:schemeClr val="tx1"/>
            </a:solidFill>
            <a:latin typeface="Times New Roman" panose="02020603050405020304" pitchFamily="18" charset="0"/>
            <a:cs typeface="Times New Roman" panose="02020603050405020304" pitchFamily="18" charset="0"/>
          </a:endParaRPr>
        </a:p>
      </dgm:t>
    </dgm:pt>
    <dgm:pt modelId="{2522BE4D-EAA9-443B-B43A-01F6FA98A9C6}" type="sibTrans" cxnId="{36DA936F-1DFF-4164-AEF0-F3C5532D6B40}">
      <dgm:prSet custT="1"/>
      <dgm:spPr>
        <a:solidFill>
          <a:schemeClr val="tx2">
            <a:lumMod val="75000"/>
          </a:schemeClr>
        </a:solidFill>
      </dgm:spPr>
      <dgm:t>
        <a:bodyPr/>
        <a:lstStyle/>
        <a:p>
          <a:pPr algn="ctr"/>
          <a:endParaRPr lang="ru-RU" sz="1200">
            <a:solidFill>
              <a:schemeClr val="tx1"/>
            </a:solidFill>
            <a:latin typeface="Times New Roman" panose="02020603050405020304" pitchFamily="18" charset="0"/>
            <a:cs typeface="Times New Roman" panose="02020603050405020304" pitchFamily="18" charset="0"/>
          </a:endParaRPr>
        </a:p>
      </dgm:t>
    </dgm:pt>
    <dgm:pt modelId="{F045B35C-9E5E-4420-A4F8-AF291FC8F386}">
      <dgm:prSet custT="1">
        <dgm:style>
          <a:lnRef idx="2">
            <a:schemeClr val="accent5"/>
          </a:lnRef>
          <a:fillRef idx="1">
            <a:schemeClr val="lt1"/>
          </a:fillRef>
          <a:effectRef idx="0">
            <a:schemeClr val="accent5"/>
          </a:effectRef>
          <a:fontRef idx="minor">
            <a:schemeClr val="dk1"/>
          </a:fontRef>
        </dgm:style>
      </dgm:prSet>
      <dgm:spPr/>
      <dgm:t>
        <a:bodyPr/>
        <a:lstStyle/>
        <a:p>
          <a:pPr algn="ctr"/>
          <a:r>
            <a:rPr lang="en-US" sz="1200">
              <a:solidFill>
                <a:schemeClr val="tx1"/>
              </a:solidFill>
              <a:latin typeface="Times New Roman" panose="02020603050405020304" pitchFamily="18" charset="0"/>
              <a:cs typeface="Times New Roman" panose="02020603050405020304" pitchFamily="18" charset="0"/>
            </a:rPr>
            <a:t>Early and fast plant development for early plant growth</a:t>
          </a:r>
          <a:endParaRPr lang="ru-RU" sz="1200">
            <a:solidFill>
              <a:schemeClr val="tx1"/>
            </a:solidFill>
            <a:latin typeface="Times New Roman" panose="02020603050405020304" pitchFamily="18" charset="0"/>
            <a:cs typeface="Times New Roman" panose="02020603050405020304" pitchFamily="18" charset="0"/>
          </a:endParaRPr>
        </a:p>
      </dgm:t>
    </dgm:pt>
    <dgm:pt modelId="{ACB13063-63D9-4A4C-93D0-0C8D8E1C3296}" type="parTrans" cxnId="{3C2793A1-5CB1-49CA-92A0-D102B5DC3E42}">
      <dgm:prSet/>
      <dgm:spPr/>
      <dgm:t>
        <a:bodyPr/>
        <a:lstStyle/>
        <a:p>
          <a:pPr algn="ctr"/>
          <a:endParaRPr lang="ru-RU" sz="1200">
            <a:solidFill>
              <a:schemeClr val="tx1"/>
            </a:solidFill>
            <a:latin typeface="Times New Roman" panose="02020603050405020304" pitchFamily="18" charset="0"/>
            <a:cs typeface="Times New Roman" panose="02020603050405020304" pitchFamily="18" charset="0"/>
          </a:endParaRPr>
        </a:p>
      </dgm:t>
    </dgm:pt>
    <dgm:pt modelId="{97A7052B-E528-49FA-B68A-C6620C38822F}" type="sibTrans" cxnId="{3C2793A1-5CB1-49CA-92A0-D102B5DC3E42}">
      <dgm:prSet custT="1"/>
      <dgm:spPr>
        <a:solidFill>
          <a:schemeClr val="tx2">
            <a:lumMod val="75000"/>
          </a:schemeClr>
        </a:solidFill>
      </dgm:spPr>
      <dgm:t>
        <a:bodyPr/>
        <a:lstStyle/>
        <a:p>
          <a:pPr algn="ctr"/>
          <a:endParaRPr lang="ru-RU" sz="1200">
            <a:solidFill>
              <a:schemeClr val="tx1"/>
            </a:solidFill>
            <a:latin typeface="Times New Roman" panose="02020603050405020304" pitchFamily="18" charset="0"/>
            <a:cs typeface="Times New Roman" panose="02020603050405020304" pitchFamily="18" charset="0"/>
          </a:endParaRPr>
        </a:p>
      </dgm:t>
    </dgm:pt>
    <dgm:pt modelId="{D64A8E43-4AE7-427A-8D5D-DC5744205A4D}">
      <dgm:prSet custT="1">
        <dgm:style>
          <a:lnRef idx="2">
            <a:schemeClr val="accent5"/>
          </a:lnRef>
          <a:fillRef idx="1">
            <a:schemeClr val="lt1"/>
          </a:fillRef>
          <a:effectRef idx="0">
            <a:schemeClr val="accent5"/>
          </a:effectRef>
          <a:fontRef idx="minor">
            <a:schemeClr val="dk1"/>
          </a:fontRef>
        </dgm:style>
      </dgm:prSet>
      <dgm:spPr/>
      <dgm:t>
        <a:bodyPr/>
        <a:lstStyle/>
        <a:p>
          <a:pPr algn="ctr"/>
          <a:r>
            <a:rPr lang="en-US" sz="1200">
              <a:solidFill>
                <a:schemeClr val="tx1"/>
              </a:solidFill>
              <a:latin typeface="Times New Roman" panose="02020603050405020304" pitchFamily="18" charset="0"/>
              <a:cs typeface="Times New Roman" panose="02020603050405020304" pitchFamily="18" charset="0"/>
            </a:rPr>
            <a:t>The best start for maturity and fast row closure.</a:t>
          </a:r>
          <a:endParaRPr lang="ru-RU" sz="1200">
            <a:solidFill>
              <a:schemeClr val="tx1"/>
            </a:solidFill>
            <a:latin typeface="Times New Roman" panose="02020603050405020304" pitchFamily="18" charset="0"/>
            <a:cs typeface="Times New Roman" panose="02020603050405020304" pitchFamily="18" charset="0"/>
          </a:endParaRPr>
        </a:p>
      </dgm:t>
    </dgm:pt>
    <dgm:pt modelId="{768529C9-08E1-4C60-BD1B-4BBC33AFE2F3}" type="parTrans" cxnId="{F615F799-C8DD-4E9A-998B-613CB91514ED}">
      <dgm:prSet/>
      <dgm:spPr/>
      <dgm:t>
        <a:bodyPr/>
        <a:lstStyle/>
        <a:p>
          <a:pPr algn="ctr"/>
          <a:endParaRPr lang="ru-RU" sz="1200">
            <a:solidFill>
              <a:schemeClr val="tx1"/>
            </a:solidFill>
            <a:latin typeface="Times New Roman" panose="02020603050405020304" pitchFamily="18" charset="0"/>
            <a:cs typeface="Times New Roman" panose="02020603050405020304" pitchFamily="18" charset="0"/>
          </a:endParaRPr>
        </a:p>
      </dgm:t>
    </dgm:pt>
    <dgm:pt modelId="{F3E1A303-C3C5-4859-AC16-0CB3D2C7405F}" type="sibTrans" cxnId="{F615F799-C8DD-4E9A-998B-613CB91514ED}">
      <dgm:prSet/>
      <dgm:spPr/>
      <dgm:t>
        <a:bodyPr/>
        <a:lstStyle/>
        <a:p>
          <a:pPr algn="ctr"/>
          <a:endParaRPr lang="ru-RU" sz="1200">
            <a:solidFill>
              <a:schemeClr val="tx1"/>
            </a:solidFill>
            <a:latin typeface="Times New Roman" panose="02020603050405020304" pitchFamily="18" charset="0"/>
            <a:cs typeface="Times New Roman" panose="02020603050405020304" pitchFamily="18" charset="0"/>
          </a:endParaRPr>
        </a:p>
      </dgm:t>
    </dgm:pt>
    <dgm:pt modelId="{EBCE183F-16A5-4176-8694-DADA3B76FC42}" type="pres">
      <dgm:prSet presAssocID="{BB97722F-E00E-4178-A4C4-A7D93FC46AC5}" presName="Name0" presStyleCnt="0">
        <dgm:presLayoutVars>
          <dgm:dir/>
          <dgm:resizeHandles val="exact"/>
        </dgm:presLayoutVars>
      </dgm:prSet>
      <dgm:spPr/>
    </dgm:pt>
    <dgm:pt modelId="{7B0122E6-44D2-41B5-AB14-645F2EEDA068}" type="pres">
      <dgm:prSet presAssocID="{82626FD9-56D7-4340-B57F-84F517C8367F}" presName="node" presStyleLbl="node1" presStyleIdx="0" presStyleCnt="3">
        <dgm:presLayoutVars>
          <dgm:bulletEnabled val="1"/>
        </dgm:presLayoutVars>
      </dgm:prSet>
      <dgm:spPr/>
      <dgm:t>
        <a:bodyPr/>
        <a:lstStyle/>
        <a:p>
          <a:endParaRPr lang="ru-RU"/>
        </a:p>
      </dgm:t>
    </dgm:pt>
    <dgm:pt modelId="{10DBE0F9-C60F-4C8F-A0F2-0A94564EB2FD}" type="pres">
      <dgm:prSet presAssocID="{2522BE4D-EAA9-443B-B43A-01F6FA98A9C6}" presName="sibTrans" presStyleLbl="sibTrans2D1" presStyleIdx="0" presStyleCnt="2"/>
      <dgm:spPr/>
      <dgm:t>
        <a:bodyPr/>
        <a:lstStyle/>
        <a:p>
          <a:endParaRPr lang="ru-RU"/>
        </a:p>
      </dgm:t>
    </dgm:pt>
    <dgm:pt modelId="{CC58F34F-6830-411E-A1C5-A1ED687F1DB5}" type="pres">
      <dgm:prSet presAssocID="{2522BE4D-EAA9-443B-B43A-01F6FA98A9C6}" presName="connectorText" presStyleLbl="sibTrans2D1" presStyleIdx="0" presStyleCnt="2"/>
      <dgm:spPr/>
      <dgm:t>
        <a:bodyPr/>
        <a:lstStyle/>
        <a:p>
          <a:endParaRPr lang="ru-RU"/>
        </a:p>
      </dgm:t>
    </dgm:pt>
    <dgm:pt modelId="{F13AEFD4-9A44-43B9-89D0-D5E2A5870939}" type="pres">
      <dgm:prSet presAssocID="{F045B35C-9E5E-4420-A4F8-AF291FC8F386}" presName="node" presStyleLbl="node1" presStyleIdx="1" presStyleCnt="3">
        <dgm:presLayoutVars>
          <dgm:bulletEnabled val="1"/>
        </dgm:presLayoutVars>
      </dgm:prSet>
      <dgm:spPr/>
      <dgm:t>
        <a:bodyPr/>
        <a:lstStyle/>
        <a:p>
          <a:endParaRPr lang="ru-RU"/>
        </a:p>
      </dgm:t>
    </dgm:pt>
    <dgm:pt modelId="{3D059459-4847-42E2-B7F8-3D49FD1D9B5C}" type="pres">
      <dgm:prSet presAssocID="{97A7052B-E528-49FA-B68A-C6620C38822F}" presName="sibTrans" presStyleLbl="sibTrans2D1" presStyleIdx="1" presStyleCnt="2"/>
      <dgm:spPr/>
      <dgm:t>
        <a:bodyPr/>
        <a:lstStyle/>
        <a:p>
          <a:endParaRPr lang="ru-RU"/>
        </a:p>
      </dgm:t>
    </dgm:pt>
    <dgm:pt modelId="{35A235B4-AE4F-432E-9D5F-609A7ECE1049}" type="pres">
      <dgm:prSet presAssocID="{97A7052B-E528-49FA-B68A-C6620C38822F}" presName="connectorText" presStyleLbl="sibTrans2D1" presStyleIdx="1" presStyleCnt="2"/>
      <dgm:spPr/>
      <dgm:t>
        <a:bodyPr/>
        <a:lstStyle/>
        <a:p>
          <a:endParaRPr lang="ru-RU"/>
        </a:p>
      </dgm:t>
    </dgm:pt>
    <dgm:pt modelId="{1AAC7E0C-9D7A-4B14-A3D7-082F415374D1}" type="pres">
      <dgm:prSet presAssocID="{D64A8E43-4AE7-427A-8D5D-DC5744205A4D}" presName="node" presStyleLbl="node1" presStyleIdx="2" presStyleCnt="3">
        <dgm:presLayoutVars>
          <dgm:bulletEnabled val="1"/>
        </dgm:presLayoutVars>
      </dgm:prSet>
      <dgm:spPr/>
      <dgm:t>
        <a:bodyPr/>
        <a:lstStyle/>
        <a:p>
          <a:endParaRPr lang="ru-RU"/>
        </a:p>
      </dgm:t>
    </dgm:pt>
  </dgm:ptLst>
  <dgm:cxnLst>
    <dgm:cxn modelId="{D62DF3AD-1CF6-43C5-95A3-718CEBCDD75D}" type="presOf" srcId="{BB97722F-E00E-4178-A4C4-A7D93FC46AC5}" destId="{EBCE183F-16A5-4176-8694-DADA3B76FC42}" srcOrd="0" destOrd="0" presId="urn:microsoft.com/office/officeart/2005/8/layout/process1"/>
    <dgm:cxn modelId="{D87364E7-9C95-47CD-AC4D-0885DCDA550D}" type="presOf" srcId="{82626FD9-56D7-4340-B57F-84F517C8367F}" destId="{7B0122E6-44D2-41B5-AB14-645F2EEDA068}" srcOrd="0" destOrd="0" presId="urn:microsoft.com/office/officeart/2005/8/layout/process1"/>
    <dgm:cxn modelId="{F615F799-C8DD-4E9A-998B-613CB91514ED}" srcId="{BB97722F-E00E-4178-A4C4-A7D93FC46AC5}" destId="{D64A8E43-4AE7-427A-8D5D-DC5744205A4D}" srcOrd="2" destOrd="0" parTransId="{768529C9-08E1-4C60-BD1B-4BBC33AFE2F3}" sibTransId="{F3E1A303-C3C5-4859-AC16-0CB3D2C7405F}"/>
    <dgm:cxn modelId="{A11AF104-C484-4548-AEA1-E4639F8DB683}" type="presOf" srcId="{97A7052B-E528-49FA-B68A-C6620C38822F}" destId="{3D059459-4847-42E2-B7F8-3D49FD1D9B5C}" srcOrd="0" destOrd="0" presId="urn:microsoft.com/office/officeart/2005/8/layout/process1"/>
    <dgm:cxn modelId="{3C2793A1-5CB1-49CA-92A0-D102B5DC3E42}" srcId="{BB97722F-E00E-4178-A4C4-A7D93FC46AC5}" destId="{F045B35C-9E5E-4420-A4F8-AF291FC8F386}" srcOrd="1" destOrd="0" parTransId="{ACB13063-63D9-4A4C-93D0-0C8D8E1C3296}" sibTransId="{97A7052B-E528-49FA-B68A-C6620C38822F}"/>
    <dgm:cxn modelId="{68C83C29-572D-40FD-8E3D-B4A13D0E1B74}" type="presOf" srcId="{97A7052B-E528-49FA-B68A-C6620C38822F}" destId="{35A235B4-AE4F-432E-9D5F-609A7ECE1049}" srcOrd="1" destOrd="0" presId="urn:microsoft.com/office/officeart/2005/8/layout/process1"/>
    <dgm:cxn modelId="{32F2F929-25F3-4AC6-80C9-1A62B7187696}" type="presOf" srcId="{F045B35C-9E5E-4420-A4F8-AF291FC8F386}" destId="{F13AEFD4-9A44-43B9-89D0-D5E2A5870939}" srcOrd="0" destOrd="0" presId="urn:microsoft.com/office/officeart/2005/8/layout/process1"/>
    <dgm:cxn modelId="{7CA40242-B41D-4672-8E7C-BD42D62A78C4}" type="presOf" srcId="{2522BE4D-EAA9-443B-B43A-01F6FA98A9C6}" destId="{10DBE0F9-C60F-4C8F-A0F2-0A94564EB2FD}" srcOrd="0" destOrd="0" presId="urn:microsoft.com/office/officeart/2005/8/layout/process1"/>
    <dgm:cxn modelId="{F88CA136-8584-4B0F-8D4D-685035E5689C}" type="presOf" srcId="{D64A8E43-4AE7-427A-8D5D-DC5744205A4D}" destId="{1AAC7E0C-9D7A-4B14-A3D7-082F415374D1}" srcOrd="0" destOrd="0" presId="urn:microsoft.com/office/officeart/2005/8/layout/process1"/>
    <dgm:cxn modelId="{5C083DB1-2D83-4DB4-B056-2EB79A75470B}" type="presOf" srcId="{2522BE4D-EAA9-443B-B43A-01F6FA98A9C6}" destId="{CC58F34F-6830-411E-A1C5-A1ED687F1DB5}" srcOrd="1" destOrd="0" presId="urn:microsoft.com/office/officeart/2005/8/layout/process1"/>
    <dgm:cxn modelId="{36DA936F-1DFF-4164-AEF0-F3C5532D6B40}" srcId="{BB97722F-E00E-4178-A4C4-A7D93FC46AC5}" destId="{82626FD9-56D7-4340-B57F-84F517C8367F}" srcOrd="0" destOrd="0" parTransId="{710CEDFC-2475-4A2D-9C1E-4C407F384547}" sibTransId="{2522BE4D-EAA9-443B-B43A-01F6FA98A9C6}"/>
    <dgm:cxn modelId="{B456C7BB-A05B-4E32-9545-B9C73BA14053}" type="presParOf" srcId="{EBCE183F-16A5-4176-8694-DADA3B76FC42}" destId="{7B0122E6-44D2-41B5-AB14-645F2EEDA068}" srcOrd="0" destOrd="0" presId="urn:microsoft.com/office/officeart/2005/8/layout/process1"/>
    <dgm:cxn modelId="{17190C81-A5FE-4FD7-B7A9-E5C2BFCD29EB}" type="presParOf" srcId="{EBCE183F-16A5-4176-8694-DADA3B76FC42}" destId="{10DBE0F9-C60F-4C8F-A0F2-0A94564EB2FD}" srcOrd="1" destOrd="0" presId="urn:microsoft.com/office/officeart/2005/8/layout/process1"/>
    <dgm:cxn modelId="{87B37E41-06B1-4E4D-B949-F0DBDBA8F1C4}" type="presParOf" srcId="{10DBE0F9-C60F-4C8F-A0F2-0A94564EB2FD}" destId="{CC58F34F-6830-411E-A1C5-A1ED687F1DB5}" srcOrd="0" destOrd="0" presId="urn:microsoft.com/office/officeart/2005/8/layout/process1"/>
    <dgm:cxn modelId="{249F5E6C-C7FD-48D7-A061-03E9D0C57594}" type="presParOf" srcId="{EBCE183F-16A5-4176-8694-DADA3B76FC42}" destId="{F13AEFD4-9A44-43B9-89D0-D5E2A5870939}" srcOrd="2" destOrd="0" presId="urn:microsoft.com/office/officeart/2005/8/layout/process1"/>
    <dgm:cxn modelId="{F207F2ED-9510-4527-9137-9661CFE54A82}" type="presParOf" srcId="{EBCE183F-16A5-4176-8694-DADA3B76FC42}" destId="{3D059459-4847-42E2-B7F8-3D49FD1D9B5C}" srcOrd="3" destOrd="0" presId="urn:microsoft.com/office/officeart/2005/8/layout/process1"/>
    <dgm:cxn modelId="{F44CCF45-FA40-4641-AD61-5CFBAE94776C}" type="presParOf" srcId="{3D059459-4847-42E2-B7F8-3D49FD1D9B5C}" destId="{35A235B4-AE4F-432E-9D5F-609A7ECE1049}" srcOrd="0" destOrd="0" presId="urn:microsoft.com/office/officeart/2005/8/layout/process1"/>
    <dgm:cxn modelId="{F815BD23-A897-4938-81A4-37000088357D}" type="presParOf" srcId="{EBCE183F-16A5-4176-8694-DADA3B76FC42}" destId="{1AAC7E0C-9D7A-4B14-A3D7-082F415374D1}" srcOrd="4" destOrd="0" presId="urn:microsoft.com/office/officeart/2005/8/layout/process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0122E6-44D2-41B5-AB14-645F2EEDA068}">
      <dsp:nvSpPr>
        <dsp:cNvPr id="0" name=""/>
        <dsp:cNvSpPr/>
      </dsp:nvSpPr>
      <dsp:spPr>
        <a:xfrm>
          <a:off x="5208" y="123862"/>
          <a:ext cx="1556823" cy="934094"/>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chemeClr val="tx1"/>
              </a:solidFill>
              <a:latin typeface="Times New Roman" panose="02020603050405020304" pitchFamily="18" charset="0"/>
              <a:cs typeface="Times New Roman" panose="02020603050405020304" pitchFamily="18" charset="0"/>
            </a:rPr>
            <a:t>Fast, uniform emergence</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32567" y="151221"/>
        <a:ext cx="1502105" cy="879376"/>
      </dsp:txXfrm>
    </dsp:sp>
    <dsp:sp modelId="{10DBE0F9-C60F-4C8F-A0F2-0A94564EB2FD}">
      <dsp:nvSpPr>
        <dsp:cNvPr id="0" name=""/>
        <dsp:cNvSpPr/>
      </dsp:nvSpPr>
      <dsp:spPr>
        <a:xfrm>
          <a:off x="1717714" y="397863"/>
          <a:ext cx="330046" cy="386092"/>
        </a:xfrm>
        <a:prstGeom prst="rightArrow">
          <a:avLst>
            <a:gd name="adj1" fmla="val 60000"/>
            <a:gd name="adj2" fmla="val 50000"/>
          </a:avLst>
        </a:prstGeom>
        <a:solidFill>
          <a:schemeClr val="tx2">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chemeClr val="tx1"/>
            </a:solidFill>
            <a:latin typeface="Times New Roman" panose="02020603050405020304" pitchFamily="18" charset="0"/>
            <a:cs typeface="Times New Roman" panose="02020603050405020304" pitchFamily="18" charset="0"/>
          </a:endParaRPr>
        </a:p>
      </dsp:txBody>
      <dsp:txXfrm>
        <a:off x="1717714" y="475081"/>
        <a:ext cx="231032" cy="231656"/>
      </dsp:txXfrm>
    </dsp:sp>
    <dsp:sp modelId="{F13AEFD4-9A44-43B9-89D0-D5E2A5870939}">
      <dsp:nvSpPr>
        <dsp:cNvPr id="0" name=""/>
        <dsp:cNvSpPr/>
      </dsp:nvSpPr>
      <dsp:spPr>
        <a:xfrm>
          <a:off x="2184761" y="123862"/>
          <a:ext cx="1556823" cy="934094"/>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chemeClr val="tx1"/>
              </a:solidFill>
              <a:latin typeface="Times New Roman" panose="02020603050405020304" pitchFamily="18" charset="0"/>
              <a:cs typeface="Times New Roman" panose="02020603050405020304" pitchFamily="18" charset="0"/>
            </a:rPr>
            <a:t>Early and fast plant development for early plant growth</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2212120" y="151221"/>
        <a:ext cx="1502105" cy="879376"/>
      </dsp:txXfrm>
    </dsp:sp>
    <dsp:sp modelId="{3D059459-4847-42E2-B7F8-3D49FD1D9B5C}">
      <dsp:nvSpPr>
        <dsp:cNvPr id="0" name=""/>
        <dsp:cNvSpPr/>
      </dsp:nvSpPr>
      <dsp:spPr>
        <a:xfrm>
          <a:off x="3897267" y="397863"/>
          <a:ext cx="330046" cy="386092"/>
        </a:xfrm>
        <a:prstGeom prst="rightArrow">
          <a:avLst>
            <a:gd name="adj1" fmla="val 60000"/>
            <a:gd name="adj2" fmla="val 50000"/>
          </a:avLst>
        </a:prstGeom>
        <a:solidFill>
          <a:schemeClr val="tx2">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chemeClr val="tx1"/>
            </a:solidFill>
            <a:latin typeface="Times New Roman" panose="02020603050405020304" pitchFamily="18" charset="0"/>
            <a:cs typeface="Times New Roman" panose="02020603050405020304" pitchFamily="18" charset="0"/>
          </a:endParaRPr>
        </a:p>
      </dsp:txBody>
      <dsp:txXfrm>
        <a:off x="3897267" y="475081"/>
        <a:ext cx="231032" cy="231656"/>
      </dsp:txXfrm>
    </dsp:sp>
    <dsp:sp modelId="{1AAC7E0C-9D7A-4B14-A3D7-082F415374D1}">
      <dsp:nvSpPr>
        <dsp:cNvPr id="0" name=""/>
        <dsp:cNvSpPr/>
      </dsp:nvSpPr>
      <dsp:spPr>
        <a:xfrm>
          <a:off x="4364314" y="123862"/>
          <a:ext cx="1556823" cy="934094"/>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chemeClr val="tx1"/>
              </a:solidFill>
              <a:latin typeface="Times New Roman" panose="02020603050405020304" pitchFamily="18" charset="0"/>
              <a:cs typeface="Times New Roman" panose="02020603050405020304" pitchFamily="18" charset="0"/>
            </a:rPr>
            <a:t>The best start for maturity and fast row closure.</a:t>
          </a:r>
          <a:endParaRPr lang="ru-RU" sz="1200" kern="1200">
            <a:solidFill>
              <a:schemeClr val="tx1"/>
            </a:solidFill>
            <a:latin typeface="Times New Roman" panose="02020603050405020304" pitchFamily="18" charset="0"/>
            <a:cs typeface="Times New Roman" panose="02020603050405020304" pitchFamily="18" charset="0"/>
          </a:endParaRPr>
        </a:p>
      </dsp:txBody>
      <dsp:txXfrm>
        <a:off x="4391673" y="151221"/>
        <a:ext cx="1502105" cy="87937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AF94D-670A-4B47-948B-5324C2896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83</Pages>
  <Words>24398</Words>
  <Characters>139075</Characters>
  <Application>Microsoft Office Word</Application>
  <DocSecurity>0</DocSecurity>
  <Lines>1158</Lines>
  <Paragraphs>326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163147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Табынбаева Л.К.</cp:lastModifiedBy>
  <cp:revision>10</cp:revision>
  <cp:lastPrinted>2021-10-27T06:27:00Z</cp:lastPrinted>
  <dcterms:created xsi:type="dcterms:W3CDTF">2021-10-27T06:44:00Z</dcterms:created>
  <dcterms:modified xsi:type="dcterms:W3CDTF">2021-10-28T13:45:00Z</dcterms:modified>
</cp:coreProperties>
</file>