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85" w:rsidRPr="0031319E" w:rsidRDefault="005E0185">
      <w:pPr>
        <w:widowControl w:val="0"/>
        <w:tabs>
          <w:tab w:val="left" w:pos="2977"/>
        </w:tabs>
        <w:spacing w:after="0" w:line="360" w:lineRule="auto"/>
        <w:ind w:firstLine="0"/>
        <w:jc w:val="center"/>
        <w:rPr>
          <w:rFonts w:ascii="Times New Roman" w:hAnsi="Times New Roman"/>
          <w:b/>
          <w:caps/>
          <w:sz w:val="24"/>
          <w:szCs w:val="24"/>
          <w:lang w:val="ru-RU"/>
        </w:rPr>
      </w:pPr>
      <w:r w:rsidRPr="0031319E">
        <w:rPr>
          <w:rFonts w:ascii="Times New Roman" w:hAnsi="Times New Roman"/>
          <w:b/>
          <w:caps/>
          <w:noProof/>
          <w:sz w:val="24"/>
          <w:szCs w:val="24"/>
          <w:lang w:val="ru-RU"/>
        </w:rPr>
        <w:drawing>
          <wp:inline distT="0" distB="0" distL="0" distR="0">
            <wp:extent cx="5853598" cy="7820406"/>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lum contrast="10000"/>
                    </a:blip>
                    <a:srcRect l="11545" t="10012" r="8284" b="12223"/>
                    <a:stretch>
                      <a:fillRect/>
                    </a:stretch>
                  </pic:blipFill>
                  <pic:spPr bwMode="auto">
                    <a:xfrm>
                      <a:off x="0" y="0"/>
                      <a:ext cx="5854124" cy="7821109"/>
                    </a:xfrm>
                    <a:prstGeom prst="rect">
                      <a:avLst/>
                    </a:prstGeom>
                    <a:noFill/>
                    <a:ln w="9525">
                      <a:noFill/>
                      <a:miter lim="800000"/>
                      <a:headEnd/>
                      <a:tailEnd/>
                    </a:ln>
                  </pic:spPr>
                </pic:pic>
              </a:graphicData>
            </a:graphic>
          </wp:inline>
        </w:drawing>
      </w:r>
    </w:p>
    <w:p w:rsidR="005E0185" w:rsidRPr="0031319E" w:rsidRDefault="005E0185">
      <w:pPr>
        <w:widowControl w:val="0"/>
        <w:tabs>
          <w:tab w:val="left" w:pos="2977"/>
        </w:tabs>
        <w:spacing w:after="0" w:line="360" w:lineRule="auto"/>
        <w:ind w:firstLine="0"/>
        <w:jc w:val="center"/>
        <w:rPr>
          <w:rFonts w:ascii="Times New Roman" w:hAnsi="Times New Roman"/>
          <w:b/>
          <w:caps/>
          <w:sz w:val="24"/>
          <w:szCs w:val="24"/>
          <w:lang w:val="ru-RU"/>
        </w:rPr>
      </w:pPr>
      <w:r w:rsidRPr="0031319E">
        <w:rPr>
          <w:rFonts w:ascii="Times New Roman" w:hAnsi="Times New Roman"/>
          <w:b/>
          <w:caps/>
          <w:noProof/>
          <w:sz w:val="24"/>
          <w:szCs w:val="24"/>
          <w:lang w:val="ru-RU"/>
        </w:rPr>
        <w:lastRenderedPageBreak/>
        <w:drawing>
          <wp:inline distT="0" distB="0" distL="0" distR="0">
            <wp:extent cx="5525472" cy="439102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lum contrast="10000"/>
                    </a:blip>
                    <a:srcRect l="12346" t="9789" r="13247" b="47211"/>
                    <a:stretch>
                      <a:fillRect/>
                    </a:stretch>
                  </pic:blipFill>
                  <pic:spPr bwMode="auto">
                    <a:xfrm>
                      <a:off x="0" y="0"/>
                      <a:ext cx="5529441" cy="4394179"/>
                    </a:xfrm>
                    <a:prstGeom prst="rect">
                      <a:avLst/>
                    </a:prstGeom>
                    <a:noFill/>
                    <a:ln w="9525">
                      <a:noFill/>
                      <a:miter lim="800000"/>
                      <a:headEnd/>
                      <a:tailEnd/>
                    </a:ln>
                  </pic:spPr>
                </pic:pic>
              </a:graphicData>
            </a:graphic>
          </wp:inline>
        </w:drawing>
      </w:r>
    </w:p>
    <w:p w:rsidR="005E0185" w:rsidRPr="0031319E" w:rsidRDefault="005E0185">
      <w:pPr>
        <w:spacing w:after="0" w:line="240" w:lineRule="auto"/>
        <w:ind w:firstLine="0"/>
        <w:jc w:val="left"/>
        <w:rPr>
          <w:rFonts w:ascii="Times New Roman" w:hAnsi="Times New Roman"/>
          <w:b/>
          <w:caps/>
          <w:sz w:val="24"/>
          <w:szCs w:val="24"/>
          <w:lang w:val="ru-RU"/>
        </w:rPr>
      </w:pPr>
      <w:r w:rsidRPr="0031319E">
        <w:rPr>
          <w:rFonts w:ascii="Times New Roman" w:hAnsi="Times New Roman"/>
          <w:b/>
          <w:caps/>
          <w:sz w:val="24"/>
          <w:szCs w:val="24"/>
          <w:lang w:val="ru-RU"/>
        </w:rPr>
        <w:br w:type="page"/>
      </w:r>
    </w:p>
    <w:p w:rsidR="005E0185" w:rsidRPr="0031319E" w:rsidRDefault="005E0185">
      <w:pPr>
        <w:widowControl w:val="0"/>
        <w:tabs>
          <w:tab w:val="left" w:pos="2977"/>
        </w:tabs>
        <w:spacing w:after="0" w:line="360" w:lineRule="auto"/>
        <w:ind w:firstLine="0"/>
        <w:jc w:val="center"/>
        <w:rPr>
          <w:rFonts w:ascii="Times New Roman" w:hAnsi="Times New Roman"/>
          <w:b/>
          <w:caps/>
          <w:sz w:val="24"/>
          <w:szCs w:val="24"/>
          <w:lang w:val="ru-RU"/>
        </w:rPr>
      </w:pPr>
    </w:p>
    <w:p w:rsidR="00485909" w:rsidRPr="0031319E" w:rsidRDefault="00037D09">
      <w:pPr>
        <w:widowControl w:val="0"/>
        <w:tabs>
          <w:tab w:val="left" w:pos="2977"/>
        </w:tabs>
        <w:spacing w:after="0" w:line="360" w:lineRule="auto"/>
        <w:ind w:firstLine="0"/>
        <w:jc w:val="center"/>
      </w:pPr>
      <w:r w:rsidRPr="0031319E">
        <w:rPr>
          <w:rFonts w:ascii="Times New Roman" w:hAnsi="Times New Roman"/>
          <w:b/>
          <w:caps/>
          <w:sz w:val="24"/>
          <w:szCs w:val="24"/>
        </w:rPr>
        <w:t xml:space="preserve">ABSTRACT </w:t>
      </w:r>
    </w:p>
    <w:p w:rsidR="00485909" w:rsidRPr="0031319E" w:rsidRDefault="00037D09">
      <w:pPr>
        <w:widowControl w:val="0"/>
        <w:spacing w:after="0" w:line="360" w:lineRule="auto"/>
        <w:ind w:firstLine="709"/>
      </w:pPr>
      <w:r w:rsidRPr="0031319E">
        <w:rPr>
          <w:rFonts w:ascii="Times New Roman" w:hAnsi="Times New Roman"/>
          <w:sz w:val="24"/>
          <w:szCs w:val="24"/>
        </w:rPr>
        <w:t>Report 2</w:t>
      </w:r>
      <w:r w:rsidR="00E24631" w:rsidRPr="0031319E">
        <w:rPr>
          <w:rFonts w:ascii="Times New Roman" w:hAnsi="Times New Roman"/>
          <w:sz w:val="24"/>
          <w:szCs w:val="24"/>
        </w:rPr>
        <w:t>7</w:t>
      </w:r>
      <w:r w:rsidRPr="0031319E">
        <w:rPr>
          <w:rFonts w:ascii="Times New Roman" w:hAnsi="Times New Roman"/>
          <w:sz w:val="24"/>
          <w:szCs w:val="24"/>
        </w:rPr>
        <w:t xml:space="preserve"> p., 1V., 7 Fig., 1 Tab., 22 Ref., 2 App.</w:t>
      </w:r>
    </w:p>
    <w:p w:rsidR="00485909" w:rsidRPr="0031319E" w:rsidRDefault="00037D09">
      <w:pPr>
        <w:spacing w:after="0" w:line="360" w:lineRule="auto"/>
        <w:ind w:firstLine="0"/>
      </w:pPr>
      <w:r w:rsidRPr="0031319E">
        <w:rPr>
          <w:rFonts w:ascii="Times New Roman" w:hAnsi="Times New Roman"/>
          <w:sz w:val="24"/>
          <w:szCs w:val="24"/>
        </w:rPr>
        <w:t xml:space="preserve">FEB </w:t>
      </w:r>
      <w:r w:rsidRPr="0031319E">
        <w:rPr>
          <w:rFonts w:ascii="Times New Roman" w:hAnsi="Times New Roman"/>
          <w:caps/>
          <w:sz w:val="24"/>
          <w:szCs w:val="24"/>
        </w:rPr>
        <w:t>(</w:t>
      </w:r>
      <w:r w:rsidRPr="0031319E">
        <w:rPr>
          <w:rStyle w:val="a5"/>
          <w:rFonts w:ascii="Times New Roman" w:hAnsi="Times New Roman"/>
          <w:i w:val="0"/>
          <w:iCs w:val="0"/>
          <w:caps/>
          <w:sz w:val="24"/>
          <w:szCs w:val="24"/>
          <w:shd w:val="clear" w:color="auto" w:fill="FFFFFF"/>
        </w:rPr>
        <w:t>falling evaporating bodies)</w:t>
      </w:r>
      <w:r w:rsidRPr="0031319E">
        <w:rPr>
          <w:rFonts w:ascii="Times New Roman" w:hAnsi="Times New Roman"/>
          <w:caps/>
          <w:sz w:val="24"/>
          <w:szCs w:val="24"/>
          <w:shd w:val="clear" w:color="auto" w:fill="FFFFFF"/>
        </w:rPr>
        <w:t xml:space="preserve"> SCENARIO</w:t>
      </w:r>
      <w:r w:rsidRPr="0031319E">
        <w:rPr>
          <w:rStyle w:val="a5"/>
          <w:rFonts w:ascii="Times New Roman" w:hAnsi="Times New Roman"/>
          <w:i w:val="0"/>
          <w:iCs w:val="0"/>
          <w:caps/>
          <w:sz w:val="24"/>
          <w:szCs w:val="24"/>
          <w:shd w:val="clear" w:color="auto" w:fill="FFFFFF"/>
        </w:rPr>
        <w:t>,</w:t>
      </w:r>
      <w:r w:rsidRPr="0031319E">
        <w:rPr>
          <w:rFonts w:ascii="Times New Roman" w:hAnsi="Times New Roman"/>
          <w:caps/>
          <w:sz w:val="24"/>
          <w:szCs w:val="24"/>
        </w:rPr>
        <w:t xml:space="preserve"> EXOPLANET SYSTEMS, EXOPLANETS, THERMAL DESTRUCTION, STAR KIC8462852 </w:t>
      </w:r>
    </w:p>
    <w:p w:rsidR="00485909" w:rsidRPr="0031319E" w:rsidRDefault="00037D09">
      <w:pPr>
        <w:spacing w:after="0" w:line="360" w:lineRule="auto"/>
        <w:ind w:firstLine="709"/>
      </w:pPr>
      <w:r w:rsidRPr="0031319E">
        <w:rPr>
          <w:rFonts w:ascii="Times New Roman" w:hAnsi="Times New Roman"/>
          <w:sz w:val="24"/>
          <w:szCs w:val="24"/>
        </w:rPr>
        <w:t>Subject of research: KIC8462852 system, exoplanets.</w:t>
      </w:r>
    </w:p>
    <w:p w:rsidR="00485909" w:rsidRPr="0031319E" w:rsidRDefault="00037D09">
      <w:pPr>
        <w:spacing w:after="0" w:line="360" w:lineRule="auto"/>
        <w:ind w:firstLine="709"/>
      </w:pPr>
      <w:r w:rsidRPr="0031319E">
        <w:rPr>
          <w:rFonts w:ascii="Times New Roman" w:hAnsi="Times New Roman"/>
          <w:bCs/>
          <w:sz w:val="24"/>
          <w:szCs w:val="24"/>
        </w:rPr>
        <w:t>The aim of the study</w:t>
      </w:r>
      <w:r w:rsidRPr="0031319E">
        <w:rPr>
          <w:rFonts w:ascii="Times New Roman" w:hAnsi="Times New Roman"/>
          <w:sz w:val="24"/>
          <w:szCs w:val="24"/>
        </w:rPr>
        <w:t xml:space="preserve"> is to test the applicability of the theory of catastrophic thermal destruction in the framework of the FEB scenario to explain non-periodic fading of the brightness of a star in an exoplanet system using the case of KIC 8462852.</w:t>
      </w:r>
    </w:p>
    <w:p w:rsidR="00485909" w:rsidRPr="0031319E" w:rsidRDefault="00037D09">
      <w:pPr>
        <w:spacing w:after="0" w:line="360" w:lineRule="auto"/>
        <w:ind w:firstLine="709"/>
      </w:pPr>
      <w:r w:rsidRPr="0031319E">
        <w:rPr>
          <w:rFonts w:ascii="Times New Roman" w:hAnsi="Times New Roman"/>
          <w:bCs/>
          <w:sz w:val="24"/>
          <w:szCs w:val="24"/>
        </w:rPr>
        <w:t>Research methods:</w:t>
      </w:r>
      <w:r w:rsidRPr="0031319E">
        <w:rPr>
          <w:rFonts w:ascii="Times New Roman" w:hAnsi="Times New Roman"/>
          <w:sz w:val="24"/>
          <w:szCs w:val="24"/>
        </w:rPr>
        <w:t xml:space="preserve"> Theory development, search for initial data, computations for the conditions of the exoplanet system KIC 8462852.</w:t>
      </w:r>
    </w:p>
    <w:p w:rsidR="00485909" w:rsidRPr="0031319E" w:rsidRDefault="00037D09">
      <w:pPr>
        <w:spacing w:after="0" w:line="360" w:lineRule="auto"/>
        <w:ind w:firstLine="709"/>
      </w:pPr>
      <w:r w:rsidRPr="0031319E">
        <w:rPr>
          <w:rFonts w:ascii="Times New Roman" w:hAnsi="Times New Roman"/>
          <w:bCs/>
          <w:sz w:val="24"/>
          <w:szCs w:val="24"/>
        </w:rPr>
        <w:t>The results of the research and their novelty:</w:t>
      </w:r>
      <w:r w:rsidRPr="0031319E">
        <w:rPr>
          <w:rFonts w:ascii="Times New Roman" w:hAnsi="Times New Roman"/>
          <w:sz w:val="24"/>
          <w:szCs w:val="24"/>
        </w:rPr>
        <w:t xml:space="preserve"> Calculations of thermal stresses inside and on the surface of small bodies approaching the star in elongated orbits are performed. The results of numerical calculations for the initial data are obtained: the range of body sizes, distances from the star, an estimate of the required mass of the comet to explain the observed changes in the brightness of the star during destruction is obtained. The results were analyzed and the feasibility of the FEB scenario was evaluated to explain the observed irregular fading of the star's brightness in the exoplanet system. Reasonable conclusions are given about the applicability of the theory of catastrophic thermal destruction in the framework of the FEB scenario to explain non-periodic fading of the brightness of a star in an exoplanet system using the case of KIC 8462852. The results were published (1 publication) in the MNRAS journal, which belongs to the Q1 on the Web of Science database, and 1 publication in the domestic journal of the NAS RK with a non-zero impact factor (recommended by CCSES).</w:t>
      </w:r>
    </w:p>
    <w:p w:rsidR="00485909" w:rsidRPr="0031319E" w:rsidRDefault="00037D09">
      <w:pPr>
        <w:spacing w:after="0" w:line="360" w:lineRule="auto"/>
        <w:ind w:firstLine="709"/>
      </w:pPr>
      <w:r w:rsidRPr="0031319E">
        <w:rPr>
          <w:rFonts w:ascii="Times New Roman" w:hAnsi="Times New Roman"/>
          <w:bCs/>
          <w:sz w:val="24"/>
          <w:szCs w:val="24"/>
        </w:rPr>
        <w:t>Field of application:</w:t>
      </w:r>
      <w:r w:rsidRPr="0031319E">
        <w:rPr>
          <w:rFonts w:ascii="Times New Roman" w:hAnsi="Times New Roman"/>
          <w:sz w:val="24"/>
          <w:szCs w:val="24"/>
        </w:rPr>
        <w:t xml:space="preserve"> Astrophysics. Minor planets in exoplanet systems.</w:t>
      </w:r>
    </w:p>
    <w:p w:rsidR="00485909" w:rsidRPr="0031319E" w:rsidRDefault="00037D09">
      <w:pPr>
        <w:spacing w:after="0" w:line="360" w:lineRule="auto"/>
        <w:ind w:left="708" w:firstLine="1"/>
      </w:pPr>
      <w:r w:rsidRPr="0031319E">
        <w:rPr>
          <w:rFonts w:ascii="Times New Roman" w:hAnsi="Times New Roman"/>
          <w:bCs/>
          <w:sz w:val="24"/>
          <w:szCs w:val="24"/>
        </w:rPr>
        <w:t>Recommendations for implementation:</w:t>
      </w:r>
      <w:r w:rsidRPr="0031319E">
        <w:rPr>
          <w:rFonts w:ascii="Times New Roman" w:hAnsi="Times New Roman"/>
          <w:sz w:val="24"/>
          <w:szCs w:val="24"/>
        </w:rPr>
        <w:t xml:space="preserve"> not provided.</w:t>
      </w:r>
    </w:p>
    <w:p w:rsidR="00485909" w:rsidRPr="0031319E" w:rsidRDefault="00037D09">
      <w:pPr>
        <w:spacing w:after="0" w:line="360" w:lineRule="auto"/>
        <w:ind w:firstLine="709"/>
      </w:pPr>
      <w:r w:rsidRPr="0031319E">
        <w:rPr>
          <w:rFonts w:ascii="Times New Roman" w:eastAsia="Calibri" w:hAnsi="Times New Roman"/>
          <w:bCs/>
          <w:kern w:val="2"/>
          <w:sz w:val="24"/>
          <w:szCs w:val="24"/>
        </w:rPr>
        <w:t>Significance of the work:</w:t>
      </w:r>
      <w:r w:rsidRPr="0031319E">
        <w:rPr>
          <w:rFonts w:ascii="Times New Roman" w:eastAsia="Calibri" w:hAnsi="Times New Roman"/>
          <w:kern w:val="2"/>
          <w:sz w:val="24"/>
          <w:szCs w:val="24"/>
        </w:rPr>
        <w:t xml:space="preserve"> Application of the theory developed at FAI to a unique object discovered during the Kepler space mission</w:t>
      </w:r>
    </w:p>
    <w:p w:rsidR="00485909" w:rsidRPr="0031319E" w:rsidRDefault="00037D09">
      <w:pPr>
        <w:spacing w:after="0" w:line="360" w:lineRule="auto"/>
        <w:ind w:firstLine="709"/>
      </w:pPr>
      <w:r w:rsidRPr="0031319E">
        <w:rPr>
          <w:rFonts w:ascii="Times New Roman" w:eastAsia="Calibri" w:hAnsi="Times New Roman"/>
          <w:bCs/>
          <w:kern w:val="2"/>
          <w:sz w:val="24"/>
          <w:szCs w:val="24"/>
        </w:rPr>
        <w:t>Forward-looking assumptions about the development of the object of research:</w:t>
      </w:r>
      <w:r w:rsidRPr="0031319E">
        <w:rPr>
          <w:rFonts w:ascii="Times New Roman" w:eastAsia="Calibri" w:hAnsi="Times New Roman"/>
          <w:kern w:val="2"/>
          <w:sz w:val="24"/>
          <w:szCs w:val="24"/>
        </w:rPr>
        <w:t xml:space="preserve"> The development of the research subject of exoplanet systems towards more subtle effects, the enrichment of the research direction with new ideas.</w:t>
      </w:r>
    </w:p>
    <w:p w:rsidR="00485909" w:rsidRPr="0031319E" w:rsidRDefault="00037D09">
      <w:pPr>
        <w:widowControl w:val="0"/>
        <w:tabs>
          <w:tab w:val="left" w:pos="900"/>
        </w:tabs>
        <w:spacing w:after="0" w:line="360" w:lineRule="auto"/>
        <w:ind w:firstLine="709"/>
        <w:rPr>
          <w:rFonts w:ascii="Times New Roman" w:hAnsi="Times New Roman"/>
          <w:bCs/>
          <w:sz w:val="24"/>
          <w:szCs w:val="24"/>
        </w:rPr>
      </w:pPr>
      <w:r w:rsidRPr="0031319E">
        <w:br w:type="page"/>
      </w:r>
    </w:p>
    <w:p w:rsidR="00485909" w:rsidRPr="0031319E" w:rsidRDefault="00037D09">
      <w:pPr>
        <w:widowControl w:val="0"/>
        <w:spacing w:line="360" w:lineRule="auto"/>
        <w:jc w:val="center"/>
        <w:rPr>
          <w:caps/>
        </w:rPr>
      </w:pPr>
      <w:r w:rsidRPr="0031319E">
        <w:rPr>
          <w:rFonts w:ascii="Times New Roman" w:hAnsi="Times New Roman"/>
          <w:b/>
          <w:caps/>
          <w:sz w:val="24"/>
          <w:szCs w:val="24"/>
        </w:rPr>
        <w:lastRenderedPageBreak/>
        <w:t>Table of contents</w:t>
      </w:r>
    </w:p>
    <w:tbl>
      <w:tblPr>
        <w:tblW w:w="9437" w:type="dxa"/>
        <w:jc w:val="center"/>
        <w:tblCellMar>
          <w:top w:w="57" w:type="dxa"/>
          <w:left w:w="57" w:type="dxa"/>
          <w:bottom w:w="57" w:type="dxa"/>
          <w:right w:w="57" w:type="dxa"/>
        </w:tblCellMar>
        <w:tblLook w:val="01E0"/>
      </w:tblPr>
      <w:tblGrid>
        <w:gridCol w:w="442"/>
        <w:gridCol w:w="434"/>
        <w:gridCol w:w="16"/>
        <w:gridCol w:w="8011"/>
        <w:gridCol w:w="534"/>
      </w:tblGrid>
      <w:tr w:rsidR="004B75C3" w:rsidRPr="0031319E" w:rsidTr="0013358F">
        <w:trPr>
          <w:jc w:val="center"/>
        </w:trPr>
        <w:tc>
          <w:tcPr>
            <w:tcW w:w="8903" w:type="dxa"/>
            <w:gridSpan w:val="4"/>
            <w:shd w:val="clear" w:color="auto" w:fill="auto"/>
          </w:tcPr>
          <w:p w:rsidR="004B75C3" w:rsidRPr="0031319E" w:rsidRDefault="004B75C3" w:rsidP="00E24631">
            <w:pPr>
              <w:pStyle w:val="-5"/>
              <w:widowControl w:val="0"/>
              <w:spacing w:line="360" w:lineRule="auto"/>
              <w:ind w:firstLine="0"/>
              <w:rPr>
                <w:lang w:val="ru-RU"/>
              </w:rPr>
            </w:pPr>
            <w:r w:rsidRPr="0031319E">
              <w:rPr>
                <w:caps/>
                <w:sz w:val="24"/>
                <w:szCs w:val="24"/>
              </w:rPr>
              <w:t>Introduction ..</w:t>
            </w:r>
            <w:r w:rsidRPr="0031319E">
              <w:rPr>
                <w:sz w:val="24"/>
                <w:szCs w:val="24"/>
              </w:rPr>
              <w:t>………………………………………………………………</w:t>
            </w:r>
            <w:r w:rsidR="0013358F" w:rsidRPr="0031319E">
              <w:rPr>
                <w:sz w:val="24"/>
                <w:szCs w:val="24"/>
                <w:lang w:val="ru-RU"/>
              </w:rPr>
              <w:t>…………</w:t>
            </w:r>
          </w:p>
        </w:tc>
        <w:tc>
          <w:tcPr>
            <w:tcW w:w="534" w:type="dxa"/>
            <w:shd w:val="clear" w:color="auto" w:fill="auto"/>
            <w:vAlign w:val="center"/>
          </w:tcPr>
          <w:p w:rsidR="004B75C3" w:rsidRPr="0031319E" w:rsidRDefault="004B75C3">
            <w:pPr>
              <w:pStyle w:val="-5"/>
              <w:widowControl w:val="0"/>
              <w:spacing w:line="360" w:lineRule="auto"/>
              <w:ind w:firstLine="0"/>
              <w:jc w:val="center"/>
              <w:rPr>
                <w:sz w:val="24"/>
                <w:szCs w:val="24"/>
              </w:rPr>
            </w:pPr>
            <w:r w:rsidRPr="0031319E">
              <w:rPr>
                <w:sz w:val="24"/>
                <w:szCs w:val="24"/>
              </w:rPr>
              <w:t>6</w:t>
            </w:r>
          </w:p>
        </w:tc>
      </w:tr>
      <w:tr w:rsidR="004B75C3" w:rsidRPr="0031319E" w:rsidTr="0013358F">
        <w:trPr>
          <w:jc w:val="center"/>
        </w:trPr>
        <w:tc>
          <w:tcPr>
            <w:tcW w:w="8903" w:type="dxa"/>
            <w:gridSpan w:val="4"/>
            <w:shd w:val="clear" w:color="auto" w:fill="auto"/>
          </w:tcPr>
          <w:p w:rsidR="004B75C3" w:rsidRPr="0031319E" w:rsidRDefault="004B75C3">
            <w:pPr>
              <w:pStyle w:val="-5"/>
              <w:widowControl w:val="0"/>
              <w:spacing w:line="360" w:lineRule="auto"/>
              <w:ind w:firstLine="0"/>
            </w:pPr>
            <w:r w:rsidRPr="0031319E">
              <w:rPr>
                <w:caps/>
                <w:sz w:val="24"/>
                <w:szCs w:val="24"/>
              </w:rPr>
              <w:t xml:space="preserve">MAIN PART OF THE RESEARCH REPORT </w:t>
            </w:r>
            <w:r w:rsidRPr="0031319E">
              <w:rPr>
                <w:sz w:val="24"/>
                <w:szCs w:val="24"/>
              </w:rPr>
              <w:t>………...…………………………</w:t>
            </w:r>
            <w:r w:rsidR="0013358F" w:rsidRPr="0031319E">
              <w:rPr>
                <w:sz w:val="24"/>
                <w:szCs w:val="24"/>
              </w:rPr>
              <w:t>……….</w:t>
            </w:r>
          </w:p>
        </w:tc>
        <w:tc>
          <w:tcPr>
            <w:tcW w:w="534" w:type="dxa"/>
            <w:shd w:val="clear" w:color="auto" w:fill="auto"/>
            <w:vAlign w:val="center"/>
          </w:tcPr>
          <w:p w:rsidR="004B75C3" w:rsidRPr="0031319E" w:rsidRDefault="004B75C3">
            <w:pPr>
              <w:pStyle w:val="-5"/>
              <w:widowControl w:val="0"/>
              <w:spacing w:line="360" w:lineRule="auto"/>
              <w:ind w:firstLine="0"/>
              <w:jc w:val="center"/>
              <w:rPr>
                <w:sz w:val="24"/>
                <w:szCs w:val="24"/>
              </w:rPr>
            </w:pPr>
            <w:r w:rsidRPr="0031319E">
              <w:rPr>
                <w:sz w:val="24"/>
                <w:szCs w:val="24"/>
              </w:rPr>
              <w:t>9</w:t>
            </w:r>
          </w:p>
        </w:tc>
      </w:tr>
      <w:tr w:rsidR="00485909" w:rsidRPr="0031319E" w:rsidTr="0013358F">
        <w:trPr>
          <w:jc w:val="center"/>
        </w:trPr>
        <w:tc>
          <w:tcPr>
            <w:tcW w:w="442" w:type="dxa"/>
            <w:shd w:val="clear" w:color="auto" w:fill="auto"/>
          </w:tcPr>
          <w:p w:rsidR="00485909" w:rsidRPr="0031319E" w:rsidRDefault="00037D09">
            <w:pPr>
              <w:pStyle w:val="-5"/>
              <w:widowControl w:val="0"/>
              <w:spacing w:line="360" w:lineRule="auto"/>
              <w:ind w:firstLine="0"/>
              <w:jc w:val="left"/>
            </w:pPr>
            <w:r w:rsidRPr="0031319E">
              <w:rPr>
                <w:sz w:val="24"/>
                <w:szCs w:val="24"/>
              </w:rPr>
              <w:t>1</w:t>
            </w:r>
          </w:p>
        </w:tc>
        <w:tc>
          <w:tcPr>
            <w:tcW w:w="8461" w:type="dxa"/>
            <w:gridSpan w:val="3"/>
            <w:shd w:val="clear" w:color="auto" w:fill="auto"/>
            <w:vAlign w:val="center"/>
          </w:tcPr>
          <w:p w:rsidR="00485909" w:rsidRPr="0031319E" w:rsidRDefault="00037D09" w:rsidP="0013358F">
            <w:pPr>
              <w:widowControl w:val="0"/>
              <w:spacing w:after="0" w:line="360" w:lineRule="auto"/>
              <w:ind w:firstLine="0"/>
              <w:contextualSpacing/>
              <w:jc w:val="left"/>
              <w:rPr>
                <w:lang w:val="ru-RU"/>
              </w:rPr>
            </w:pPr>
            <w:r w:rsidRPr="0031319E">
              <w:rPr>
                <w:rFonts w:ascii="Times New Roman" w:hAnsi="Times New Roman"/>
                <w:caps/>
                <w:sz w:val="24"/>
                <w:szCs w:val="24"/>
              </w:rPr>
              <w:t>Calculations of thermal stresses inside and on the surface of small bodies approaching the star in elongated orbits……</w:t>
            </w:r>
          </w:p>
        </w:tc>
        <w:tc>
          <w:tcPr>
            <w:tcW w:w="534" w:type="dxa"/>
            <w:shd w:val="clear" w:color="auto" w:fill="auto"/>
            <w:vAlign w:val="center"/>
          </w:tcPr>
          <w:p w:rsidR="00485909" w:rsidRPr="0031319E" w:rsidRDefault="00E24631">
            <w:pPr>
              <w:pStyle w:val="-5"/>
              <w:widowControl w:val="0"/>
              <w:spacing w:line="360" w:lineRule="auto"/>
              <w:ind w:firstLine="0"/>
              <w:jc w:val="center"/>
              <w:rPr>
                <w:sz w:val="24"/>
                <w:szCs w:val="24"/>
              </w:rPr>
            </w:pPr>
            <w:r w:rsidRPr="0031319E">
              <w:rPr>
                <w:sz w:val="24"/>
                <w:szCs w:val="24"/>
              </w:rPr>
              <w:t>10</w:t>
            </w:r>
          </w:p>
        </w:tc>
      </w:tr>
      <w:tr w:rsidR="00485909" w:rsidRPr="0031319E" w:rsidTr="0013358F">
        <w:trPr>
          <w:jc w:val="center"/>
        </w:trPr>
        <w:tc>
          <w:tcPr>
            <w:tcW w:w="876" w:type="dxa"/>
            <w:gridSpan w:val="2"/>
            <w:shd w:val="clear" w:color="auto" w:fill="auto"/>
          </w:tcPr>
          <w:p w:rsidR="00485909" w:rsidRPr="0031319E" w:rsidRDefault="00037D09" w:rsidP="004B75C3">
            <w:pPr>
              <w:pStyle w:val="-5"/>
              <w:widowControl w:val="0"/>
              <w:spacing w:line="360" w:lineRule="auto"/>
              <w:ind w:firstLine="0"/>
              <w:jc w:val="right"/>
            </w:pPr>
            <w:r w:rsidRPr="0031319E">
              <w:rPr>
                <w:sz w:val="24"/>
                <w:szCs w:val="24"/>
              </w:rPr>
              <w:t xml:space="preserve">  1.1</w:t>
            </w:r>
          </w:p>
        </w:tc>
        <w:tc>
          <w:tcPr>
            <w:tcW w:w="8027" w:type="dxa"/>
            <w:gridSpan w:val="2"/>
            <w:shd w:val="clear" w:color="auto" w:fill="auto"/>
            <w:vAlign w:val="center"/>
          </w:tcPr>
          <w:p w:rsidR="00485909" w:rsidRPr="0031319E" w:rsidRDefault="00037D09" w:rsidP="0013358F">
            <w:pPr>
              <w:spacing w:after="0" w:line="360" w:lineRule="auto"/>
              <w:ind w:firstLine="0"/>
              <w:jc w:val="left"/>
              <w:rPr>
                <w:lang w:val="ru-RU"/>
              </w:rPr>
            </w:pPr>
            <w:r w:rsidRPr="0031319E">
              <w:rPr>
                <w:rFonts w:ascii="Times New Roman" w:hAnsi="Times New Roman"/>
                <w:sz w:val="24"/>
                <w:szCs w:val="24"/>
              </w:rPr>
              <w:t>Calculation results of thermal stresses inside and on the surface of cometary bodies ………………………………………………………………………………</w:t>
            </w:r>
          </w:p>
        </w:tc>
        <w:tc>
          <w:tcPr>
            <w:tcW w:w="534" w:type="dxa"/>
            <w:shd w:val="clear" w:color="auto" w:fill="auto"/>
            <w:vAlign w:val="center"/>
          </w:tcPr>
          <w:p w:rsidR="00485909" w:rsidRPr="0031319E" w:rsidRDefault="00037D09" w:rsidP="00E24631">
            <w:pPr>
              <w:pStyle w:val="-5"/>
              <w:widowControl w:val="0"/>
              <w:spacing w:line="360" w:lineRule="auto"/>
              <w:ind w:firstLine="0"/>
              <w:jc w:val="center"/>
              <w:rPr>
                <w:sz w:val="24"/>
                <w:szCs w:val="24"/>
              </w:rPr>
            </w:pPr>
            <w:r w:rsidRPr="0031319E">
              <w:rPr>
                <w:sz w:val="24"/>
                <w:szCs w:val="24"/>
              </w:rPr>
              <w:t>1</w:t>
            </w:r>
            <w:r w:rsidR="00E24631" w:rsidRPr="0031319E">
              <w:rPr>
                <w:sz w:val="24"/>
                <w:szCs w:val="24"/>
              </w:rPr>
              <w:t>3</w:t>
            </w:r>
          </w:p>
        </w:tc>
      </w:tr>
      <w:tr w:rsidR="00485909" w:rsidRPr="0031319E" w:rsidTr="0013358F">
        <w:trPr>
          <w:jc w:val="center"/>
        </w:trPr>
        <w:tc>
          <w:tcPr>
            <w:tcW w:w="876" w:type="dxa"/>
            <w:gridSpan w:val="2"/>
            <w:shd w:val="clear" w:color="auto" w:fill="auto"/>
          </w:tcPr>
          <w:p w:rsidR="00485909" w:rsidRPr="0031319E" w:rsidRDefault="00037D09" w:rsidP="004B75C3">
            <w:pPr>
              <w:pStyle w:val="-5"/>
              <w:widowControl w:val="0"/>
              <w:spacing w:line="360" w:lineRule="auto"/>
              <w:ind w:firstLine="0"/>
              <w:jc w:val="right"/>
            </w:pPr>
            <w:r w:rsidRPr="0031319E">
              <w:rPr>
                <w:sz w:val="24"/>
                <w:szCs w:val="24"/>
              </w:rPr>
              <w:t xml:space="preserve">  1.2</w:t>
            </w:r>
          </w:p>
        </w:tc>
        <w:tc>
          <w:tcPr>
            <w:tcW w:w="8027" w:type="dxa"/>
            <w:gridSpan w:val="2"/>
            <w:shd w:val="clear" w:color="auto" w:fill="auto"/>
            <w:vAlign w:val="center"/>
          </w:tcPr>
          <w:p w:rsidR="00485909" w:rsidRPr="0031319E" w:rsidRDefault="00037D09">
            <w:pPr>
              <w:spacing w:after="0" w:line="360" w:lineRule="auto"/>
              <w:ind w:firstLine="0"/>
            </w:pPr>
            <w:r w:rsidRPr="0031319E">
              <w:rPr>
                <w:rFonts w:ascii="Times New Roman" w:hAnsi="Times New Roman"/>
                <w:sz w:val="24"/>
                <w:szCs w:val="24"/>
              </w:rPr>
              <w:t>Numerical calculations for various sizes of bodies and distances from the star…….</w:t>
            </w:r>
            <w:r w:rsidR="0013358F" w:rsidRPr="0031319E">
              <w:rPr>
                <w:bCs/>
                <w:sz w:val="24"/>
                <w:szCs w:val="24"/>
              </w:rPr>
              <w:t>…………………………………..……………………………………………………………………….</w:t>
            </w:r>
          </w:p>
        </w:tc>
        <w:tc>
          <w:tcPr>
            <w:tcW w:w="534" w:type="dxa"/>
            <w:shd w:val="clear" w:color="auto" w:fill="auto"/>
            <w:vAlign w:val="center"/>
          </w:tcPr>
          <w:p w:rsidR="00485909" w:rsidRPr="0031319E" w:rsidRDefault="00037D09" w:rsidP="00E24631">
            <w:pPr>
              <w:pStyle w:val="-5"/>
              <w:widowControl w:val="0"/>
              <w:spacing w:line="360" w:lineRule="auto"/>
              <w:ind w:firstLine="0"/>
              <w:jc w:val="center"/>
            </w:pPr>
            <w:r w:rsidRPr="0031319E">
              <w:t>1</w:t>
            </w:r>
            <w:r w:rsidR="00E24631" w:rsidRPr="0031319E">
              <w:t>5</w:t>
            </w:r>
          </w:p>
        </w:tc>
      </w:tr>
      <w:tr w:rsidR="00485909" w:rsidRPr="0031319E" w:rsidTr="0013358F">
        <w:trPr>
          <w:jc w:val="center"/>
        </w:trPr>
        <w:tc>
          <w:tcPr>
            <w:tcW w:w="876" w:type="dxa"/>
            <w:gridSpan w:val="2"/>
            <w:shd w:val="clear" w:color="auto" w:fill="auto"/>
          </w:tcPr>
          <w:p w:rsidR="00485909" w:rsidRPr="0031319E" w:rsidRDefault="00037D09" w:rsidP="004B75C3">
            <w:pPr>
              <w:pStyle w:val="-5"/>
              <w:widowControl w:val="0"/>
              <w:spacing w:line="360" w:lineRule="auto"/>
              <w:ind w:firstLine="0"/>
              <w:jc w:val="right"/>
            </w:pPr>
            <w:r w:rsidRPr="0031319E">
              <w:rPr>
                <w:sz w:val="24"/>
                <w:szCs w:val="24"/>
              </w:rPr>
              <w:t xml:space="preserve">  1.3</w:t>
            </w:r>
          </w:p>
        </w:tc>
        <w:tc>
          <w:tcPr>
            <w:tcW w:w="8027" w:type="dxa"/>
            <w:gridSpan w:val="2"/>
            <w:shd w:val="clear" w:color="auto" w:fill="auto"/>
            <w:vAlign w:val="center"/>
          </w:tcPr>
          <w:p w:rsidR="00485909" w:rsidRPr="0031319E" w:rsidRDefault="00037D09">
            <w:pPr>
              <w:spacing w:after="0" w:line="360" w:lineRule="auto"/>
              <w:ind w:firstLine="0"/>
              <w:jc w:val="left"/>
              <w:rPr>
                <w:lang w:val="ru-RU"/>
              </w:rPr>
            </w:pPr>
            <w:r w:rsidRPr="0031319E">
              <w:rPr>
                <w:rFonts w:ascii="Times New Roman" w:hAnsi="Times New Roman"/>
                <w:sz w:val="24"/>
                <w:szCs w:val="24"/>
              </w:rPr>
              <w:t>Estimation of the required mass of the comet to explain the observed changes in the brightness of the star during destruction………………………………………</w:t>
            </w:r>
          </w:p>
        </w:tc>
        <w:tc>
          <w:tcPr>
            <w:tcW w:w="534" w:type="dxa"/>
            <w:shd w:val="clear" w:color="auto" w:fill="auto"/>
            <w:vAlign w:val="center"/>
          </w:tcPr>
          <w:p w:rsidR="00485909" w:rsidRPr="0031319E" w:rsidRDefault="00037D09" w:rsidP="00E24631">
            <w:pPr>
              <w:pStyle w:val="-5"/>
              <w:widowControl w:val="0"/>
              <w:spacing w:line="360" w:lineRule="auto"/>
              <w:ind w:firstLine="0"/>
              <w:jc w:val="center"/>
            </w:pPr>
            <w:r w:rsidRPr="0031319E">
              <w:t>1</w:t>
            </w:r>
            <w:r w:rsidR="00E24631" w:rsidRPr="0031319E">
              <w:t>8</w:t>
            </w:r>
          </w:p>
        </w:tc>
      </w:tr>
      <w:tr w:rsidR="00485909" w:rsidRPr="0031319E" w:rsidTr="0013358F">
        <w:trPr>
          <w:jc w:val="center"/>
        </w:trPr>
        <w:tc>
          <w:tcPr>
            <w:tcW w:w="442" w:type="dxa"/>
            <w:shd w:val="clear" w:color="auto" w:fill="auto"/>
          </w:tcPr>
          <w:p w:rsidR="00485909" w:rsidRPr="0031319E" w:rsidRDefault="00037D09">
            <w:pPr>
              <w:pStyle w:val="-5"/>
              <w:widowControl w:val="0"/>
              <w:spacing w:line="360" w:lineRule="auto"/>
              <w:ind w:firstLine="0"/>
              <w:jc w:val="left"/>
            </w:pPr>
            <w:r w:rsidRPr="0031319E">
              <w:rPr>
                <w:sz w:val="24"/>
                <w:szCs w:val="24"/>
              </w:rPr>
              <w:t>2</w:t>
            </w:r>
          </w:p>
        </w:tc>
        <w:tc>
          <w:tcPr>
            <w:tcW w:w="8461" w:type="dxa"/>
            <w:gridSpan w:val="3"/>
            <w:shd w:val="clear" w:color="auto" w:fill="auto"/>
            <w:vAlign w:val="center"/>
          </w:tcPr>
          <w:p w:rsidR="00485909" w:rsidRPr="0031319E" w:rsidRDefault="00037D09">
            <w:pPr>
              <w:tabs>
                <w:tab w:val="left" w:pos="3666"/>
              </w:tabs>
              <w:spacing w:after="0" w:line="360" w:lineRule="auto"/>
              <w:ind w:right="124" w:firstLine="0"/>
              <w:jc w:val="left"/>
              <w:rPr>
                <w:lang w:val="ru-RU"/>
              </w:rPr>
            </w:pPr>
            <w:r w:rsidRPr="0031319E">
              <w:rPr>
                <w:rFonts w:ascii="Times New Roman" w:hAnsi="Times New Roman"/>
                <w:caps/>
                <w:sz w:val="24"/>
                <w:szCs w:val="24"/>
              </w:rPr>
              <w:t>analysis of the results and evaluation of the feasibility of the FEB scenario to explain irregular fading of the brightness of a star in an exoplanet system…………………</w:t>
            </w:r>
            <w:r w:rsidR="0013358F" w:rsidRPr="0031319E">
              <w:rPr>
                <w:rFonts w:ascii="Times New Roman" w:hAnsi="Times New Roman"/>
                <w:caps/>
                <w:sz w:val="24"/>
                <w:szCs w:val="24"/>
              </w:rPr>
              <w:t>…….</w:t>
            </w:r>
          </w:p>
        </w:tc>
        <w:tc>
          <w:tcPr>
            <w:tcW w:w="534" w:type="dxa"/>
            <w:shd w:val="clear" w:color="auto" w:fill="auto"/>
            <w:vAlign w:val="center"/>
          </w:tcPr>
          <w:p w:rsidR="00485909" w:rsidRPr="0031319E" w:rsidRDefault="00E24631">
            <w:pPr>
              <w:pStyle w:val="-5"/>
              <w:widowControl w:val="0"/>
              <w:spacing w:line="360" w:lineRule="auto"/>
              <w:ind w:firstLine="0"/>
              <w:jc w:val="center"/>
              <w:rPr>
                <w:sz w:val="24"/>
                <w:szCs w:val="24"/>
              </w:rPr>
            </w:pPr>
            <w:r w:rsidRPr="0031319E">
              <w:rPr>
                <w:sz w:val="24"/>
                <w:szCs w:val="24"/>
              </w:rPr>
              <w:t>20</w:t>
            </w:r>
          </w:p>
        </w:tc>
      </w:tr>
      <w:tr w:rsidR="00485909" w:rsidRPr="0031319E" w:rsidTr="0013358F">
        <w:trPr>
          <w:jc w:val="center"/>
        </w:trPr>
        <w:tc>
          <w:tcPr>
            <w:tcW w:w="892" w:type="dxa"/>
            <w:gridSpan w:val="3"/>
            <w:shd w:val="clear" w:color="auto" w:fill="auto"/>
          </w:tcPr>
          <w:p w:rsidR="00485909" w:rsidRPr="0031319E" w:rsidRDefault="00037D09" w:rsidP="0013358F">
            <w:pPr>
              <w:pStyle w:val="-5"/>
              <w:widowControl w:val="0"/>
              <w:spacing w:line="360" w:lineRule="auto"/>
              <w:ind w:firstLine="0"/>
              <w:jc w:val="right"/>
            </w:pPr>
            <w:r w:rsidRPr="0031319E">
              <w:rPr>
                <w:sz w:val="24"/>
                <w:szCs w:val="24"/>
              </w:rPr>
              <w:t xml:space="preserve">   2.1</w:t>
            </w:r>
          </w:p>
        </w:tc>
        <w:tc>
          <w:tcPr>
            <w:tcW w:w="8011" w:type="dxa"/>
            <w:shd w:val="clear" w:color="auto" w:fill="auto"/>
            <w:vAlign w:val="center"/>
          </w:tcPr>
          <w:p w:rsidR="00485909" w:rsidRPr="0031319E" w:rsidRDefault="00037D09">
            <w:pPr>
              <w:tabs>
                <w:tab w:val="left" w:pos="153"/>
                <w:tab w:val="left" w:pos="993"/>
              </w:tabs>
              <w:spacing w:after="0" w:line="360" w:lineRule="auto"/>
              <w:ind w:right="57" w:firstLine="0"/>
              <w:jc w:val="left"/>
              <w:rPr>
                <w:lang w:val="ru-RU"/>
              </w:rPr>
            </w:pPr>
            <w:r w:rsidRPr="0031319E">
              <w:rPr>
                <w:rFonts w:ascii="Times New Roman" w:hAnsi="Times New Roman"/>
                <w:sz w:val="24"/>
                <w:szCs w:val="24"/>
              </w:rPr>
              <w:t>Conclusions on the feasibility of the theory of catastrophic thermal destruction in the framework of the FEB scenario to explain non-periodic fading of the brightness of a star in an exoplanet system using the case of KIC 8462852…….</w:t>
            </w:r>
          </w:p>
        </w:tc>
        <w:tc>
          <w:tcPr>
            <w:tcW w:w="534" w:type="dxa"/>
            <w:shd w:val="clear" w:color="auto" w:fill="auto"/>
            <w:vAlign w:val="center"/>
          </w:tcPr>
          <w:p w:rsidR="00485909" w:rsidRPr="00E74D0D" w:rsidRDefault="00E24631">
            <w:pPr>
              <w:pStyle w:val="-5"/>
              <w:widowControl w:val="0"/>
              <w:spacing w:line="360" w:lineRule="auto"/>
              <w:ind w:firstLine="0"/>
              <w:jc w:val="center"/>
              <w:rPr>
                <w:sz w:val="24"/>
                <w:szCs w:val="24"/>
                <w:lang w:val="ru-RU"/>
              </w:rPr>
            </w:pPr>
            <w:r w:rsidRPr="0031319E">
              <w:rPr>
                <w:sz w:val="24"/>
                <w:szCs w:val="24"/>
              </w:rPr>
              <w:t>2</w:t>
            </w:r>
            <w:r w:rsidR="00E74D0D">
              <w:rPr>
                <w:sz w:val="24"/>
                <w:szCs w:val="24"/>
                <w:lang w:val="ru-RU"/>
              </w:rPr>
              <w:t>1</w:t>
            </w:r>
          </w:p>
        </w:tc>
      </w:tr>
      <w:tr w:rsidR="004B75C3" w:rsidRPr="0031319E" w:rsidTr="0013358F">
        <w:trPr>
          <w:jc w:val="center"/>
        </w:trPr>
        <w:tc>
          <w:tcPr>
            <w:tcW w:w="8903" w:type="dxa"/>
            <w:gridSpan w:val="4"/>
            <w:shd w:val="clear" w:color="auto" w:fill="auto"/>
          </w:tcPr>
          <w:p w:rsidR="004B75C3" w:rsidRPr="0031319E" w:rsidRDefault="004B75C3">
            <w:pPr>
              <w:pStyle w:val="-5"/>
              <w:widowControl w:val="0"/>
              <w:spacing w:line="360" w:lineRule="auto"/>
              <w:ind w:firstLine="0"/>
              <w:rPr>
                <w:lang w:val="ru-RU"/>
              </w:rPr>
            </w:pPr>
            <w:r w:rsidRPr="0031319E">
              <w:rPr>
                <w:bCs/>
                <w:sz w:val="24"/>
                <w:szCs w:val="24"/>
              </w:rPr>
              <w:t>CONCLUSION………………………………………..……………………………</w:t>
            </w:r>
            <w:r w:rsidR="0013358F" w:rsidRPr="0031319E">
              <w:rPr>
                <w:bCs/>
                <w:sz w:val="24"/>
                <w:szCs w:val="24"/>
              </w:rPr>
              <w:t>…</w:t>
            </w:r>
            <w:r w:rsidR="0013358F" w:rsidRPr="0031319E">
              <w:rPr>
                <w:bCs/>
                <w:sz w:val="24"/>
                <w:szCs w:val="24"/>
                <w:lang w:val="ru-RU"/>
              </w:rPr>
              <w:t>…..</w:t>
            </w:r>
          </w:p>
        </w:tc>
        <w:tc>
          <w:tcPr>
            <w:tcW w:w="534" w:type="dxa"/>
            <w:shd w:val="clear" w:color="auto" w:fill="auto"/>
            <w:vAlign w:val="center"/>
          </w:tcPr>
          <w:p w:rsidR="004B75C3" w:rsidRPr="00E74D0D" w:rsidRDefault="004B75C3" w:rsidP="00E74D0D">
            <w:pPr>
              <w:pStyle w:val="-5"/>
              <w:widowControl w:val="0"/>
              <w:spacing w:line="360" w:lineRule="auto"/>
              <w:ind w:firstLine="0"/>
              <w:jc w:val="center"/>
              <w:rPr>
                <w:sz w:val="24"/>
                <w:szCs w:val="24"/>
                <w:lang w:val="ru-RU"/>
              </w:rPr>
            </w:pPr>
            <w:r w:rsidRPr="0031319E">
              <w:rPr>
                <w:sz w:val="24"/>
                <w:szCs w:val="24"/>
              </w:rPr>
              <w:t>2</w:t>
            </w:r>
            <w:r w:rsidR="00E74D0D">
              <w:rPr>
                <w:sz w:val="24"/>
                <w:szCs w:val="24"/>
                <w:lang w:val="ru-RU"/>
              </w:rPr>
              <w:t>2</w:t>
            </w:r>
          </w:p>
        </w:tc>
      </w:tr>
      <w:tr w:rsidR="004B75C3" w:rsidRPr="0031319E" w:rsidTr="0013358F">
        <w:trPr>
          <w:jc w:val="center"/>
        </w:trPr>
        <w:tc>
          <w:tcPr>
            <w:tcW w:w="8903" w:type="dxa"/>
            <w:gridSpan w:val="4"/>
            <w:shd w:val="clear" w:color="auto" w:fill="auto"/>
          </w:tcPr>
          <w:p w:rsidR="004B75C3" w:rsidRPr="0031319E" w:rsidRDefault="004B75C3">
            <w:pPr>
              <w:pStyle w:val="-5"/>
              <w:widowControl w:val="0"/>
              <w:spacing w:line="360" w:lineRule="auto"/>
              <w:ind w:firstLine="0"/>
              <w:rPr>
                <w:lang w:val="ru-RU"/>
              </w:rPr>
            </w:pPr>
            <w:r w:rsidRPr="0031319E">
              <w:rPr>
                <w:bCs/>
                <w:sz w:val="24"/>
                <w:szCs w:val="24"/>
              </w:rPr>
              <w:t>REFERENCES………………………………………..………………………….…</w:t>
            </w:r>
            <w:r w:rsidR="0013358F" w:rsidRPr="0031319E">
              <w:rPr>
                <w:bCs/>
                <w:sz w:val="24"/>
                <w:szCs w:val="24"/>
              </w:rPr>
              <w:t>…</w:t>
            </w:r>
            <w:r w:rsidR="0013358F" w:rsidRPr="0031319E">
              <w:rPr>
                <w:bCs/>
                <w:sz w:val="24"/>
                <w:szCs w:val="24"/>
                <w:lang w:val="ru-RU"/>
              </w:rPr>
              <w:t>…..</w:t>
            </w:r>
          </w:p>
        </w:tc>
        <w:tc>
          <w:tcPr>
            <w:tcW w:w="534" w:type="dxa"/>
            <w:shd w:val="clear" w:color="auto" w:fill="auto"/>
            <w:vAlign w:val="center"/>
          </w:tcPr>
          <w:p w:rsidR="004B75C3" w:rsidRPr="0031319E" w:rsidRDefault="004B75C3" w:rsidP="00E24631">
            <w:pPr>
              <w:pStyle w:val="-5"/>
              <w:widowControl w:val="0"/>
              <w:spacing w:line="360" w:lineRule="auto"/>
              <w:ind w:firstLine="0"/>
              <w:jc w:val="center"/>
              <w:rPr>
                <w:sz w:val="24"/>
                <w:szCs w:val="24"/>
              </w:rPr>
            </w:pPr>
            <w:r w:rsidRPr="0031319E">
              <w:rPr>
                <w:sz w:val="24"/>
                <w:szCs w:val="24"/>
              </w:rPr>
              <w:t>24</w:t>
            </w:r>
          </w:p>
        </w:tc>
      </w:tr>
      <w:tr w:rsidR="004B75C3" w:rsidRPr="0031319E" w:rsidTr="0013358F">
        <w:trPr>
          <w:jc w:val="center"/>
        </w:trPr>
        <w:tc>
          <w:tcPr>
            <w:tcW w:w="8903" w:type="dxa"/>
            <w:gridSpan w:val="4"/>
            <w:shd w:val="clear" w:color="auto" w:fill="auto"/>
          </w:tcPr>
          <w:p w:rsidR="004B75C3" w:rsidRPr="0031319E" w:rsidRDefault="004B75C3">
            <w:pPr>
              <w:pStyle w:val="-5"/>
              <w:widowControl w:val="0"/>
              <w:spacing w:line="360" w:lineRule="auto"/>
              <w:ind w:firstLine="0"/>
            </w:pPr>
            <w:r w:rsidRPr="0031319E">
              <w:rPr>
                <w:bCs/>
                <w:sz w:val="24"/>
                <w:szCs w:val="24"/>
              </w:rPr>
              <w:t>APPENDIX A. List of publications……………………..…………………………</w:t>
            </w:r>
            <w:r w:rsidR="0013358F" w:rsidRPr="0031319E">
              <w:rPr>
                <w:bCs/>
                <w:sz w:val="24"/>
                <w:szCs w:val="24"/>
              </w:rPr>
              <w:t>………</w:t>
            </w:r>
          </w:p>
        </w:tc>
        <w:tc>
          <w:tcPr>
            <w:tcW w:w="534" w:type="dxa"/>
            <w:shd w:val="clear" w:color="auto" w:fill="auto"/>
            <w:vAlign w:val="center"/>
          </w:tcPr>
          <w:p w:rsidR="004B75C3" w:rsidRPr="0031319E" w:rsidRDefault="004B75C3" w:rsidP="00E24631">
            <w:pPr>
              <w:pStyle w:val="-5"/>
              <w:widowControl w:val="0"/>
              <w:spacing w:line="360" w:lineRule="auto"/>
              <w:ind w:firstLine="0"/>
              <w:jc w:val="center"/>
              <w:rPr>
                <w:sz w:val="24"/>
                <w:szCs w:val="24"/>
              </w:rPr>
            </w:pPr>
            <w:r w:rsidRPr="0031319E">
              <w:rPr>
                <w:sz w:val="24"/>
                <w:szCs w:val="24"/>
              </w:rPr>
              <w:t>26</w:t>
            </w:r>
          </w:p>
        </w:tc>
      </w:tr>
      <w:tr w:rsidR="004B75C3" w:rsidRPr="0031319E" w:rsidTr="0013358F">
        <w:trPr>
          <w:jc w:val="center"/>
        </w:trPr>
        <w:tc>
          <w:tcPr>
            <w:tcW w:w="8903" w:type="dxa"/>
            <w:gridSpan w:val="4"/>
            <w:shd w:val="clear" w:color="auto" w:fill="auto"/>
          </w:tcPr>
          <w:p w:rsidR="004B75C3" w:rsidRPr="0031319E" w:rsidRDefault="004B75C3">
            <w:pPr>
              <w:pStyle w:val="-5"/>
              <w:widowControl w:val="0"/>
              <w:spacing w:line="360" w:lineRule="auto"/>
              <w:ind w:firstLine="0"/>
              <w:jc w:val="left"/>
              <w:rPr>
                <w:lang w:val="ru-RU"/>
              </w:rPr>
            </w:pPr>
            <w:r w:rsidRPr="0031319E">
              <w:rPr>
                <w:bCs/>
                <w:sz w:val="24"/>
                <w:szCs w:val="24"/>
              </w:rPr>
              <w:t xml:space="preserve">APPENDIX B. </w:t>
            </w:r>
            <w:r w:rsidRPr="0031319E">
              <w:rPr>
                <w:bCs/>
                <w:caps/>
                <w:sz w:val="24"/>
                <w:szCs w:val="24"/>
              </w:rPr>
              <w:t>PROJECT TIMELINE….…………………………………….……</w:t>
            </w:r>
            <w:r w:rsidR="0013358F" w:rsidRPr="0031319E">
              <w:rPr>
                <w:bCs/>
                <w:caps/>
                <w:sz w:val="24"/>
                <w:szCs w:val="24"/>
                <w:lang w:val="ru-RU"/>
              </w:rPr>
              <w:t>………</w:t>
            </w:r>
          </w:p>
        </w:tc>
        <w:tc>
          <w:tcPr>
            <w:tcW w:w="534" w:type="dxa"/>
            <w:shd w:val="clear" w:color="auto" w:fill="auto"/>
            <w:vAlign w:val="center"/>
          </w:tcPr>
          <w:p w:rsidR="004B75C3" w:rsidRPr="0031319E" w:rsidRDefault="004B75C3" w:rsidP="00E24631">
            <w:pPr>
              <w:pStyle w:val="-5"/>
              <w:widowControl w:val="0"/>
              <w:spacing w:line="360" w:lineRule="auto"/>
              <w:ind w:firstLine="0"/>
              <w:jc w:val="center"/>
              <w:rPr>
                <w:sz w:val="24"/>
                <w:szCs w:val="24"/>
              </w:rPr>
            </w:pPr>
            <w:r w:rsidRPr="0031319E">
              <w:rPr>
                <w:sz w:val="24"/>
                <w:szCs w:val="24"/>
              </w:rPr>
              <w:t>27</w:t>
            </w:r>
          </w:p>
        </w:tc>
      </w:tr>
    </w:tbl>
    <w:p w:rsidR="00485909" w:rsidRPr="0031319E" w:rsidRDefault="00037D09">
      <w:pPr>
        <w:spacing w:after="0"/>
        <w:rPr>
          <w:rFonts w:ascii="Times New Roman" w:hAnsi="Times New Roman"/>
          <w:sz w:val="24"/>
          <w:szCs w:val="24"/>
        </w:rPr>
      </w:pPr>
      <w:r w:rsidRPr="0031319E">
        <w:br w:type="page"/>
      </w:r>
    </w:p>
    <w:p w:rsidR="00485909" w:rsidRPr="0031319E" w:rsidRDefault="00037D09">
      <w:pPr>
        <w:pStyle w:val="3TimesNewRoman13"/>
        <w:spacing w:line="360" w:lineRule="auto"/>
      </w:pPr>
      <w:r w:rsidRPr="0031319E">
        <w:rPr>
          <w:color w:val="auto"/>
        </w:rPr>
        <w:lastRenderedPageBreak/>
        <w:t>List of abbreviations and notations</w:t>
      </w:r>
    </w:p>
    <w:p w:rsidR="00485909" w:rsidRPr="0031319E" w:rsidRDefault="00037D09" w:rsidP="0013358F">
      <w:pPr>
        <w:spacing w:after="202" w:line="360" w:lineRule="auto"/>
        <w:ind w:firstLine="0"/>
        <w:rPr>
          <w:color w:val="0000FF"/>
        </w:rPr>
      </w:pPr>
      <w:r w:rsidRPr="0031319E">
        <w:rPr>
          <w:rFonts w:ascii="Times New Roman" w:hAnsi="Times New Roman"/>
          <w:bCs/>
          <w:sz w:val="24"/>
          <w:szCs w:val="24"/>
        </w:rPr>
        <w:t>The following abbreviations and notation are used in this research report</w:t>
      </w:r>
    </w:p>
    <w:tbl>
      <w:tblPr>
        <w:tblW w:w="9634" w:type="dxa"/>
        <w:jc w:val="center"/>
        <w:tblLook w:val="01E0"/>
      </w:tblPr>
      <w:tblGrid>
        <w:gridCol w:w="2808"/>
        <w:gridCol w:w="376"/>
        <w:gridCol w:w="6450"/>
      </w:tblGrid>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rFonts w:ascii="Times New Roman" w:hAnsi="Times New Roman"/>
                <w:color w:val="0000FF"/>
                <w:sz w:val="24"/>
                <w:szCs w:val="24"/>
              </w:rPr>
            </w:pPr>
            <w:r w:rsidRPr="0031319E">
              <w:rPr>
                <w:rFonts w:ascii="Times New Roman" w:hAnsi="Times New Roman"/>
                <w:sz w:val="24"/>
                <w:szCs w:val="24"/>
              </w:rPr>
              <w:t>FEB</w:t>
            </w:r>
          </w:p>
        </w:tc>
        <w:tc>
          <w:tcPr>
            <w:tcW w:w="376" w:type="dxa"/>
            <w:shd w:val="clear" w:color="auto" w:fill="auto"/>
            <w:vAlign w:val="center"/>
          </w:tcPr>
          <w:p w:rsidR="00485909" w:rsidRPr="0031319E" w:rsidRDefault="00037D09">
            <w:pPr>
              <w:spacing w:after="0" w:line="360" w:lineRule="auto"/>
              <w:ind w:firstLine="0"/>
              <w:jc w:val="center"/>
              <w:rPr>
                <w:rFonts w:ascii="Times New Roman" w:hAnsi="Times New Roman"/>
                <w:color w:val="0000FF"/>
                <w:sz w:val="24"/>
                <w:szCs w:val="24"/>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spacing w:after="0" w:line="360" w:lineRule="auto"/>
              <w:ind w:firstLine="0"/>
            </w:pPr>
            <w:r w:rsidRPr="0031319E">
              <w:rPr>
                <w:rStyle w:val="a5"/>
                <w:rFonts w:ascii="Times New Roman" w:hAnsi="Times New Roman"/>
                <w:i w:val="0"/>
                <w:iCs w:val="0"/>
                <w:sz w:val="24"/>
                <w:szCs w:val="24"/>
              </w:rPr>
              <w:t>Falling Evaporating Bodies</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Times New Roman" w:hAnsi="Times New Roman"/>
                <w:sz w:val="24"/>
                <w:szCs w:val="24"/>
              </w:rPr>
              <w:t>KIC 8462852 (Boyajian)</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pStyle w:val="af7"/>
              <w:spacing w:line="360" w:lineRule="auto"/>
              <w:ind w:firstLine="0"/>
              <w:rPr>
                <w:color w:val="0000FF"/>
              </w:rPr>
            </w:pPr>
            <w:r w:rsidRPr="0031319E">
              <w:rPr>
                <w:rFonts w:eastAsia="Calibri"/>
                <w:bCs/>
                <w:sz w:val="24"/>
                <w:szCs w:val="24"/>
                <w:lang w:eastAsia="en-US"/>
              </w:rPr>
              <w:t>Star from Kepler mission catalogue (Boyajian star)</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Times New Roman" w:hAnsi="Times New Roman"/>
                <w:sz w:val="24"/>
                <w:szCs w:val="24"/>
              </w:rPr>
              <w:t>FAI</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spacing w:after="0" w:line="360" w:lineRule="auto"/>
              <w:ind w:firstLine="0"/>
              <w:rPr>
                <w:color w:val="0000FF"/>
              </w:rPr>
            </w:pPr>
            <w:r w:rsidRPr="0031319E">
              <w:rPr>
                <w:rFonts w:ascii="Times New Roman" w:hAnsi="Times New Roman"/>
                <w:bCs/>
                <w:sz w:val="24"/>
                <w:szCs w:val="24"/>
              </w:rPr>
              <w:t>Fesenkov Astrophysical Institute</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Times New Roman" w:hAnsi="Times New Roman"/>
                <w:bCs/>
                <w:sz w:val="24"/>
                <w:szCs w:val="24"/>
              </w:rPr>
              <w:t>ρ</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pStyle w:val="af7"/>
              <w:spacing w:line="360" w:lineRule="auto"/>
              <w:ind w:firstLine="0"/>
            </w:pPr>
            <w:r w:rsidRPr="0031319E">
              <w:rPr>
                <w:bCs/>
                <w:sz w:val="24"/>
                <w:szCs w:val="24"/>
              </w:rPr>
              <w:t>density</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Times New Roman" w:hAnsi="Times New Roman"/>
                <w:bCs/>
                <w:i/>
                <w:iCs/>
                <w:sz w:val="24"/>
                <w:szCs w:val="24"/>
              </w:rPr>
              <w:t>с</w:t>
            </w:r>
            <w:r w:rsidRPr="0031319E">
              <w:rPr>
                <w:rFonts w:ascii="Times New Roman" w:hAnsi="Times New Roman"/>
                <w:bCs/>
                <w:i/>
                <w:iCs/>
                <w:sz w:val="24"/>
                <w:szCs w:val="24"/>
                <w:vertAlign w:val="subscript"/>
              </w:rPr>
              <w:t>р</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spacing w:after="0" w:line="360" w:lineRule="auto"/>
              <w:ind w:firstLine="0"/>
              <w:rPr>
                <w:color w:val="0000FF"/>
              </w:rPr>
            </w:pPr>
            <w:r w:rsidRPr="0031319E">
              <w:rPr>
                <w:rFonts w:ascii="Times New Roman" w:hAnsi="Times New Roman"/>
                <w:bCs/>
                <w:iCs/>
                <w:sz w:val="24"/>
                <w:szCs w:val="24"/>
              </w:rPr>
              <w:t>heat capacity at constant pressure</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Times New Roman" w:hAnsi="Times New Roman"/>
                <w:i/>
                <w:iCs/>
                <w:sz w:val="24"/>
                <w:szCs w:val="24"/>
              </w:rPr>
              <w:t>c</w:t>
            </w:r>
            <w:r w:rsidRPr="0031319E">
              <w:rPr>
                <w:rFonts w:ascii="Times New Roman" w:hAnsi="Times New Roman"/>
                <w:i/>
                <w:iCs/>
                <w:sz w:val="24"/>
                <w:szCs w:val="24"/>
                <w:vertAlign w:val="subscript"/>
              </w:rPr>
              <w:t>v</w:t>
            </w:r>
            <w:r w:rsidRPr="0031319E">
              <w:rPr>
                <w:rFonts w:ascii="Times New Roman" w:hAnsi="Times New Roman"/>
                <w:iCs/>
                <w:sz w:val="24"/>
                <w:szCs w:val="24"/>
              </w:rPr>
              <w:t xml:space="preserve"> = </w:t>
            </w:r>
            <w:r w:rsidRPr="0031319E">
              <w:rPr>
                <w:rFonts w:ascii="Times New Roman" w:hAnsi="Times New Roman"/>
                <w:sz w:val="24"/>
                <w:szCs w:val="24"/>
              </w:rPr>
              <w:t>ρ</w:t>
            </w:r>
            <w:r w:rsidRPr="0031319E">
              <w:rPr>
                <w:rFonts w:ascii="Times New Roman" w:hAnsi="Times New Roman"/>
                <w:i/>
                <w:iCs/>
                <w:sz w:val="24"/>
                <w:szCs w:val="24"/>
              </w:rPr>
              <w:t xml:space="preserve"> с</w:t>
            </w:r>
            <w:r w:rsidRPr="0031319E">
              <w:rPr>
                <w:rFonts w:ascii="Times New Roman" w:hAnsi="Times New Roman"/>
                <w:i/>
                <w:iCs/>
                <w:sz w:val="24"/>
                <w:szCs w:val="24"/>
                <w:vertAlign w:val="subscript"/>
              </w:rPr>
              <w:t>р</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pStyle w:val="af7"/>
              <w:spacing w:line="360" w:lineRule="auto"/>
              <w:ind w:firstLine="0"/>
              <w:rPr>
                <w:color w:val="0000FF"/>
              </w:rPr>
            </w:pPr>
            <w:r w:rsidRPr="0031319E">
              <w:rPr>
                <w:sz w:val="24"/>
                <w:szCs w:val="24"/>
              </w:rPr>
              <w:t>heat capacity at constant volume</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Symbol" w:eastAsia="Symbol" w:hAnsi="Symbol" w:cs="Symbol"/>
                <w:bCs/>
                <w:i/>
                <w:iCs/>
                <w:sz w:val="24"/>
                <w:szCs w:val="24"/>
              </w:rPr>
              <w:t></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spacing w:after="0" w:line="360" w:lineRule="auto"/>
              <w:ind w:firstLine="0"/>
              <w:rPr>
                <w:color w:val="0000FF"/>
              </w:rPr>
            </w:pPr>
            <w:r w:rsidRPr="0031319E">
              <w:rPr>
                <w:rFonts w:ascii="Times New Roman" w:hAnsi="Times New Roman"/>
                <w:bCs/>
                <w:iCs/>
                <w:sz w:val="24"/>
                <w:szCs w:val="24"/>
              </w:rPr>
              <w:t>heat conductivity</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Symbol" w:eastAsia="Symbol" w:hAnsi="Symbol" w:cs="Symbol"/>
                <w:bCs/>
                <w:i/>
                <w:iCs/>
                <w:sz w:val="24"/>
                <w:szCs w:val="24"/>
              </w:rPr>
              <w:t></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spacing w:after="0" w:line="360" w:lineRule="auto"/>
              <w:ind w:firstLine="0"/>
              <w:rPr>
                <w:color w:val="0000FF"/>
              </w:rPr>
            </w:pPr>
            <w:r w:rsidRPr="0031319E">
              <w:rPr>
                <w:rFonts w:ascii="Times New Roman" w:eastAsia="MS Mincho" w:hAnsi="Times New Roman"/>
                <w:bCs/>
                <w:iCs/>
                <w:sz w:val="24"/>
                <w:szCs w:val="24"/>
              </w:rPr>
              <w:t>coefficient of linear expansion</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Times New Roman" w:eastAsia="MS Mincho" w:hAnsi="Times New Roman"/>
                <w:bCs/>
                <w:i/>
                <w:iCs/>
                <w:sz w:val="24"/>
                <w:szCs w:val="24"/>
              </w:rPr>
              <w:t>E</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spacing w:after="0" w:line="360" w:lineRule="auto"/>
              <w:ind w:firstLine="0"/>
              <w:rPr>
                <w:color w:val="0000FF"/>
              </w:rPr>
            </w:pPr>
            <w:r w:rsidRPr="0031319E">
              <w:rPr>
                <w:rFonts w:ascii="Times New Roman" w:eastAsia="MS Mincho" w:hAnsi="Times New Roman"/>
                <w:bCs/>
                <w:iCs/>
                <w:sz w:val="24"/>
                <w:szCs w:val="24"/>
              </w:rPr>
              <w:t>modulus of elasticity</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Symbol" w:eastAsia="Symbol" w:hAnsi="Symbol" w:cs="Symbol"/>
                <w:bCs/>
                <w:i/>
                <w:iCs/>
                <w:sz w:val="24"/>
                <w:szCs w:val="24"/>
              </w:rPr>
              <w:t></w:t>
            </w:r>
            <w:r w:rsidRPr="0031319E">
              <w:rPr>
                <w:rFonts w:ascii="Times New Roman" w:eastAsia="MS Mincho" w:hAnsi="Times New Roman"/>
                <w:bCs/>
                <w:i/>
                <w:iCs/>
                <w:sz w:val="24"/>
                <w:szCs w:val="24"/>
              </w:rPr>
              <w:t>_</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spacing w:after="0" w:line="360" w:lineRule="auto"/>
              <w:ind w:firstLine="0"/>
              <w:rPr>
                <w:color w:val="0000FF"/>
              </w:rPr>
            </w:pPr>
            <w:r w:rsidRPr="0031319E">
              <w:rPr>
                <w:rFonts w:ascii="Times New Roman" w:eastAsia="MS Mincho" w:hAnsi="Times New Roman"/>
                <w:bCs/>
                <w:iCs/>
                <w:sz w:val="24"/>
                <w:szCs w:val="24"/>
              </w:rPr>
              <w:t>compressive strength</w:t>
            </w:r>
          </w:p>
        </w:tc>
      </w:tr>
      <w:tr w:rsidR="00485909" w:rsidRPr="0031319E">
        <w:trPr>
          <w:jc w:val="center"/>
        </w:trPr>
        <w:tc>
          <w:tcPr>
            <w:tcW w:w="2808" w:type="dxa"/>
            <w:shd w:val="clear" w:color="auto" w:fill="auto"/>
            <w:vAlign w:val="center"/>
          </w:tcPr>
          <w:p w:rsidR="00485909" w:rsidRPr="0031319E" w:rsidRDefault="00037D09">
            <w:pPr>
              <w:spacing w:after="0" w:line="360" w:lineRule="auto"/>
              <w:ind w:firstLine="0"/>
              <w:rPr>
                <w:color w:val="0000FF"/>
              </w:rPr>
            </w:pPr>
            <w:r w:rsidRPr="0031319E">
              <w:rPr>
                <w:rFonts w:ascii="Symbol" w:eastAsia="Symbol" w:hAnsi="Symbol" w:cs="Symbol"/>
                <w:bCs/>
                <w:i/>
                <w:iCs/>
                <w:sz w:val="24"/>
                <w:szCs w:val="24"/>
              </w:rPr>
              <w:t></w:t>
            </w:r>
            <w:r w:rsidRPr="0031319E">
              <w:rPr>
                <w:rFonts w:ascii="Times New Roman" w:eastAsia="MS Mincho" w:hAnsi="Times New Roman"/>
                <w:bCs/>
                <w:i/>
                <w:iCs/>
                <w:sz w:val="24"/>
                <w:szCs w:val="24"/>
                <w:vertAlign w:val="subscript"/>
              </w:rPr>
              <w:t>+</w:t>
            </w:r>
          </w:p>
        </w:tc>
        <w:tc>
          <w:tcPr>
            <w:tcW w:w="376" w:type="dxa"/>
            <w:shd w:val="clear" w:color="auto" w:fill="auto"/>
            <w:vAlign w:val="center"/>
          </w:tcPr>
          <w:p w:rsidR="00485909" w:rsidRPr="0031319E" w:rsidRDefault="00037D09">
            <w:pPr>
              <w:spacing w:after="0" w:line="360" w:lineRule="auto"/>
              <w:ind w:firstLine="0"/>
              <w:jc w:val="center"/>
              <w:rPr>
                <w:color w:val="0000FF"/>
              </w:rPr>
            </w:pPr>
            <w:r w:rsidRPr="0031319E">
              <w:rPr>
                <w:rFonts w:ascii="Times New Roman" w:hAnsi="Times New Roman"/>
                <w:sz w:val="24"/>
                <w:szCs w:val="24"/>
              </w:rPr>
              <w:t>-</w:t>
            </w:r>
          </w:p>
        </w:tc>
        <w:tc>
          <w:tcPr>
            <w:tcW w:w="6450" w:type="dxa"/>
            <w:shd w:val="clear" w:color="auto" w:fill="auto"/>
            <w:vAlign w:val="center"/>
          </w:tcPr>
          <w:p w:rsidR="00485909" w:rsidRPr="0031319E" w:rsidRDefault="00037D09">
            <w:pPr>
              <w:spacing w:after="0" w:line="360" w:lineRule="auto"/>
              <w:ind w:firstLine="0"/>
              <w:rPr>
                <w:color w:val="0000FF"/>
              </w:rPr>
            </w:pPr>
            <w:r w:rsidRPr="0031319E">
              <w:rPr>
                <w:rFonts w:ascii="Times New Roman" w:eastAsia="MS Mincho" w:hAnsi="Times New Roman"/>
                <w:bCs/>
                <w:iCs/>
                <w:sz w:val="24"/>
                <w:szCs w:val="24"/>
              </w:rPr>
              <w:t>tensile strength</w:t>
            </w:r>
          </w:p>
        </w:tc>
      </w:tr>
      <w:tr w:rsidR="00485909" w:rsidRPr="0031319E">
        <w:trPr>
          <w:jc w:val="center"/>
        </w:trPr>
        <w:tc>
          <w:tcPr>
            <w:tcW w:w="2808" w:type="dxa"/>
            <w:shd w:val="clear" w:color="auto" w:fill="auto"/>
          </w:tcPr>
          <w:p w:rsidR="00485909" w:rsidRPr="0031319E" w:rsidRDefault="00037D09">
            <w:pPr>
              <w:spacing w:line="360" w:lineRule="auto"/>
              <w:ind w:firstLine="0"/>
              <w:rPr>
                <w:color w:val="0000FF"/>
              </w:rPr>
            </w:pPr>
            <w:r w:rsidRPr="0031319E">
              <w:rPr>
                <w:rFonts w:ascii="Symbol" w:eastAsia="Symbol" w:hAnsi="Symbol" w:cs="Symbol"/>
                <w:bCs/>
                <w:i/>
                <w:iCs/>
                <w:sz w:val="24"/>
                <w:szCs w:val="24"/>
              </w:rPr>
              <w:t></w:t>
            </w:r>
            <w:r w:rsidRPr="0031319E">
              <w:rPr>
                <w:rFonts w:ascii="Times New Roman" w:eastAsia="MS Mincho" w:hAnsi="Times New Roman"/>
                <w:bCs/>
                <w:sz w:val="24"/>
                <w:szCs w:val="24"/>
              </w:rPr>
              <w:t xml:space="preserve"> </w:t>
            </w:r>
          </w:p>
        </w:tc>
        <w:tc>
          <w:tcPr>
            <w:tcW w:w="376"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
                <w:iCs/>
                <w:sz w:val="24"/>
                <w:szCs w:val="24"/>
              </w:rPr>
              <w:t>-</w:t>
            </w:r>
          </w:p>
        </w:tc>
        <w:tc>
          <w:tcPr>
            <w:tcW w:w="6450"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Cs/>
                <w:sz w:val="24"/>
                <w:szCs w:val="24"/>
              </w:rPr>
              <w:t>Poisson 's coefficient</w:t>
            </w:r>
          </w:p>
        </w:tc>
      </w:tr>
      <w:tr w:rsidR="00485909" w:rsidRPr="0031319E">
        <w:trPr>
          <w:jc w:val="center"/>
        </w:trPr>
        <w:tc>
          <w:tcPr>
            <w:tcW w:w="2808"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Cs/>
                <w:sz w:val="24"/>
                <w:szCs w:val="24"/>
              </w:rPr>
              <w:t>а</w:t>
            </w:r>
            <w:r w:rsidRPr="0031319E">
              <w:rPr>
                <w:rFonts w:ascii="Times New Roman" w:eastAsia="MS Mincho" w:hAnsi="Times New Roman"/>
                <w:bCs/>
                <w:iCs/>
                <w:sz w:val="24"/>
                <w:szCs w:val="24"/>
                <w:vertAlign w:val="superscript"/>
              </w:rPr>
              <w:t>2</w:t>
            </w:r>
            <w:r w:rsidRPr="0031319E">
              <w:rPr>
                <w:rFonts w:ascii="Times New Roman" w:eastAsia="MS Mincho" w:hAnsi="Times New Roman"/>
                <w:bCs/>
                <w:iCs/>
                <w:sz w:val="24"/>
                <w:szCs w:val="24"/>
              </w:rPr>
              <w:t xml:space="preserve"> = </w:t>
            </w:r>
            <w:r w:rsidRPr="0031319E">
              <w:rPr>
                <w:rFonts w:ascii="Symbol" w:eastAsia="Symbol" w:hAnsi="Symbol" w:cs="Symbol"/>
                <w:bCs/>
                <w:i/>
                <w:iCs/>
                <w:sz w:val="24"/>
                <w:szCs w:val="24"/>
              </w:rPr>
              <w:t></w:t>
            </w:r>
            <w:r w:rsidRPr="0031319E">
              <w:rPr>
                <w:rFonts w:ascii="Times New Roman" w:hAnsi="Times New Roman"/>
                <w:bCs/>
                <w:i/>
                <w:iCs/>
                <w:sz w:val="24"/>
                <w:szCs w:val="24"/>
              </w:rPr>
              <w:t>/ c</w:t>
            </w:r>
            <w:r w:rsidRPr="0031319E">
              <w:rPr>
                <w:rFonts w:ascii="Times New Roman" w:hAnsi="Times New Roman"/>
                <w:bCs/>
                <w:i/>
                <w:iCs/>
                <w:sz w:val="24"/>
                <w:szCs w:val="24"/>
                <w:vertAlign w:val="subscript"/>
              </w:rPr>
              <w:t>v</w:t>
            </w:r>
          </w:p>
        </w:tc>
        <w:tc>
          <w:tcPr>
            <w:tcW w:w="376"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
                <w:iCs/>
                <w:sz w:val="24"/>
                <w:szCs w:val="24"/>
              </w:rPr>
              <w:t>-</w:t>
            </w:r>
          </w:p>
        </w:tc>
        <w:tc>
          <w:tcPr>
            <w:tcW w:w="6450"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Cs/>
                <w:sz w:val="24"/>
                <w:szCs w:val="24"/>
              </w:rPr>
              <w:t>thermal conductivity</w:t>
            </w:r>
          </w:p>
        </w:tc>
      </w:tr>
      <w:tr w:rsidR="00485909" w:rsidRPr="0031319E">
        <w:trPr>
          <w:jc w:val="center"/>
        </w:trPr>
        <w:tc>
          <w:tcPr>
            <w:tcW w:w="2808" w:type="dxa"/>
            <w:shd w:val="clear" w:color="auto" w:fill="auto"/>
          </w:tcPr>
          <w:p w:rsidR="00485909" w:rsidRPr="0031319E" w:rsidRDefault="00037D09">
            <w:pPr>
              <w:spacing w:line="360" w:lineRule="auto"/>
              <w:ind w:firstLine="0"/>
              <w:rPr>
                <w:color w:val="0000FF"/>
              </w:rPr>
            </w:pPr>
            <w:r w:rsidRPr="0031319E">
              <w:rPr>
                <w:rFonts w:ascii="Times New Roman" w:hAnsi="Times New Roman"/>
                <w:sz w:val="24"/>
                <w:szCs w:val="24"/>
              </w:rPr>
              <w:t>AU</w:t>
            </w:r>
          </w:p>
        </w:tc>
        <w:tc>
          <w:tcPr>
            <w:tcW w:w="376"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
                <w:iCs/>
                <w:sz w:val="24"/>
                <w:szCs w:val="24"/>
              </w:rPr>
              <w:t>-</w:t>
            </w:r>
          </w:p>
        </w:tc>
        <w:tc>
          <w:tcPr>
            <w:tcW w:w="6450"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Cs/>
                <w:sz w:val="24"/>
                <w:szCs w:val="24"/>
              </w:rPr>
              <w:t>Astronomical Unit</w:t>
            </w:r>
          </w:p>
        </w:tc>
      </w:tr>
      <w:tr w:rsidR="00485909" w:rsidRPr="0031319E">
        <w:trPr>
          <w:jc w:val="center"/>
        </w:trPr>
        <w:tc>
          <w:tcPr>
            <w:tcW w:w="2808" w:type="dxa"/>
            <w:shd w:val="clear" w:color="auto" w:fill="auto"/>
          </w:tcPr>
          <w:p w:rsidR="00485909" w:rsidRPr="0031319E" w:rsidRDefault="00037D09">
            <w:pPr>
              <w:spacing w:line="360" w:lineRule="auto"/>
              <w:ind w:firstLine="0"/>
              <w:rPr>
                <w:color w:val="0000FF"/>
              </w:rPr>
            </w:pPr>
            <w:r w:rsidRPr="0031319E">
              <w:rPr>
                <w:rFonts w:ascii="Symbol" w:eastAsia="Symbol" w:hAnsi="Symbol" w:cs="Symbol"/>
                <w:b/>
                <w:bCs/>
                <w:i/>
                <w:sz w:val="24"/>
                <w:szCs w:val="24"/>
              </w:rPr>
              <w:t></w:t>
            </w:r>
            <w:r w:rsidRPr="0031319E">
              <w:rPr>
                <w:rFonts w:ascii="Times New Roman" w:eastAsia="MS Mincho" w:hAnsi="Times New Roman"/>
                <w:b/>
                <w:bCs/>
                <w:i/>
                <w:sz w:val="24"/>
                <w:szCs w:val="24"/>
                <w:vertAlign w:val="subscript"/>
              </w:rPr>
              <w:t>c</w:t>
            </w:r>
          </w:p>
        </w:tc>
        <w:tc>
          <w:tcPr>
            <w:tcW w:w="376"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
                <w:iCs/>
                <w:sz w:val="24"/>
                <w:szCs w:val="24"/>
              </w:rPr>
              <w:t>-</w:t>
            </w:r>
          </w:p>
        </w:tc>
        <w:tc>
          <w:tcPr>
            <w:tcW w:w="6450"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Cs/>
                <w:sz w:val="24"/>
                <w:szCs w:val="24"/>
              </w:rPr>
              <w:t>cooling (heating) time of the body</w:t>
            </w:r>
          </w:p>
        </w:tc>
      </w:tr>
      <w:tr w:rsidR="00485909" w:rsidRPr="0031319E">
        <w:trPr>
          <w:jc w:val="center"/>
        </w:trPr>
        <w:tc>
          <w:tcPr>
            <w:tcW w:w="2808" w:type="dxa"/>
            <w:shd w:val="clear" w:color="auto" w:fill="auto"/>
          </w:tcPr>
          <w:p w:rsidR="00485909" w:rsidRPr="0031319E" w:rsidRDefault="00037D09">
            <w:pPr>
              <w:spacing w:line="360" w:lineRule="auto"/>
              <w:ind w:firstLine="0"/>
              <w:rPr>
                <w:color w:val="0000FF"/>
              </w:rPr>
            </w:pPr>
            <w:r w:rsidRPr="0031319E">
              <w:rPr>
                <w:rFonts w:ascii="Times New Roman" w:hAnsi="Times New Roman"/>
                <w:sz w:val="24"/>
                <w:szCs w:val="24"/>
              </w:rPr>
              <w:t>τ(R)</w:t>
            </w:r>
          </w:p>
        </w:tc>
        <w:tc>
          <w:tcPr>
            <w:tcW w:w="376"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
                <w:iCs/>
                <w:sz w:val="24"/>
                <w:szCs w:val="24"/>
              </w:rPr>
              <w:t>-</w:t>
            </w:r>
          </w:p>
        </w:tc>
        <w:tc>
          <w:tcPr>
            <w:tcW w:w="6450" w:type="dxa"/>
            <w:shd w:val="clear" w:color="auto" w:fill="auto"/>
          </w:tcPr>
          <w:p w:rsidR="00485909" w:rsidRPr="0031319E" w:rsidRDefault="00037D09">
            <w:pPr>
              <w:spacing w:line="360" w:lineRule="auto"/>
              <w:ind w:firstLine="0"/>
              <w:rPr>
                <w:color w:val="0000FF"/>
              </w:rPr>
            </w:pPr>
            <w:r w:rsidRPr="0031319E">
              <w:rPr>
                <w:rFonts w:ascii="Times New Roman" w:eastAsia="MS Mincho" w:hAnsi="Times New Roman"/>
                <w:bCs/>
                <w:iCs/>
                <w:sz w:val="24"/>
                <w:szCs w:val="24"/>
              </w:rPr>
              <w:t>the falling time of a body on a star in a parabolic orbit from a distance R</w:t>
            </w:r>
          </w:p>
        </w:tc>
      </w:tr>
      <w:tr w:rsidR="00485909" w:rsidRPr="0031319E">
        <w:trPr>
          <w:jc w:val="center"/>
        </w:trPr>
        <w:tc>
          <w:tcPr>
            <w:tcW w:w="2808" w:type="dxa"/>
            <w:shd w:val="clear" w:color="auto" w:fill="auto"/>
          </w:tcPr>
          <w:p w:rsidR="00485909" w:rsidRPr="0031319E" w:rsidRDefault="00037D09">
            <w:pPr>
              <w:spacing w:after="0" w:line="360" w:lineRule="auto"/>
              <w:ind w:firstLine="0"/>
              <w:rPr>
                <w:color w:val="0000FF"/>
              </w:rPr>
            </w:pPr>
            <w:r w:rsidRPr="0031319E">
              <w:rPr>
                <w:rFonts w:ascii="Times New Roman" w:hAnsi="Times New Roman"/>
                <w:sz w:val="24"/>
                <w:szCs w:val="24"/>
              </w:rPr>
              <w:t>IR</w:t>
            </w:r>
          </w:p>
        </w:tc>
        <w:tc>
          <w:tcPr>
            <w:tcW w:w="376" w:type="dxa"/>
            <w:shd w:val="clear" w:color="auto" w:fill="auto"/>
          </w:tcPr>
          <w:p w:rsidR="00485909" w:rsidRPr="0031319E" w:rsidRDefault="00037D09">
            <w:pPr>
              <w:spacing w:after="0" w:line="360" w:lineRule="auto"/>
              <w:ind w:firstLine="0"/>
              <w:rPr>
                <w:color w:val="0000FF"/>
              </w:rPr>
            </w:pPr>
            <w:r w:rsidRPr="0031319E">
              <w:rPr>
                <w:rFonts w:ascii="Times New Roman" w:eastAsia="MS Mincho" w:hAnsi="Times New Roman"/>
                <w:bCs/>
                <w:i/>
                <w:iCs/>
                <w:sz w:val="24"/>
                <w:szCs w:val="24"/>
              </w:rPr>
              <w:t>-</w:t>
            </w:r>
          </w:p>
        </w:tc>
        <w:tc>
          <w:tcPr>
            <w:tcW w:w="6450" w:type="dxa"/>
            <w:shd w:val="clear" w:color="auto" w:fill="auto"/>
          </w:tcPr>
          <w:p w:rsidR="00485909" w:rsidRPr="0031319E" w:rsidRDefault="00037D09">
            <w:pPr>
              <w:spacing w:after="0" w:line="360" w:lineRule="auto"/>
              <w:ind w:firstLine="0"/>
              <w:rPr>
                <w:color w:val="0000FF"/>
              </w:rPr>
            </w:pPr>
            <w:r w:rsidRPr="0031319E">
              <w:rPr>
                <w:rFonts w:ascii="Times New Roman" w:eastAsia="MS Mincho" w:hAnsi="Times New Roman"/>
                <w:bCs/>
                <w:iCs/>
                <w:sz w:val="24"/>
                <w:szCs w:val="24"/>
              </w:rPr>
              <w:t>Infrared</w:t>
            </w:r>
          </w:p>
        </w:tc>
      </w:tr>
    </w:tbl>
    <w:p w:rsidR="00485909" w:rsidRPr="0031319E" w:rsidRDefault="00485909">
      <w:pPr>
        <w:pStyle w:val="3TimesNewRoman13"/>
        <w:rPr>
          <w:color w:val="auto"/>
          <w:lang w:eastAsia="ru-RU"/>
        </w:rPr>
      </w:pPr>
    </w:p>
    <w:p w:rsidR="00485909" w:rsidRPr="0031319E" w:rsidRDefault="00037D09">
      <w:pPr>
        <w:pStyle w:val="af4"/>
        <w:tabs>
          <w:tab w:val="left" w:pos="0"/>
        </w:tabs>
        <w:spacing w:before="0" w:after="0"/>
        <w:ind w:firstLine="720"/>
        <w:jc w:val="both"/>
        <w:rPr>
          <w:rFonts w:eastAsia="MS Mincho"/>
          <w:bCs/>
        </w:rPr>
      </w:pPr>
      <w:r w:rsidRPr="0031319E">
        <w:rPr>
          <w:rFonts w:eastAsia="MS Mincho"/>
          <w:bCs/>
          <w:color w:val="auto"/>
        </w:rPr>
        <w:t xml:space="preserve"> </w:t>
      </w:r>
    </w:p>
    <w:p w:rsidR="00485909" w:rsidRPr="0031319E" w:rsidRDefault="00037D09">
      <w:pPr>
        <w:pStyle w:val="3TimesNewRoman13"/>
        <w:rPr>
          <w:color w:val="auto"/>
        </w:rPr>
      </w:pPr>
      <w:r w:rsidRPr="0031319E">
        <w:rPr>
          <w:rFonts w:eastAsia="MS Mincho"/>
          <w:b w:val="0"/>
          <w:bCs w:val="0"/>
          <w:i/>
          <w:color w:val="auto"/>
        </w:rPr>
        <w:t xml:space="preserve"> </w:t>
      </w:r>
      <w:r w:rsidRPr="0031319E">
        <w:br w:type="page"/>
      </w:r>
    </w:p>
    <w:p w:rsidR="00485909" w:rsidRPr="0031319E" w:rsidRDefault="00037D09" w:rsidP="005E0185">
      <w:pPr>
        <w:ind w:firstLine="0"/>
        <w:jc w:val="center"/>
        <w:rPr>
          <w:b/>
        </w:rPr>
      </w:pPr>
      <w:r w:rsidRPr="0031319E">
        <w:rPr>
          <w:rFonts w:ascii="Times New Roman" w:hAnsi="Times New Roman"/>
          <w:b/>
          <w:sz w:val="24"/>
          <w:szCs w:val="24"/>
        </w:rPr>
        <w:lastRenderedPageBreak/>
        <w:t>INTRODUCTION</w:t>
      </w:r>
    </w:p>
    <w:p w:rsidR="00485909" w:rsidRPr="0031319E" w:rsidRDefault="00037D09">
      <w:pPr>
        <w:spacing w:after="0" w:line="360" w:lineRule="auto"/>
        <w:ind w:firstLine="709"/>
      </w:pPr>
      <w:r w:rsidRPr="0031319E">
        <w:rPr>
          <w:rFonts w:ascii="Times New Roman" w:hAnsi="Times New Roman"/>
          <w:sz w:val="24"/>
          <w:szCs w:val="24"/>
        </w:rPr>
        <w:t>Since the discovery of the phenomenon of KIC 8462852, several attempts have been made to build hypotheses to explain it. One of the most probable is the hypothesis of the destruction of cometary bodies in the vicinity of KIC 8462852. At the same time, no specific mechanism for the destruction of cometary bodies has been proposed.</w:t>
      </w:r>
    </w:p>
    <w:p w:rsidR="00485909" w:rsidRPr="0031319E" w:rsidRDefault="00037D09">
      <w:pPr>
        <w:pStyle w:val="ae"/>
        <w:spacing w:line="360" w:lineRule="auto"/>
        <w:ind w:firstLine="708"/>
        <w:jc w:val="both"/>
      </w:pPr>
      <w:r w:rsidRPr="0031319E">
        <w:rPr>
          <w:bCs/>
          <w:sz w:val="24"/>
          <w:szCs w:val="24"/>
        </w:rPr>
        <w:t>During the entire Kepler mission, aimed at searching for exoplanets transiting over the disk of host stars, many stars with various features in the light curves were observed. Among them, the star KIC 8462852 stands out, which shows the non-standard behavior of transit events [1]. It undergoes irregular brightness changes in the form of non-periodic dips in the light curve. The width of these dips is from 1 day to 10 days. In the optical range, their amplitudes reach up to 20% or more of the total radiation flux. The active phase of the flux drop lasts from 5 days to 80 days. The transit duration of a typical D1520 event as part of the group of dips is 16 hours at the level of 50% of the total flux.</w:t>
      </w:r>
    </w:p>
    <w:p w:rsidR="00485909" w:rsidRPr="0031319E" w:rsidRDefault="00037D09">
      <w:pPr>
        <w:pStyle w:val="ae"/>
        <w:spacing w:line="360" w:lineRule="auto"/>
        <w:ind w:firstLine="708"/>
        <w:jc w:val="both"/>
      </w:pPr>
      <w:r w:rsidRPr="0031319E">
        <w:rPr>
          <w:sz w:val="24"/>
          <w:szCs w:val="24"/>
        </w:rPr>
        <w:t>In [1], which began the analysis of 4-year observations of the star KIC 8462852 within the framework of the Kepler mission, it was noted that the grouped nature of the star's brightness drops could be explained by cascading destruction of a large body as a result of an earlier event of its disintegration into separate fragments.</w:t>
      </w:r>
    </w:p>
    <w:p w:rsidR="00485909" w:rsidRPr="0031319E" w:rsidRDefault="00037D09">
      <w:pPr>
        <w:spacing w:after="0" w:line="360" w:lineRule="auto"/>
      </w:pPr>
      <w:r w:rsidRPr="0031319E">
        <w:rPr>
          <w:rFonts w:ascii="Times New Roman" w:hAnsi="Times New Roman"/>
          <w:sz w:val="24"/>
          <w:szCs w:val="24"/>
        </w:rPr>
        <w:t>Lisse et al. [2] investigated the KIC 8462852 system using a high-resolution spectrometer. In their work, they indicate that there is no excess in the spectrum of the star in the near-IR range from 0.8 microns to 4.2 microns. They also show that the star has no signs of the presence of circumstellar dust or gas clouds.</w:t>
      </w:r>
    </w:p>
    <w:p w:rsidR="00485909" w:rsidRPr="0031319E" w:rsidRDefault="00037D09">
      <w:pPr>
        <w:spacing w:after="0" w:line="360" w:lineRule="auto"/>
      </w:pPr>
      <w:r w:rsidRPr="0031319E">
        <w:rPr>
          <w:rFonts w:ascii="Times New Roman" w:hAnsi="Times New Roman"/>
          <w:sz w:val="24"/>
          <w:szCs w:val="24"/>
        </w:rPr>
        <w:t xml:space="preserve"> No known or suspected stellar phenomena can fully explain all aspects of the observed light curve of this star. It is noted in [3] that it is not possible to explain the phenomenon of KIC 8462852 by the presence of any object in orbit around the star. Further, the authors [3] assume the presence of a homogeneous cloud stretched along the orbit like a meteor shower.</w:t>
      </w:r>
    </w:p>
    <w:p w:rsidR="00485909" w:rsidRPr="0031319E" w:rsidRDefault="00037D09">
      <w:pPr>
        <w:spacing w:after="0" w:line="360" w:lineRule="auto"/>
      </w:pPr>
      <w:r w:rsidRPr="0031319E">
        <w:rPr>
          <w:rFonts w:ascii="Times New Roman" w:hAnsi="Times New Roman"/>
          <w:sz w:val="24"/>
          <w:szCs w:val="24"/>
        </w:rPr>
        <w:t xml:space="preserve"> Of the ideas that have been proposed so far, the authors [3] suggest that the most promising explanation is a process that involves the recent collision of large bodies (planetesimals or comets) in the KIC 8462852 system, which led to the appearance of a large amount of debris and dust. In this scenario, a recent collision event could create a cloud of fragments and push it into a strongly eccentric orbit.</w:t>
      </w:r>
    </w:p>
    <w:p w:rsidR="00485909" w:rsidRPr="0031319E" w:rsidRDefault="00037D09">
      <w:pPr>
        <w:spacing w:after="0" w:line="360" w:lineRule="auto"/>
      </w:pPr>
      <w:r w:rsidRPr="0031319E">
        <w:rPr>
          <w:rFonts w:ascii="Times New Roman" w:hAnsi="Times New Roman"/>
          <w:bCs/>
          <w:sz w:val="24"/>
          <w:szCs w:val="24"/>
        </w:rPr>
        <w:t xml:space="preserve"> </w:t>
      </w:r>
      <w:r w:rsidRPr="0031319E">
        <w:rPr>
          <w:rFonts w:ascii="Times New Roman" w:eastAsia="MS Mincho" w:hAnsi="Times New Roman"/>
          <w:bCs/>
          <w:sz w:val="24"/>
          <w:szCs w:val="24"/>
        </w:rPr>
        <w:t>The fall of comets on a star, as a phenomenon, has been known for quite a long time, since the discovery of signs of their presence in the spectrum of the star β-Pictoris [4], the appearance of which was explained in the framework of the FEB (Falling Evaporating Bodies) scenario [5,6,7].</w:t>
      </w:r>
    </w:p>
    <w:p w:rsidR="00485909" w:rsidRPr="0031319E" w:rsidRDefault="00037D09">
      <w:pPr>
        <w:spacing w:after="0" w:line="360" w:lineRule="auto"/>
      </w:pPr>
      <w:r w:rsidRPr="0031319E">
        <w:rPr>
          <w:rFonts w:ascii="Times New Roman" w:hAnsi="Times New Roman"/>
          <w:bCs/>
          <w:sz w:val="24"/>
          <w:szCs w:val="24"/>
        </w:rPr>
        <w:lastRenderedPageBreak/>
        <w:t>Our Sun is no exception. Analysis of the orbits of fragments shows that the decay of cometary nuclei can occur at large distances from the Sun, beyond 50 AU for long-period and new comets. It is interesting to note that the typical disintegration behavior due to thermal stresses is demonstrated by the Borisov comet, whose radius according to [8] is about 0.4-0.5 km.</w:t>
      </w:r>
    </w:p>
    <w:p w:rsidR="00485909" w:rsidRPr="0031319E" w:rsidRDefault="00037D09">
      <w:pPr>
        <w:pStyle w:val="ae"/>
        <w:spacing w:line="360" w:lineRule="auto"/>
        <w:ind w:firstLine="567"/>
        <w:jc w:val="both"/>
      </w:pPr>
      <w:r w:rsidRPr="0031319E">
        <w:rPr>
          <w:rFonts w:eastAsia="MS Mincho"/>
          <w:bCs/>
          <w:sz w:val="24"/>
          <w:szCs w:val="24"/>
        </w:rPr>
        <w:t>Kűhrt [9] calculated the temperature profiles inside Halley's comet for several heliocentric distances by numerically solving the thermal diffusion equation. According to [9], for an icy body with a radius of 3 km moving in the orbit of Halley's comet, the thermal stresses in its center during the passage of the perihelion are less than the tensile strength by only one order of magnitude. At the same time, the surface compressive stresses to a depth of 10 meters exceed the strength of the material by more than an order of magnitude. Hence, he concludes that thermal stresses can be a plausible explanation for the breakup of comets.</w:t>
      </w:r>
    </w:p>
    <w:p w:rsidR="00485909" w:rsidRPr="0031319E" w:rsidRDefault="00037D09">
      <w:pPr>
        <w:pStyle w:val="30"/>
        <w:spacing w:line="360" w:lineRule="auto"/>
        <w:ind w:firstLine="567"/>
        <w:jc w:val="both"/>
      </w:pPr>
      <w:r w:rsidRPr="0031319E">
        <w:rPr>
          <w:rFonts w:ascii="Times New Roman" w:eastAsia="MS Mincho" w:hAnsi="Times New Roman" w:cs="Times New Roman"/>
          <w:b w:val="0"/>
          <w:bCs/>
          <w:sz w:val="24"/>
          <w:szCs w:val="24"/>
        </w:rPr>
        <w:t>Calculations performed in</w:t>
      </w:r>
      <w:r w:rsidR="005E0185" w:rsidRPr="0031319E">
        <w:t xml:space="preserve"> </w:t>
      </w:r>
      <w:r w:rsidR="005E0185" w:rsidRPr="0031319E">
        <w:rPr>
          <w:rFonts w:ascii="Times New Roman" w:eastAsia="MS Mincho" w:hAnsi="Times New Roman" w:cs="Times New Roman"/>
          <w:b w:val="0"/>
          <w:bCs/>
          <w:sz w:val="24"/>
          <w:szCs w:val="24"/>
        </w:rPr>
        <w:t>the works</w:t>
      </w:r>
      <w:r w:rsidRPr="0031319E">
        <w:rPr>
          <w:rFonts w:ascii="Times New Roman" w:eastAsia="MS Mincho" w:hAnsi="Times New Roman" w:cs="Times New Roman"/>
          <w:b w:val="0"/>
          <w:bCs/>
          <w:sz w:val="24"/>
          <w:szCs w:val="24"/>
        </w:rPr>
        <w:t xml:space="preserve"> [10] and [11] also showed that thermal stresses inside homogeneous bodies could exceed the strength of terrestrial materials of similar chemical composition by several times, unlike tidal stresses, which are several orders of magnitude weaker. With such a balance of forces, the influence of tidal forces, which are stronger near the Sun or large planets, may manifest itself not in the destruction of the icy body, but in overcoming the self-gravity forces between its fragments, stretching them along the orbit.</w:t>
      </w:r>
    </w:p>
    <w:p w:rsidR="00485909" w:rsidRPr="0031319E" w:rsidRDefault="00037D09">
      <w:pPr>
        <w:pStyle w:val="11"/>
        <w:spacing w:line="360" w:lineRule="auto"/>
        <w:ind w:firstLine="708"/>
        <w:jc w:val="both"/>
        <w:rPr>
          <w:color w:val="auto"/>
        </w:rPr>
      </w:pPr>
      <w:r w:rsidRPr="0031319E">
        <w:rPr>
          <w:rFonts w:ascii="Times New Roman" w:hAnsi="Times New Roman" w:cs="Times New Roman"/>
          <w:color w:val="auto"/>
          <w:sz w:val="24"/>
          <w:szCs w:val="24"/>
        </w:rPr>
        <w:t>The obtained analytical solutions in the work [10] make it possible to analyze thermal stresses arising in bodies of different sizes at different distances from the star for several materials: crystalline ice, silicates, iron, and others. In this work, we have shown that the mechanism of cascade catastrophic disintegration of comets when falling on a star in parabolic orbits can explain the phenomenon of KIC 8462852.</w:t>
      </w:r>
    </w:p>
    <w:p w:rsidR="00485909" w:rsidRPr="0031319E" w:rsidRDefault="00037D09">
      <w:pPr>
        <w:pStyle w:val="af6"/>
        <w:spacing w:line="360" w:lineRule="auto"/>
        <w:ind w:firstLine="709"/>
      </w:pPr>
      <w:r w:rsidRPr="0031319E">
        <w:rPr>
          <w:sz w:val="24"/>
          <w:szCs w:val="24"/>
        </w:rPr>
        <w:t>The justification for the implementation of research: the decision of the National Scientific Council on grant funding under the priority "Scientific research in the field of natural sciences" (Protocol No. 4 of October 04, 2020) for grant funding for 2020 -2021. Agreement with the Science Committee of the Ministry of Education and Science of the Republic of Kazakhstan No. 192 dated November 12, 2020, for the implementation of scientific, scientific and technical projects on grant funding.</w:t>
      </w:r>
    </w:p>
    <w:p w:rsidR="00485909" w:rsidRPr="0031319E" w:rsidRDefault="00485909">
      <w:pPr>
        <w:tabs>
          <w:tab w:val="left" w:pos="993"/>
        </w:tabs>
        <w:spacing w:after="0" w:line="360" w:lineRule="auto"/>
        <w:ind w:firstLine="709"/>
        <w:contextualSpacing/>
        <w:rPr>
          <w:rFonts w:ascii="Times New Roman" w:hAnsi="Times New Roman"/>
          <w:sz w:val="24"/>
          <w:szCs w:val="24"/>
        </w:rPr>
      </w:pPr>
    </w:p>
    <w:p w:rsidR="00485909" w:rsidRPr="0031319E" w:rsidRDefault="00037D09">
      <w:pPr>
        <w:tabs>
          <w:tab w:val="left" w:pos="851"/>
        </w:tabs>
        <w:spacing w:after="0" w:line="360" w:lineRule="auto"/>
        <w:ind w:firstLine="709"/>
        <w:contextualSpacing/>
      </w:pPr>
      <w:r w:rsidRPr="0031319E">
        <w:rPr>
          <w:rFonts w:ascii="Times New Roman" w:eastAsia="Calibri" w:hAnsi="Times New Roman"/>
          <w:iCs/>
          <w:sz w:val="24"/>
          <w:szCs w:val="24"/>
        </w:rPr>
        <w:t>The relevance, novelty, and perspective</w:t>
      </w:r>
      <w:r w:rsidRPr="0031319E">
        <w:rPr>
          <w:rFonts w:ascii="Times New Roman" w:eastAsia="Calibri" w:hAnsi="Times New Roman"/>
          <w:sz w:val="24"/>
          <w:szCs w:val="24"/>
        </w:rPr>
        <w:t xml:space="preserve"> of the research lie in the fact that there is still no adequate explanation of non-periodic transit events in the observed light curve to explain the phenomenon of KIC 8462852, which has stimulated great interest in the scientific community.</w:t>
      </w:r>
    </w:p>
    <w:p w:rsidR="00485909" w:rsidRPr="0031319E" w:rsidRDefault="00037D09">
      <w:pPr>
        <w:tabs>
          <w:tab w:val="left" w:pos="851"/>
        </w:tabs>
        <w:spacing w:after="0" w:line="360" w:lineRule="auto"/>
        <w:ind w:firstLine="709"/>
        <w:contextualSpacing/>
      </w:pPr>
      <w:r w:rsidRPr="0031319E">
        <w:rPr>
          <w:rFonts w:ascii="Times New Roman" w:eastAsia="Calibri" w:hAnsi="Times New Roman"/>
          <w:sz w:val="24"/>
          <w:szCs w:val="24"/>
        </w:rPr>
        <w:t>Information about the scientific and technical level of developments, patent research and conclusions from them, information about metrological support of research</w:t>
      </w:r>
    </w:p>
    <w:p w:rsidR="00485909" w:rsidRPr="0031319E" w:rsidRDefault="00037D09">
      <w:pPr>
        <w:tabs>
          <w:tab w:val="left" w:pos="993"/>
        </w:tabs>
        <w:spacing w:after="0" w:line="360" w:lineRule="auto"/>
        <w:ind w:firstLine="709"/>
      </w:pPr>
      <w:r w:rsidRPr="0031319E">
        <w:rPr>
          <w:rFonts w:ascii="Times New Roman" w:eastAsia="Calibri" w:hAnsi="Times New Roman"/>
          <w:sz w:val="24"/>
          <w:szCs w:val="24"/>
        </w:rPr>
        <w:lastRenderedPageBreak/>
        <w:t>The group of researchers includes scientists with extensive work experience in the field. The head of the project is one of the authors of the theory of catastrophic thermal destruction. The team posses the original software programs developed by the team members performing research on the subject.</w:t>
      </w:r>
    </w:p>
    <w:p w:rsidR="00485909" w:rsidRPr="0031319E" w:rsidRDefault="00037D09" w:rsidP="004A4199">
      <w:pPr>
        <w:pStyle w:val="-5"/>
        <w:widowControl w:val="0"/>
        <w:tabs>
          <w:tab w:val="left" w:pos="0"/>
        </w:tabs>
        <w:spacing w:line="360" w:lineRule="auto"/>
        <w:ind w:firstLine="709"/>
      </w:pPr>
      <w:r w:rsidRPr="0031319E">
        <w:rPr>
          <w:rFonts w:eastAsia="Calibri"/>
          <w:sz w:val="24"/>
          <w:szCs w:val="24"/>
          <w:lang w:eastAsia="ru-RU"/>
        </w:rPr>
        <w:t>The level of research meets modern international scientific standards. The project was carried out in stages, in accordance with the calendar plan</w:t>
      </w:r>
      <w:r w:rsidR="004A4199" w:rsidRPr="0031319E">
        <w:rPr>
          <w:rFonts w:eastAsia="Calibri"/>
          <w:sz w:val="24"/>
          <w:szCs w:val="24"/>
          <w:lang w:eastAsia="ru-RU"/>
        </w:rPr>
        <w:t xml:space="preserve"> (APPENDIX B)</w:t>
      </w:r>
      <w:r w:rsidRPr="0031319E">
        <w:rPr>
          <w:rFonts w:eastAsia="Calibri"/>
          <w:sz w:val="24"/>
          <w:szCs w:val="24"/>
          <w:lang w:eastAsia="ru-RU"/>
        </w:rPr>
        <w:t xml:space="preserve"> and calculation of the</w:t>
      </w:r>
      <w:r w:rsidRPr="0031319E">
        <w:rPr>
          <w:sz w:val="24"/>
          <w:szCs w:val="24"/>
        </w:rPr>
        <w:t xml:space="preserve"> estimated cost. Patent research was not planned. Metrological support was carried out within the framework of the department.</w:t>
      </w:r>
    </w:p>
    <w:p w:rsidR="00485909" w:rsidRPr="0031319E" w:rsidRDefault="00485909">
      <w:pPr>
        <w:spacing w:after="0" w:line="360" w:lineRule="auto"/>
        <w:ind w:firstLine="709"/>
        <w:rPr>
          <w:rFonts w:ascii="Times New Roman" w:eastAsia="Calibri" w:hAnsi="Times New Roman"/>
          <w:sz w:val="24"/>
          <w:szCs w:val="24"/>
        </w:rPr>
      </w:pPr>
    </w:p>
    <w:p w:rsidR="00485909" w:rsidRPr="0031319E" w:rsidRDefault="00037D09">
      <w:pPr>
        <w:spacing w:after="0" w:line="360" w:lineRule="auto"/>
        <w:ind w:firstLine="709"/>
      </w:pPr>
      <w:r w:rsidRPr="0031319E">
        <w:rPr>
          <w:rFonts w:ascii="Times New Roman" w:eastAsia="Calibri" w:hAnsi="Times New Roman"/>
          <w:sz w:val="24"/>
          <w:szCs w:val="24"/>
        </w:rPr>
        <w:t>Links to other research projects:</w:t>
      </w:r>
    </w:p>
    <w:p w:rsidR="00485909" w:rsidRPr="0031319E" w:rsidRDefault="00037D09">
      <w:pPr>
        <w:tabs>
          <w:tab w:val="left" w:pos="993"/>
        </w:tabs>
        <w:spacing w:after="0" w:line="360" w:lineRule="auto"/>
        <w:ind w:firstLine="709"/>
        <w:contextualSpacing/>
        <w:rPr>
          <w:rFonts w:ascii="Times New Roman" w:hAnsi="Times New Roman"/>
        </w:rPr>
      </w:pPr>
      <w:r w:rsidRPr="0031319E">
        <w:rPr>
          <w:rFonts w:ascii="Times New Roman" w:hAnsi="Times New Roman"/>
          <w:sz w:val="24"/>
          <w:szCs w:val="24"/>
        </w:rPr>
        <w:t xml:space="preserve"> Interest in this uncommon and unique phenomenon of KIC 8462852 is still ongoing in the scientific community. In this regard, our solution may be useful and will take its place in a number of research projects. The mechanism of catastrophic thermal destruction proposed by us remains unique, allowing us to explain the observed phenomenon of irregular accretion in the system of the star KIC 8462852. At this stage, we consider the research work accomplished. The results are published in the </w:t>
      </w:r>
      <w:r w:rsidR="0013358F" w:rsidRPr="0031319E">
        <w:rPr>
          <w:rFonts w:ascii="Times New Roman" w:hAnsi="Times New Roman"/>
          <w:sz w:val="24"/>
          <w:szCs w:val="24"/>
        </w:rPr>
        <w:t>Monthly Notices of the Royal Astronomical Society (</w:t>
      </w:r>
      <w:r w:rsidRPr="0031319E">
        <w:rPr>
          <w:rFonts w:ascii="Times New Roman" w:hAnsi="Times New Roman"/>
          <w:sz w:val="24"/>
          <w:szCs w:val="24"/>
        </w:rPr>
        <w:t>MNRAS</w:t>
      </w:r>
      <w:r w:rsidR="0013358F" w:rsidRPr="0031319E">
        <w:rPr>
          <w:rFonts w:ascii="Times New Roman" w:hAnsi="Times New Roman"/>
          <w:sz w:val="24"/>
          <w:szCs w:val="24"/>
        </w:rPr>
        <w:t>)</w:t>
      </w:r>
      <w:r w:rsidRPr="0031319E">
        <w:rPr>
          <w:rFonts w:ascii="Times New Roman" w:hAnsi="Times New Roman"/>
          <w:sz w:val="24"/>
          <w:szCs w:val="24"/>
        </w:rPr>
        <w:t xml:space="preserve"> journal, which is part of the Q1 quartile on the Web of Science database</w:t>
      </w:r>
      <w:r w:rsidR="004A4199" w:rsidRPr="0031319E">
        <w:rPr>
          <w:rFonts w:ascii="Times New Roman" w:hAnsi="Times New Roman"/>
          <w:sz w:val="24"/>
          <w:szCs w:val="24"/>
        </w:rPr>
        <w:t xml:space="preserve"> </w:t>
      </w:r>
      <w:r w:rsidR="004A4199" w:rsidRPr="0031319E">
        <w:rPr>
          <w:rFonts w:ascii="Times New Roman" w:eastAsia="Calibri" w:hAnsi="Times New Roman"/>
          <w:sz w:val="24"/>
          <w:szCs w:val="24"/>
        </w:rPr>
        <w:t>(APPENDIX A)</w:t>
      </w:r>
      <w:r w:rsidRPr="0031319E">
        <w:rPr>
          <w:rFonts w:ascii="Times New Roman" w:hAnsi="Times New Roman"/>
          <w:sz w:val="24"/>
          <w:szCs w:val="24"/>
        </w:rPr>
        <w:t>.</w:t>
      </w:r>
    </w:p>
    <w:p w:rsidR="00485909" w:rsidRPr="0031319E" w:rsidRDefault="00037D09">
      <w:pPr>
        <w:pStyle w:val="af2"/>
        <w:tabs>
          <w:tab w:val="left" w:pos="284"/>
        </w:tabs>
        <w:spacing w:before="120" w:after="0" w:line="360" w:lineRule="auto"/>
        <w:ind w:left="0" w:firstLine="709"/>
      </w:pPr>
      <w:r w:rsidRPr="0031319E">
        <w:rPr>
          <w:rFonts w:ascii="Times New Roman" w:hAnsi="Times New Roman"/>
          <w:sz w:val="24"/>
          <w:szCs w:val="24"/>
        </w:rPr>
        <w:t>The title of the interim report and its inventory number:</w:t>
      </w:r>
    </w:p>
    <w:p w:rsidR="00485909" w:rsidRPr="0031319E" w:rsidRDefault="00037D09">
      <w:pPr>
        <w:spacing w:after="0" w:line="312" w:lineRule="auto"/>
        <w:ind w:firstLine="709"/>
        <w:rPr>
          <w:rFonts w:ascii="Times New Roman" w:hAnsi="Times New Roman"/>
        </w:rPr>
      </w:pPr>
      <w:r w:rsidRPr="0031319E">
        <w:rPr>
          <w:rFonts w:ascii="Times New Roman" w:eastAsia="Calibri" w:hAnsi="Times New Roman"/>
          <w:sz w:val="24"/>
          <w:szCs w:val="24"/>
        </w:rPr>
        <w:t xml:space="preserve">FEB scenario for exoplanetary systems based on the theory of catastrophic thermal destruction of small bodies </w:t>
      </w:r>
      <w:r w:rsidRPr="0031319E">
        <w:rPr>
          <w:rFonts w:ascii="Times New Roman" w:hAnsi="Times New Roman"/>
          <w:sz w:val="24"/>
          <w:szCs w:val="24"/>
        </w:rPr>
        <w:t xml:space="preserve">(interim) // JSC “NATIONAL </w:t>
      </w:r>
      <w:r w:rsidR="004A4199" w:rsidRPr="0031319E">
        <w:rPr>
          <w:rFonts w:ascii="Times New Roman" w:hAnsi="Times New Roman"/>
          <w:sz w:val="24"/>
          <w:szCs w:val="24"/>
        </w:rPr>
        <w:t>C</w:t>
      </w:r>
      <w:r w:rsidRPr="0031319E">
        <w:rPr>
          <w:rFonts w:ascii="Times New Roman" w:hAnsi="Times New Roman"/>
          <w:sz w:val="24"/>
          <w:szCs w:val="24"/>
        </w:rPr>
        <w:t xml:space="preserve">ENTER OF SPACE RESEARCH AND TECHNOLOGY”, </w:t>
      </w:r>
      <w:r w:rsidRPr="0031319E">
        <w:rPr>
          <w:rFonts w:ascii="Times New Roman" w:hAnsi="Times New Roman"/>
          <w:caps/>
          <w:sz w:val="24"/>
          <w:szCs w:val="24"/>
        </w:rPr>
        <w:t>JLLP «Fesenkov astrophysical institute»</w:t>
      </w:r>
      <w:r w:rsidRPr="0031319E">
        <w:rPr>
          <w:rFonts w:ascii="Times New Roman" w:hAnsi="Times New Roman"/>
          <w:sz w:val="24"/>
          <w:szCs w:val="24"/>
        </w:rPr>
        <w:t xml:space="preserve">; Scientific supervisor of the project Shestakova L.I. – Almaty, 2020. – 23р.  Registration number: </w:t>
      </w:r>
      <w:r w:rsidRPr="0031319E">
        <w:rPr>
          <w:rFonts w:ascii="Times New Roman" w:eastAsia="Calibri" w:hAnsi="Times New Roman"/>
          <w:sz w:val="24"/>
          <w:szCs w:val="24"/>
        </w:rPr>
        <w:t>0120РК00267</w:t>
      </w:r>
      <w:r w:rsidRPr="0031319E">
        <w:rPr>
          <w:rFonts w:ascii="Times New Roman" w:hAnsi="Times New Roman"/>
          <w:sz w:val="24"/>
          <w:szCs w:val="24"/>
        </w:rPr>
        <w:t xml:space="preserve">; </w:t>
      </w:r>
      <w:r w:rsidRPr="0031319E">
        <w:rPr>
          <w:rFonts w:ascii="Times New Roman" w:eastAsia="Calibri" w:hAnsi="Times New Roman"/>
          <w:sz w:val="24"/>
          <w:szCs w:val="24"/>
        </w:rPr>
        <w:t xml:space="preserve">Inventory number: </w:t>
      </w:r>
      <w:r w:rsidRPr="0031319E">
        <w:rPr>
          <w:rFonts w:ascii="Times New Roman" w:hAnsi="Times New Roman"/>
          <w:sz w:val="24"/>
          <w:szCs w:val="24"/>
        </w:rPr>
        <w:t>0220РК01560.</w:t>
      </w:r>
    </w:p>
    <w:p w:rsidR="00485909" w:rsidRPr="0031319E" w:rsidRDefault="00485909">
      <w:pPr>
        <w:spacing w:after="0" w:line="360" w:lineRule="auto"/>
        <w:ind w:firstLine="709"/>
        <w:rPr>
          <w:rFonts w:ascii="Times New Roman" w:hAnsi="Times New Roman"/>
          <w:sz w:val="24"/>
          <w:szCs w:val="24"/>
        </w:rPr>
      </w:pPr>
    </w:p>
    <w:p w:rsidR="00485909" w:rsidRPr="0031319E" w:rsidRDefault="00037D09">
      <w:pPr>
        <w:spacing w:after="0" w:line="360" w:lineRule="auto"/>
        <w:ind w:firstLine="709"/>
      </w:pPr>
      <w:r w:rsidRPr="0031319E">
        <w:rPr>
          <w:rFonts w:ascii="Times New Roman" w:hAnsi="Times New Roman"/>
          <w:sz w:val="24"/>
          <w:szCs w:val="24"/>
        </w:rPr>
        <w:t>Implementation period – 1.10.2020 – 1.11.2021.</w:t>
      </w:r>
    </w:p>
    <w:p w:rsidR="00485909" w:rsidRPr="0031319E" w:rsidRDefault="00037D09">
      <w:pPr>
        <w:keepNext/>
        <w:spacing w:after="0" w:line="360" w:lineRule="auto"/>
        <w:ind w:firstLine="709"/>
        <w:outlineLvl w:val="4"/>
      </w:pPr>
      <w:r w:rsidRPr="0031319E">
        <w:rPr>
          <w:rFonts w:ascii="Times New Roman" w:hAnsi="Times New Roman"/>
          <w:sz w:val="24"/>
          <w:szCs w:val="24"/>
        </w:rPr>
        <w:t>Total budget for 2020-2021 – 4 273,232 thousands KZT, including: in 2020 – 2 300,142 thousands KZT, in 2021 – 1 973,090 thousands KZT.</w:t>
      </w:r>
    </w:p>
    <w:p w:rsidR="00485909" w:rsidRPr="0031319E" w:rsidRDefault="00037D09">
      <w:pPr>
        <w:spacing w:line="360" w:lineRule="auto"/>
        <w:ind w:firstLine="709"/>
        <w:rPr>
          <w:rFonts w:ascii="Times New Roman" w:hAnsi="Times New Roman"/>
          <w:sz w:val="24"/>
          <w:szCs w:val="24"/>
        </w:rPr>
      </w:pPr>
      <w:r w:rsidRPr="0031319E">
        <w:br w:type="page"/>
      </w:r>
    </w:p>
    <w:p w:rsidR="00485909" w:rsidRPr="0031319E" w:rsidRDefault="00037D09">
      <w:pPr>
        <w:spacing w:line="360" w:lineRule="auto"/>
        <w:jc w:val="center"/>
      </w:pPr>
      <w:r w:rsidRPr="0031319E">
        <w:rPr>
          <w:rFonts w:ascii="Times New Roman" w:hAnsi="Times New Roman"/>
          <w:b/>
          <w:sz w:val="24"/>
          <w:szCs w:val="24"/>
        </w:rPr>
        <w:lastRenderedPageBreak/>
        <w:t>MAIN PART</w:t>
      </w:r>
      <w:r w:rsidR="00227D30" w:rsidRPr="0031319E">
        <w:rPr>
          <w:caps/>
          <w:sz w:val="24"/>
          <w:szCs w:val="24"/>
        </w:rPr>
        <w:t xml:space="preserve"> </w:t>
      </w:r>
      <w:r w:rsidR="00227D30" w:rsidRPr="0031319E">
        <w:rPr>
          <w:rFonts w:ascii="Times New Roman" w:hAnsi="Times New Roman"/>
          <w:b/>
          <w:sz w:val="24"/>
          <w:szCs w:val="24"/>
        </w:rPr>
        <w:t>OF THE RESEARCH REPORT</w:t>
      </w:r>
    </w:p>
    <w:p w:rsidR="00485909" w:rsidRPr="0031319E" w:rsidRDefault="00037D09">
      <w:pPr>
        <w:widowControl w:val="0"/>
        <w:spacing w:after="0" w:line="360" w:lineRule="auto"/>
        <w:ind w:firstLine="720"/>
        <w:rPr>
          <w:bCs/>
          <w:iCs/>
        </w:rPr>
      </w:pPr>
      <w:bookmarkStart w:id="0" w:name="_Toc338421167"/>
      <w:bookmarkEnd w:id="0"/>
      <w:r w:rsidRPr="0031319E">
        <w:rPr>
          <w:rFonts w:ascii="Times New Roman" w:hAnsi="Times New Roman"/>
          <w:bCs/>
          <w:iCs/>
          <w:sz w:val="24"/>
          <w:szCs w:val="24"/>
        </w:rPr>
        <w:t>Justification of the research direction</w:t>
      </w:r>
    </w:p>
    <w:p w:rsidR="00485909" w:rsidRPr="0031319E" w:rsidRDefault="00037D09">
      <w:pPr>
        <w:pStyle w:val="ae"/>
        <w:spacing w:line="360" w:lineRule="auto"/>
        <w:ind w:firstLine="708"/>
        <w:jc w:val="both"/>
      </w:pPr>
      <w:r w:rsidRPr="0031319E">
        <w:rPr>
          <w:sz w:val="24"/>
          <w:szCs w:val="24"/>
        </w:rPr>
        <w:t>The project proposes the use of the mechanism of catastrophic thermal destruction of comet-like bodies to explain the behavior of the light curve of the star KIC 8462852. The light curve shows irregular brightness drops that cannot be explained by periodic orbital phenomena. Such features of the star were discovered during 4 years of observations as part of the Kepler space mission. Most of the authors analyzing the behavior of the KIC 8462852 concluded that the cluster nature of the drops in its brightness can be explained by cascading destruction of a large body into individual fragments. The problem is that a specific mechanism of disintegration, apart from possible collisions of objects, has not been proposed. We have shown that the mechanism of cascade fragmentation of large bodies, in particular large comet-type bodies consisting of crystalline ice, can be a mechanism of catastrophic thermal destruction, that is, the disintegration of bodies into fragments due to the heating of their surface by star radiation.</w:t>
      </w:r>
    </w:p>
    <w:p w:rsidR="00485909" w:rsidRPr="0031319E" w:rsidRDefault="00037D09">
      <w:pPr>
        <w:tabs>
          <w:tab w:val="left" w:pos="993"/>
        </w:tabs>
        <w:spacing w:after="0" w:line="360" w:lineRule="auto"/>
        <w:ind w:firstLine="709"/>
        <w:contextualSpacing/>
      </w:pPr>
      <w:r w:rsidRPr="0031319E">
        <w:rPr>
          <w:rFonts w:ascii="Times New Roman" w:hAnsi="Times New Roman"/>
          <w:sz w:val="24"/>
          <w:szCs w:val="24"/>
        </w:rPr>
        <w:t>We chose this task because having the experience of similar studies for the conditions of the Solar System, it was possible to get its solution in a short period of 12 months. The discovery by the Kepler mission of the exoplanet system KIC 8462852, near which there may be a cloud of comets similar to the Oort cloud, only much more potent, inspired us to solve this problem. We believed that with our means we could be at the forefront of the study of this object. Our assumptions were proved correct since the results were published in the MNRAS journal, which is part of the Q1 quartile on the Web of Science database.</w:t>
      </w:r>
    </w:p>
    <w:p w:rsidR="00485909" w:rsidRPr="0031319E" w:rsidRDefault="00037D09">
      <w:pPr>
        <w:spacing w:after="0" w:line="360" w:lineRule="auto"/>
        <w:ind w:firstLine="709"/>
      </w:pPr>
      <w:r w:rsidRPr="0031319E">
        <w:rPr>
          <w:rFonts w:ascii="Times New Roman" w:hAnsi="Times New Roman"/>
          <w:bCs/>
          <w:iCs/>
          <w:sz w:val="24"/>
          <w:szCs w:val="24"/>
        </w:rPr>
        <w:t>Tools and methods.</w:t>
      </w:r>
      <w:r w:rsidRPr="0031319E">
        <w:rPr>
          <w:rFonts w:ascii="Times New Roman" w:hAnsi="Times New Roman"/>
          <w:sz w:val="24"/>
          <w:szCs w:val="24"/>
        </w:rPr>
        <w:t xml:space="preserve"> This project proposes a solution to the problem of non-periodic attenuation of the brightness of the star KIC 8462852 within the framework of the concept of the FEB (falling evaporating bodies) scenario using the solution of the thermal diffusion equation for cometary bodies consisting of their crystalline ice. It is shown that the destruction of bodies by thermal stresses can occur long before they approach the high-temperature region, where their evaporation becomes possible. We had previously developed the corresponding calculation programs at our disposal. In the course of the work in 2020, a significant update of the initial data necessary for the continuation of work in application to the star KIC 8462852 was carried out.</w:t>
      </w:r>
    </w:p>
    <w:p w:rsidR="00485909" w:rsidRPr="0031319E" w:rsidRDefault="00485909">
      <w:pPr>
        <w:spacing w:after="0" w:line="360" w:lineRule="auto"/>
        <w:ind w:firstLine="709"/>
        <w:rPr>
          <w:rFonts w:ascii="Times New Roman" w:hAnsi="Times New Roman"/>
          <w:sz w:val="24"/>
          <w:szCs w:val="24"/>
        </w:rPr>
      </w:pPr>
    </w:p>
    <w:p w:rsidR="00485909" w:rsidRPr="0031319E" w:rsidRDefault="00037D09">
      <w:pPr>
        <w:pStyle w:val="ae"/>
        <w:spacing w:line="360" w:lineRule="auto"/>
        <w:ind w:firstLine="709"/>
        <w:jc w:val="both"/>
        <w:rPr>
          <w:sz w:val="24"/>
          <w:szCs w:val="24"/>
        </w:rPr>
      </w:pPr>
      <w:r w:rsidRPr="0031319E">
        <w:rPr>
          <w:sz w:val="24"/>
          <w:szCs w:val="24"/>
        </w:rPr>
        <w:t xml:space="preserve"> </w:t>
      </w:r>
      <w:r w:rsidRPr="0031319E">
        <w:br w:type="page"/>
      </w:r>
    </w:p>
    <w:p w:rsidR="00485909" w:rsidRPr="0031319E" w:rsidRDefault="00037D09">
      <w:pPr>
        <w:pStyle w:val="ae"/>
        <w:tabs>
          <w:tab w:val="left" w:pos="1134"/>
        </w:tabs>
        <w:spacing w:line="360" w:lineRule="auto"/>
        <w:ind w:firstLine="709"/>
        <w:jc w:val="both"/>
      </w:pPr>
      <w:r w:rsidRPr="0031319E">
        <w:rPr>
          <w:b/>
          <w:sz w:val="24"/>
          <w:szCs w:val="24"/>
        </w:rPr>
        <w:lastRenderedPageBreak/>
        <w:t>1 Calculations of thermal stresses inside and on the surface of small bodies approaching the star in elongated orbits</w:t>
      </w:r>
    </w:p>
    <w:p w:rsidR="00485909" w:rsidRPr="0031319E" w:rsidRDefault="00037D09">
      <w:pPr>
        <w:pStyle w:val="50"/>
        <w:spacing w:line="360" w:lineRule="auto"/>
        <w:ind w:firstLine="708"/>
        <w:jc w:val="both"/>
      </w:pPr>
      <w:r w:rsidRPr="0031319E">
        <w:rPr>
          <w:rFonts w:ascii="Times New Roman" w:hAnsi="Times New Roman" w:cs="Times New Roman"/>
          <w:b w:val="0"/>
          <w:bCs/>
          <w:i/>
          <w:sz w:val="24"/>
          <w:szCs w:val="24"/>
        </w:rPr>
        <w:t xml:space="preserve"> </w:t>
      </w:r>
      <w:r w:rsidRPr="0031319E">
        <w:rPr>
          <w:rFonts w:ascii="Times New Roman" w:eastAsia="MS Mincho" w:hAnsi="Times New Roman" w:cs="Times New Roman"/>
          <w:b w:val="0"/>
          <w:bCs/>
          <w:sz w:val="24"/>
          <w:szCs w:val="24"/>
        </w:rPr>
        <w:t>Bailey and Weiner [12] obtained relations for radial and tangential stresses in solid spheres, from which it is possible to isolate functions having the dimension of temperature. The analysis of thermal stresses will be simplified if, instead of stresses, we use these functions that depend only on the geometry and the temperature distribution inside the body.</w:t>
      </w:r>
    </w:p>
    <w:p w:rsidR="00485909" w:rsidRPr="0031319E" w:rsidRDefault="00037D09">
      <w:pPr>
        <w:pStyle w:val="50"/>
        <w:spacing w:line="360" w:lineRule="auto"/>
        <w:ind w:firstLine="708"/>
        <w:jc w:val="both"/>
      </w:pPr>
      <w:r w:rsidRPr="0031319E">
        <w:rPr>
          <w:rFonts w:ascii="Times New Roman" w:eastAsia="MS Mincho" w:hAnsi="Times New Roman" w:cs="Times New Roman"/>
          <w:b w:val="0"/>
          <w:bCs/>
          <w:sz w:val="24"/>
          <w:szCs w:val="24"/>
        </w:rPr>
        <w:t>Using these thermal functions as analogs of thermal stresses, we can readily proceed to the stresses themselves by using the relations:</w:t>
      </w:r>
    </w:p>
    <w:p w:rsidR="00485909" w:rsidRPr="0031319E" w:rsidRDefault="00485909">
      <w:pPr>
        <w:pStyle w:val="50"/>
        <w:spacing w:line="360" w:lineRule="auto"/>
        <w:jc w:val="center"/>
      </w:pPr>
    </w:p>
    <w:p w:rsidR="004E0B7F" w:rsidRPr="0031319E" w:rsidRDefault="004E0B7F" w:rsidP="004E0B7F">
      <w:pPr>
        <w:spacing w:after="0" w:line="240" w:lineRule="auto"/>
        <w:ind w:firstLine="0"/>
        <w:jc w:val="right"/>
        <w:rPr>
          <w:rFonts w:ascii="Times New Roman" w:hAnsi="Times New Roman"/>
          <w:sz w:val="24"/>
          <w:szCs w:val="24"/>
        </w:rPr>
      </w:pPr>
      <w:r w:rsidRPr="0031319E">
        <w:rPr>
          <w:position w:val="-28"/>
          <w:sz w:val="24"/>
          <w:szCs w:val="24"/>
        </w:rPr>
        <w:object w:dxaOrig="2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05pt;height:38.7pt" o:ole="">
            <v:imagedata r:id="rId10" o:title=""/>
          </v:shape>
          <o:OLEObject Type="Embed" ProgID="Equation.AXEE2" ShapeID="_x0000_i1025" DrawAspect="Content" ObjectID="_1696147737" r:id="rId11"/>
        </w:object>
      </w:r>
      <w:r w:rsidRPr="0031319E">
        <w:rPr>
          <w:sz w:val="24"/>
          <w:szCs w:val="24"/>
        </w:rPr>
        <w:t xml:space="preserve">,  </w:t>
      </w:r>
      <w:r w:rsidRPr="0031319E">
        <w:rPr>
          <w:position w:val="-26"/>
          <w:sz w:val="24"/>
          <w:szCs w:val="24"/>
        </w:rPr>
        <w:object w:dxaOrig="2060" w:dyaOrig="660">
          <v:shape id="_x0000_i1026" type="#_x0000_t75" style="width:116.05pt;height:36.55pt" o:ole="">
            <v:imagedata r:id="rId12" o:title=""/>
          </v:shape>
          <o:OLEObject Type="Embed" ProgID="Equation.AXEE2" ShapeID="_x0000_i1026" DrawAspect="Content" ObjectID="_1696147738" r:id="rId13"/>
        </w:object>
      </w:r>
      <w:r w:rsidRPr="0031319E">
        <w:rPr>
          <w:sz w:val="24"/>
          <w:szCs w:val="24"/>
        </w:rPr>
        <w:t xml:space="preserve">,      </w:t>
      </w:r>
      <w:r w:rsidRPr="0031319E">
        <w:rPr>
          <w:sz w:val="24"/>
          <w:szCs w:val="24"/>
        </w:rPr>
        <w:tab/>
      </w:r>
      <w:r w:rsidRPr="0031319E">
        <w:rPr>
          <w:sz w:val="24"/>
          <w:szCs w:val="24"/>
        </w:rPr>
        <w:tab/>
      </w:r>
      <w:r w:rsidRPr="0031319E">
        <w:rPr>
          <w:sz w:val="24"/>
          <w:szCs w:val="24"/>
        </w:rPr>
        <w:tab/>
        <w:t xml:space="preserve"> </w:t>
      </w:r>
      <w:r w:rsidRPr="0031319E">
        <w:rPr>
          <w:rFonts w:ascii="Times New Roman" w:hAnsi="Times New Roman"/>
          <w:sz w:val="24"/>
          <w:szCs w:val="24"/>
        </w:rPr>
        <w:t>(1)</w:t>
      </w:r>
    </w:p>
    <w:p w:rsidR="00485909" w:rsidRPr="0031319E" w:rsidRDefault="00485909">
      <w:pPr>
        <w:pStyle w:val="50"/>
        <w:spacing w:line="360" w:lineRule="auto"/>
        <w:jc w:val="both"/>
      </w:pPr>
    </w:p>
    <w:p w:rsidR="00485909" w:rsidRPr="0031319E" w:rsidRDefault="00037D09">
      <w:pPr>
        <w:pStyle w:val="50"/>
        <w:spacing w:line="360" w:lineRule="auto"/>
        <w:jc w:val="both"/>
      </w:pPr>
      <w:r w:rsidRPr="0031319E">
        <w:rPr>
          <w:rFonts w:ascii="Times New Roman" w:eastAsia="MS Mincho" w:hAnsi="Times New Roman" w:cs="Times New Roman"/>
          <w:b w:val="0"/>
          <w:bCs/>
          <w:sz w:val="24"/>
          <w:szCs w:val="24"/>
        </w:rPr>
        <w:t xml:space="preserve">where the tangential stresses </w:t>
      </w:r>
      <w:r w:rsidRPr="0031319E">
        <w:rPr>
          <w:rFonts w:ascii="Times New Roman" w:eastAsia="MS Mincho" w:hAnsi="Times New Roman" w:cs="Times New Roman"/>
          <w:b w:val="0"/>
          <w:bCs/>
          <w:i/>
          <w:iCs/>
          <w:sz w:val="24"/>
          <w:szCs w:val="24"/>
        </w:rPr>
        <w:t>σ</w:t>
      </w:r>
      <w:r w:rsidRPr="0031319E">
        <w:rPr>
          <w:rFonts w:ascii="Times New Roman" w:eastAsia="MS Mincho" w:hAnsi="Times New Roman" w:cs="Times New Roman"/>
          <w:b w:val="0"/>
          <w:bCs/>
          <w:i/>
          <w:iCs/>
          <w:sz w:val="24"/>
          <w:szCs w:val="24"/>
          <w:vertAlign w:val="subscript"/>
        </w:rPr>
        <w:t>φφ</w:t>
      </w:r>
      <w:r w:rsidRPr="0031319E">
        <w:rPr>
          <w:rFonts w:ascii="Times New Roman" w:eastAsia="MS Mincho" w:hAnsi="Times New Roman" w:cs="Times New Roman"/>
          <w:b w:val="0"/>
          <w:bCs/>
          <w:i/>
          <w:iCs/>
          <w:sz w:val="24"/>
          <w:szCs w:val="24"/>
        </w:rPr>
        <w:t xml:space="preserve">(x) </w:t>
      </w:r>
      <w:r w:rsidRPr="0031319E">
        <w:rPr>
          <w:rFonts w:ascii="Times New Roman" w:eastAsia="MS Mincho" w:hAnsi="Times New Roman" w:cs="Times New Roman"/>
          <w:b w:val="0"/>
          <w:bCs/>
          <w:sz w:val="24"/>
          <w:szCs w:val="24"/>
        </w:rPr>
        <w:t xml:space="preserve">are characterized by the function </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i/>
          <w:iCs/>
          <w:sz w:val="24"/>
          <w:szCs w:val="24"/>
          <w:vertAlign w:val="subscript"/>
        </w:rPr>
        <w:t>φφ</w:t>
      </w:r>
      <w:r w:rsidRPr="0031319E">
        <w:rPr>
          <w:rFonts w:ascii="Times New Roman" w:eastAsia="MS Mincho" w:hAnsi="Times New Roman" w:cs="Times New Roman"/>
          <w:b w:val="0"/>
          <w:bCs/>
          <w:i/>
          <w:iCs/>
          <w:sz w:val="24"/>
          <w:szCs w:val="24"/>
        </w:rPr>
        <w:t>(x)</w:t>
      </w:r>
      <w:r w:rsidRPr="0031319E">
        <w:rPr>
          <w:rFonts w:ascii="Times New Roman" w:eastAsia="MS Mincho" w:hAnsi="Times New Roman" w:cs="Times New Roman"/>
          <w:b w:val="0"/>
          <w:bCs/>
          <w:sz w:val="24"/>
          <w:szCs w:val="24"/>
        </w:rPr>
        <w:t xml:space="preserve">, and the radial </w:t>
      </w:r>
      <w:r w:rsidRPr="0031319E">
        <w:rPr>
          <w:rFonts w:ascii="Times New Roman" w:eastAsia="MS Mincho" w:hAnsi="Times New Roman" w:cs="Times New Roman"/>
          <w:b w:val="0"/>
          <w:bCs/>
          <w:i/>
          <w:iCs/>
          <w:sz w:val="24"/>
          <w:szCs w:val="24"/>
        </w:rPr>
        <w:t>σ</w:t>
      </w:r>
      <w:r w:rsidRPr="0031319E">
        <w:rPr>
          <w:rFonts w:ascii="Times New Roman" w:eastAsia="MS Mincho" w:hAnsi="Times New Roman" w:cs="Times New Roman"/>
          <w:b w:val="0"/>
          <w:bCs/>
          <w:i/>
          <w:iCs/>
          <w:sz w:val="24"/>
          <w:szCs w:val="24"/>
          <w:vertAlign w:val="subscript"/>
        </w:rPr>
        <w:t>rr</w:t>
      </w:r>
      <w:r w:rsidRPr="0031319E">
        <w:rPr>
          <w:rFonts w:ascii="Times New Roman" w:eastAsia="MS Mincho" w:hAnsi="Times New Roman" w:cs="Times New Roman"/>
          <w:b w:val="0"/>
          <w:bCs/>
          <w:i/>
          <w:iCs/>
          <w:sz w:val="24"/>
          <w:szCs w:val="24"/>
        </w:rPr>
        <w:t>(x)</w:t>
      </w:r>
      <w:r w:rsidRPr="0031319E">
        <w:rPr>
          <w:rFonts w:ascii="Times New Roman" w:eastAsia="MS Mincho" w:hAnsi="Times New Roman" w:cs="Times New Roman"/>
          <w:b w:val="0"/>
          <w:bCs/>
          <w:sz w:val="24"/>
          <w:szCs w:val="24"/>
        </w:rPr>
        <w:t xml:space="preserve"> by the function </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i/>
          <w:iCs/>
          <w:sz w:val="24"/>
          <w:szCs w:val="24"/>
          <w:vertAlign w:val="subscript"/>
        </w:rPr>
        <w:t>rr</w:t>
      </w:r>
      <w:r w:rsidRPr="0031319E">
        <w:rPr>
          <w:rFonts w:ascii="Times New Roman" w:eastAsia="MS Mincho" w:hAnsi="Times New Roman" w:cs="Times New Roman"/>
          <w:b w:val="0"/>
          <w:bCs/>
          <w:i/>
          <w:iCs/>
          <w:sz w:val="24"/>
          <w:szCs w:val="24"/>
        </w:rPr>
        <w:t>(x)</w:t>
      </w:r>
      <w:r w:rsidRPr="0031319E">
        <w:rPr>
          <w:rFonts w:ascii="Times New Roman" w:eastAsia="MS Mincho" w:hAnsi="Times New Roman" w:cs="Times New Roman"/>
          <w:b w:val="0"/>
          <w:bCs/>
          <w:sz w:val="24"/>
          <w:szCs w:val="24"/>
        </w:rPr>
        <w:t xml:space="preserve">. Here we use the parameters characterizing the elasticity of bodies: </w:t>
      </w:r>
      <w:r w:rsidRPr="0031319E">
        <w:rPr>
          <w:rFonts w:ascii="Times New Roman" w:eastAsia="MS Mincho" w:hAnsi="Times New Roman" w:cs="Times New Roman"/>
          <w:b w:val="0"/>
          <w:bCs/>
          <w:i/>
          <w:iCs/>
          <w:sz w:val="24"/>
          <w:szCs w:val="24"/>
        </w:rPr>
        <w:t>E</w:t>
      </w:r>
      <w:r w:rsidRPr="0031319E">
        <w:rPr>
          <w:rFonts w:ascii="Times New Roman" w:eastAsia="MS Mincho" w:hAnsi="Times New Roman" w:cs="Times New Roman"/>
          <w:b w:val="0"/>
          <w:bCs/>
          <w:sz w:val="24"/>
          <w:szCs w:val="24"/>
        </w:rPr>
        <w:t xml:space="preserve"> is the Young's modulus of elasticity, </w:t>
      </w:r>
      <w:r w:rsidRPr="0031319E">
        <w:rPr>
          <w:rFonts w:ascii="Times New Roman" w:eastAsia="MS Mincho" w:hAnsi="Times New Roman" w:cs="Times New Roman"/>
          <w:b w:val="0"/>
          <w:bCs/>
          <w:i/>
          <w:iCs/>
          <w:sz w:val="24"/>
          <w:szCs w:val="24"/>
        </w:rPr>
        <w:t>α</w:t>
      </w:r>
      <w:r w:rsidRPr="0031319E">
        <w:rPr>
          <w:rFonts w:ascii="Times New Roman" w:eastAsia="MS Mincho" w:hAnsi="Times New Roman" w:cs="Times New Roman"/>
          <w:b w:val="0"/>
          <w:bCs/>
          <w:sz w:val="24"/>
          <w:szCs w:val="24"/>
        </w:rPr>
        <w:t xml:space="preserve"> is the coefficient of linear expansion under heating and </w:t>
      </w:r>
      <w:r w:rsidRPr="0031319E">
        <w:rPr>
          <w:rFonts w:ascii="Times New Roman" w:eastAsia="MS Mincho" w:hAnsi="Times New Roman" w:cs="Times New Roman"/>
          <w:b w:val="0"/>
          <w:bCs/>
          <w:i/>
          <w:iCs/>
          <w:sz w:val="24"/>
          <w:szCs w:val="24"/>
        </w:rPr>
        <w:t>μ</w:t>
      </w:r>
      <w:r w:rsidRPr="0031319E">
        <w:rPr>
          <w:rFonts w:ascii="Times New Roman" w:eastAsia="MS Mincho" w:hAnsi="Times New Roman" w:cs="Times New Roman"/>
          <w:b w:val="0"/>
          <w:bCs/>
          <w:sz w:val="24"/>
          <w:szCs w:val="24"/>
        </w:rPr>
        <w:t xml:space="preserve"> is the Poisson's ratio. In the future, we will repeatedly find out the convenience of such a representation.</w:t>
      </w:r>
    </w:p>
    <w:p w:rsidR="00485909" w:rsidRPr="0031319E" w:rsidRDefault="00037D09">
      <w:pPr>
        <w:pStyle w:val="50"/>
        <w:spacing w:line="360" w:lineRule="auto"/>
        <w:ind w:firstLine="708"/>
        <w:jc w:val="both"/>
      </w:pPr>
      <w:r w:rsidRPr="0031319E">
        <w:rPr>
          <w:rFonts w:ascii="Times New Roman" w:eastAsia="MS Mincho" w:hAnsi="Times New Roman" w:cs="Times New Roman"/>
          <w:b w:val="0"/>
          <w:bCs/>
          <w:sz w:val="24"/>
          <w:szCs w:val="24"/>
        </w:rPr>
        <w:t>Thermal functions obtained from the solution [12] will have the form:</w:t>
      </w:r>
    </w:p>
    <w:p w:rsidR="00485909" w:rsidRPr="0031319E" w:rsidRDefault="00485909" w:rsidP="0013358F">
      <w:pPr>
        <w:pStyle w:val="50"/>
        <w:spacing w:line="360" w:lineRule="auto"/>
        <w:ind w:firstLine="708"/>
        <w:jc w:val="both"/>
        <w:rPr>
          <w:rFonts w:ascii="Times New Roman" w:eastAsia="MS Mincho" w:hAnsi="Times New Roman" w:cs="Times New Roman"/>
          <w:b w:val="0"/>
          <w:bCs/>
          <w:sz w:val="24"/>
          <w:szCs w:val="24"/>
        </w:rPr>
      </w:pPr>
    </w:p>
    <w:p w:rsidR="004E0B7F" w:rsidRPr="0031319E" w:rsidRDefault="004E0B7F" w:rsidP="0013358F">
      <w:pPr>
        <w:spacing w:after="0" w:line="360" w:lineRule="auto"/>
        <w:ind w:firstLine="0"/>
        <w:jc w:val="right"/>
        <w:rPr>
          <w:rFonts w:ascii="Times New Roman" w:hAnsi="Times New Roman"/>
          <w:sz w:val="24"/>
          <w:szCs w:val="24"/>
        </w:rPr>
      </w:pPr>
      <w:r w:rsidRPr="0031319E">
        <w:rPr>
          <w:rFonts w:ascii="Times New Roman" w:hAnsi="Times New Roman"/>
          <w:position w:val="-30"/>
          <w:sz w:val="24"/>
          <w:szCs w:val="24"/>
        </w:rPr>
        <w:object w:dxaOrig="4720" w:dyaOrig="740">
          <v:shape id="_x0000_i1027" type="#_x0000_t75" style="width:264.35pt;height:41.9pt" o:ole="">
            <v:imagedata r:id="rId14" o:title=""/>
          </v:shape>
          <o:OLEObject Type="Embed" ProgID="Equation.AXEE2" ShapeID="_x0000_i1027" DrawAspect="Content" ObjectID="_1696147739" r:id="rId15"/>
        </w:object>
      </w:r>
      <w:r w:rsidRPr="0031319E">
        <w:rPr>
          <w:rFonts w:ascii="Times New Roman" w:hAnsi="Times New Roman"/>
          <w:sz w:val="24"/>
          <w:szCs w:val="24"/>
        </w:rPr>
        <w:t xml:space="preserve">,      </w:t>
      </w:r>
      <w:r w:rsidRPr="0031319E">
        <w:rPr>
          <w:rFonts w:ascii="Times New Roman" w:hAnsi="Times New Roman"/>
          <w:sz w:val="24"/>
          <w:szCs w:val="24"/>
        </w:rPr>
        <w:tab/>
      </w:r>
      <w:r w:rsidRPr="0031319E">
        <w:rPr>
          <w:rFonts w:ascii="Times New Roman" w:hAnsi="Times New Roman"/>
          <w:sz w:val="24"/>
          <w:szCs w:val="24"/>
        </w:rPr>
        <w:tab/>
        <w:t>(2)</w:t>
      </w:r>
    </w:p>
    <w:p w:rsidR="004E0B7F" w:rsidRPr="0031319E" w:rsidRDefault="004E0B7F" w:rsidP="0013358F">
      <w:pPr>
        <w:spacing w:after="0" w:line="360" w:lineRule="auto"/>
        <w:ind w:firstLine="0"/>
        <w:jc w:val="right"/>
        <w:rPr>
          <w:rFonts w:ascii="Times New Roman" w:hAnsi="Times New Roman"/>
          <w:sz w:val="24"/>
          <w:szCs w:val="24"/>
        </w:rPr>
      </w:pPr>
      <w:r w:rsidRPr="0031319E">
        <w:rPr>
          <w:rFonts w:ascii="Times New Roman" w:hAnsi="Times New Roman"/>
          <w:position w:val="-30"/>
          <w:sz w:val="24"/>
          <w:szCs w:val="24"/>
        </w:rPr>
        <w:object w:dxaOrig="3920" w:dyaOrig="760">
          <v:shape id="_x0000_i1028" type="#_x0000_t75" style="width:208.5pt;height:40.85pt" o:ole="">
            <v:imagedata r:id="rId16" o:title=""/>
          </v:shape>
          <o:OLEObject Type="Embed" ProgID="Equation.AXEE2" ShapeID="_x0000_i1028" DrawAspect="Content" ObjectID="_1696147740" r:id="rId17"/>
        </w:object>
      </w:r>
      <w:r w:rsidRPr="0031319E">
        <w:rPr>
          <w:rFonts w:ascii="Times New Roman" w:hAnsi="Times New Roman"/>
          <w:sz w:val="24"/>
          <w:szCs w:val="24"/>
        </w:rPr>
        <w:t xml:space="preserve">,     </w:t>
      </w:r>
      <w:r w:rsidRPr="0031319E">
        <w:rPr>
          <w:rFonts w:ascii="Times New Roman" w:hAnsi="Times New Roman"/>
          <w:sz w:val="24"/>
          <w:szCs w:val="24"/>
        </w:rPr>
        <w:tab/>
        <w:t xml:space="preserve">      </w:t>
      </w:r>
      <w:r w:rsidRPr="0031319E">
        <w:rPr>
          <w:rFonts w:ascii="Times New Roman" w:hAnsi="Times New Roman"/>
          <w:sz w:val="24"/>
          <w:szCs w:val="24"/>
        </w:rPr>
        <w:tab/>
      </w:r>
      <w:r w:rsidRPr="0031319E">
        <w:rPr>
          <w:rFonts w:ascii="Times New Roman" w:hAnsi="Times New Roman"/>
          <w:sz w:val="24"/>
          <w:szCs w:val="24"/>
        </w:rPr>
        <w:tab/>
        <w:t xml:space="preserve">    (3)</w:t>
      </w:r>
    </w:p>
    <w:p w:rsidR="00485909" w:rsidRPr="0031319E" w:rsidRDefault="00485909" w:rsidP="0013358F">
      <w:pPr>
        <w:pStyle w:val="50"/>
        <w:spacing w:line="360" w:lineRule="auto"/>
        <w:ind w:firstLine="708"/>
        <w:jc w:val="both"/>
      </w:pPr>
    </w:p>
    <w:p w:rsidR="00485909" w:rsidRPr="0031319E" w:rsidRDefault="00037D09">
      <w:pPr>
        <w:spacing w:after="0" w:line="360" w:lineRule="auto"/>
        <w:ind w:firstLine="0"/>
        <w:textAlignment w:val="center"/>
      </w:pPr>
      <w:r w:rsidRPr="0031319E">
        <w:rPr>
          <w:rFonts w:ascii="Times New Roman" w:eastAsia="MS Mincho" w:hAnsi="Times New Roman"/>
          <w:bCs/>
          <w:sz w:val="24"/>
          <w:szCs w:val="24"/>
        </w:rPr>
        <w:t xml:space="preserve">where </w:t>
      </w:r>
      <w:r w:rsidRPr="0031319E">
        <w:rPr>
          <w:rFonts w:ascii="Times New Roman" w:eastAsia="MS Mincho" w:hAnsi="Times New Roman"/>
          <w:bCs/>
          <w:i/>
          <w:iCs/>
          <w:sz w:val="24"/>
          <w:szCs w:val="24"/>
        </w:rPr>
        <w:t>x</w:t>
      </w:r>
      <w:r w:rsidRPr="0031319E">
        <w:rPr>
          <w:rFonts w:ascii="Times New Roman" w:eastAsia="MS Mincho" w:hAnsi="Times New Roman"/>
          <w:bCs/>
          <w:sz w:val="24"/>
          <w:szCs w:val="24"/>
        </w:rPr>
        <w:t xml:space="preserve"> is the current coordinate along the radius of the body </w:t>
      </w:r>
      <w:r w:rsidRPr="0031319E">
        <w:rPr>
          <w:rFonts w:ascii="Times New Roman" w:eastAsia="MS Mincho" w:hAnsi="Times New Roman"/>
          <w:bCs/>
          <w:i/>
          <w:iCs/>
          <w:sz w:val="24"/>
          <w:szCs w:val="24"/>
        </w:rPr>
        <w:t>r</w:t>
      </w:r>
      <w:r w:rsidRPr="0031319E">
        <w:rPr>
          <w:rFonts w:ascii="Times New Roman" w:eastAsia="MS Mincho" w:hAnsi="Times New Roman"/>
          <w:bCs/>
          <w:sz w:val="24"/>
          <w:szCs w:val="24"/>
        </w:rPr>
        <w:t xml:space="preserve">. </w:t>
      </w:r>
      <w:r w:rsidRPr="0031319E">
        <w:rPr>
          <w:rFonts w:ascii="Times New Roman" w:eastAsia="MS Mincho" w:hAnsi="Times New Roman"/>
          <w:bCs/>
          <w:i/>
          <w:iCs/>
          <w:sz w:val="24"/>
          <w:szCs w:val="24"/>
        </w:rPr>
        <w:t xml:space="preserve">T(y) </w:t>
      </w:r>
      <w:r w:rsidRPr="0031319E">
        <w:rPr>
          <w:rFonts w:ascii="Times New Roman" w:eastAsia="MS Mincho" w:hAnsi="Times New Roman"/>
          <w:bCs/>
          <w:sz w:val="24"/>
          <w:szCs w:val="24"/>
        </w:rPr>
        <w:t>is the radial temperature profile obtained by solving the heat diffusion equation (HDE).</w:t>
      </w:r>
    </w:p>
    <w:p w:rsidR="00485909" w:rsidRPr="0031319E" w:rsidRDefault="00037D09">
      <w:pPr>
        <w:pStyle w:val="50"/>
        <w:spacing w:line="360" w:lineRule="auto"/>
        <w:ind w:firstLine="708"/>
        <w:jc w:val="both"/>
      </w:pPr>
      <w:r w:rsidRPr="0031319E">
        <w:rPr>
          <w:rFonts w:ascii="Times New Roman" w:hAnsi="Times New Roman" w:cs="Times New Roman"/>
          <w:b w:val="0"/>
          <w:bCs/>
          <w:sz w:val="24"/>
          <w:szCs w:val="24"/>
        </w:rPr>
        <w:t xml:space="preserve">So, the radial and tangential stresses </w:t>
      </w:r>
      <w:r w:rsidRPr="0031319E">
        <w:rPr>
          <w:rFonts w:ascii="Times New Roman" w:eastAsia="Symbol" w:hAnsi="Times New Roman" w:cs="Times New Roman"/>
          <w:b w:val="0"/>
          <w:bCs/>
          <w:i/>
          <w:iCs/>
          <w:sz w:val="24"/>
          <w:szCs w:val="24"/>
        </w:rPr>
        <w:t>σ</w:t>
      </w:r>
      <w:r w:rsidRPr="0031319E">
        <w:rPr>
          <w:rFonts w:ascii="Times New Roman" w:eastAsia="MS Mincho" w:hAnsi="Times New Roman" w:cs="Times New Roman"/>
          <w:b w:val="0"/>
          <w:bCs/>
          <w:i/>
          <w:iCs/>
          <w:sz w:val="24"/>
          <w:szCs w:val="24"/>
          <w:vertAlign w:val="subscript"/>
        </w:rPr>
        <w:t>rr</w:t>
      </w:r>
      <w:r w:rsidRPr="0031319E">
        <w:rPr>
          <w:rFonts w:ascii="Times New Roman" w:eastAsia="MS Mincho" w:hAnsi="Times New Roman" w:cs="Times New Roman"/>
          <w:b w:val="0"/>
          <w:bCs/>
          <w:i/>
          <w:iCs/>
          <w:sz w:val="24"/>
          <w:szCs w:val="24"/>
        </w:rPr>
        <w:t>(x)</w:t>
      </w:r>
      <w:r w:rsidRPr="0031319E">
        <w:rPr>
          <w:rFonts w:ascii="Times New Roman" w:hAnsi="Times New Roman" w:cs="Times New Roman"/>
          <w:b w:val="0"/>
          <w:bCs/>
          <w:sz w:val="24"/>
          <w:szCs w:val="24"/>
        </w:rPr>
        <w:t xml:space="preserve"> and </w:t>
      </w:r>
      <w:r w:rsidRPr="0031319E">
        <w:rPr>
          <w:rFonts w:ascii="Times New Roman" w:eastAsia="Symbol" w:hAnsi="Times New Roman" w:cs="Times New Roman"/>
          <w:b w:val="0"/>
          <w:bCs/>
          <w:i/>
          <w:iCs/>
          <w:sz w:val="24"/>
          <w:szCs w:val="24"/>
        </w:rPr>
        <w:t>σ</w:t>
      </w:r>
      <w:r w:rsidRPr="0031319E">
        <w:rPr>
          <w:rFonts w:ascii="Times New Roman" w:eastAsia="Symbol" w:hAnsi="Times New Roman" w:cs="Times New Roman"/>
          <w:b w:val="0"/>
          <w:bCs/>
          <w:i/>
          <w:iCs/>
          <w:sz w:val="24"/>
          <w:szCs w:val="24"/>
          <w:vertAlign w:val="subscript"/>
        </w:rPr>
        <w:t>φφ</w:t>
      </w:r>
      <w:r w:rsidRPr="0031319E">
        <w:rPr>
          <w:rFonts w:ascii="Times New Roman" w:eastAsia="MS Mincho" w:hAnsi="Times New Roman" w:cs="Times New Roman"/>
          <w:b w:val="0"/>
          <w:bCs/>
          <w:i/>
          <w:iCs/>
          <w:sz w:val="24"/>
          <w:szCs w:val="24"/>
        </w:rPr>
        <w:t>(x)</w:t>
      </w:r>
      <w:r w:rsidRPr="0031319E">
        <w:rPr>
          <w:rFonts w:ascii="Times New Roman" w:hAnsi="Times New Roman" w:cs="Times New Roman"/>
          <w:b w:val="0"/>
          <w:bCs/>
          <w:sz w:val="24"/>
          <w:szCs w:val="24"/>
        </w:rPr>
        <w:t xml:space="preserve"> arising during heating or cooling of bodies are determined by the thermal functions </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i/>
          <w:iCs/>
          <w:sz w:val="24"/>
          <w:szCs w:val="24"/>
          <w:vertAlign w:val="subscript"/>
        </w:rPr>
        <w:t>rr</w:t>
      </w:r>
      <w:r w:rsidRPr="0031319E">
        <w:rPr>
          <w:rFonts w:ascii="Times New Roman" w:eastAsia="MS Mincho" w:hAnsi="Times New Roman" w:cs="Times New Roman"/>
          <w:b w:val="0"/>
          <w:bCs/>
          <w:i/>
          <w:iCs/>
          <w:sz w:val="24"/>
          <w:szCs w:val="24"/>
        </w:rPr>
        <w:t>(x)</w:t>
      </w:r>
      <w:r w:rsidRPr="0031319E">
        <w:rPr>
          <w:rFonts w:ascii="Times New Roman" w:hAnsi="Times New Roman" w:cs="Times New Roman"/>
          <w:b w:val="0"/>
          <w:bCs/>
          <w:sz w:val="24"/>
          <w:szCs w:val="24"/>
        </w:rPr>
        <w:t xml:space="preserve"> and </w:t>
      </w:r>
      <w:r w:rsidRPr="0031319E">
        <w:rPr>
          <w:rFonts w:ascii="Times New Roman" w:eastAsia="MS Mincho" w:hAnsi="Times New Roman" w:cs="Times New Roman"/>
          <w:b w:val="0"/>
          <w:bCs/>
          <w:i/>
          <w:iCs/>
          <w:sz w:val="24"/>
          <w:szCs w:val="24"/>
        </w:rPr>
        <w:t>T</w:t>
      </w:r>
      <w:r w:rsidRPr="0031319E">
        <w:rPr>
          <w:rFonts w:ascii="Times New Roman" w:eastAsia="Symbol" w:hAnsi="Times New Roman" w:cs="Times New Roman"/>
          <w:b w:val="0"/>
          <w:bCs/>
          <w:i/>
          <w:iCs/>
          <w:sz w:val="24"/>
          <w:szCs w:val="24"/>
          <w:vertAlign w:val="subscript"/>
        </w:rPr>
        <w:t>φφ</w:t>
      </w:r>
      <w:r w:rsidRPr="0031319E">
        <w:rPr>
          <w:rFonts w:ascii="Times New Roman" w:eastAsia="MS Mincho" w:hAnsi="Times New Roman" w:cs="Times New Roman"/>
          <w:b w:val="0"/>
          <w:bCs/>
          <w:i/>
          <w:iCs/>
          <w:sz w:val="24"/>
          <w:szCs w:val="24"/>
        </w:rPr>
        <w:t>(x)</w:t>
      </w:r>
      <w:r w:rsidRPr="0031319E">
        <w:rPr>
          <w:rFonts w:ascii="Times New Roman" w:hAnsi="Times New Roman" w:cs="Times New Roman"/>
          <w:b w:val="0"/>
          <w:bCs/>
          <w:sz w:val="24"/>
          <w:szCs w:val="24"/>
        </w:rPr>
        <w:t xml:space="preserve">, as well as the parameters characterizing the elasticity of bodies. If </w:t>
      </w:r>
      <w:r w:rsidRPr="0031319E">
        <w:rPr>
          <w:rFonts w:ascii="Times New Roman" w:eastAsia="Symbol" w:hAnsi="Times New Roman" w:cs="Times New Roman"/>
          <w:b w:val="0"/>
          <w:bCs/>
          <w:i/>
          <w:iCs/>
          <w:sz w:val="24"/>
          <w:szCs w:val="24"/>
        </w:rPr>
        <w:t>σ</w:t>
      </w:r>
      <w:r w:rsidRPr="0031319E">
        <w:rPr>
          <w:rFonts w:ascii="Times New Roman" w:eastAsia="Symbol" w:hAnsi="Times New Roman" w:cs="Times New Roman"/>
          <w:b w:val="0"/>
          <w:bCs/>
          <w:i/>
          <w:iCs/>
          <w:sz w:val="24"/>
          <w:szCs w:val="24"/>
          <w:vertAlign w:val="subscript"/>
        </w:rPr>
        <w:t>φφ</w:t>
      </w:r>
      <w:r w:rsidRPr="0031319E">
        <w:rPr>
          <w:rFonts w:ascii="Times New Roman" w:eastAsia="MS Mincho" w:hAnsi="Times New Roman" w:cs="Times New Roman"/>
          <w:b w:val="0"/>
          <w:bCs/>
          <w:i/>
          <w:iCs/>
          <w:sz w:val="24"/>
          <w:szCs w:val="24"/>
        </w:rPr>
        <w:t>(x)</w:t>
      </w:r>
      <w:r w:rsidRPr="0031319E">
        <w:rPr>
          <w:rFonts w:ascii="Times New Roman" w:hAnsi="Times New Roman" w:cs="Times New Roman"/>
          <w:b w:val="0"/>
          <w:bCs/>
          <w:sz w:val="24"/>
          <w:szCs w:val="24"/>
        </w:rPr>
        <w:t xml:space="preserve"> or </w:t>
      </w:r>
      <w:r w:rsidRPr="0031319E">
        <w:rPr>
          <w:rFonts w:ascii="Times New Roman" w:eastAsia="Symbol" w:hAnsi="Times New Roman" w:cs="Times New Roman"/>
          <w:b w:val="0"/>
          <w:bCs/>
          <w:i/>
          <w:iCs/>
          <w:sz w:val="24"/>
          <w:szCs w:val="24"/>
        </w:rPr>
        <w:t>σ</w:t>
      </w:r>
      <w:r w:rsidRPr="0031319E">
        <w:rPr>
          <w:rFonts w:ascii="Times New Roman" w:eastAsia="MS Mincho" w:hAnsi="Times New Roman" w:cs="Times New Roman"/>
          <w:b w:val="0"/>
          <w:bCs/>
          <w:i/>
          <w:iCs/>
          <w:sz w:val="24"/>
          <w:szCs w:val="24"/>
          <w:vertAlign w:val="subscript"/>
        </w:rPr>
        <w:t>rr</w:t>
      </w:r>
      <w:r w:rsidRPr="0031319E">
        <w:rPr>
          <w:rFonts w:ascii="Times New Roman" w:eastAsia="MS Mincho" w:hAnsi="Times New Roman" w:cs="Times New Roman"/>
          <w:b w:val="0"/>
          <w:bCs/>
          <w:i/>
          <w:iCs/>
          <w:sz w:val="24"/>
          <w:szCs w:val="24"/>
        </w:rPr>
        <w:t>(x)</w:t>
      </w:r>
      <w:r w:rsidRPr="0031319E">
        <w:rPr>
          <w:rFonts w:ascii="Times New Roman" w:hAnsi="Times New Roman" w:cs="Times New Roman"/>
          <w:b w:val="0"/>
          <w:bCs/>
          <w:sz w:val="24"/>
          <w:szCs w:val="24"/>
        </w:rPr>
        <w:t xml:space="preserve"> are negative, then the material undergoes compression, and when they are positive, the material experiences breaking stresses [13]. The same rule applies to thermal functions: the compressive stresses typical for the surface layers of a body approaching a star, </w:t>
      </w:r>
      <w:r w:rsidRPr="0031319E">
        <w:rPr>
          <w:rFonts w:ascii="Times New Roman" w:eastAsia="MS Mincho" w:hAnsi="Times New Roman" w:cs="Times New Roman"/>
          <w:b w:val="0"/>
          <w:bCs/>
          <w:i/>
          <w:iCs/>
          <w:sz w:val="24"/>
          <w:szCs w:val="24"/>
        </w:rPr>
        <w:t>T</w:t>
      </w:r>
      <w:r w:rsidRPr="0031319E">
        <w:rPr>
          <w:rFonts w:ascii="Times New Roman" w:eastAsia="Symbol" w:hAnsi="Times New Roman" w:cs="Times New Roman"/>
          <w:b w:val="0"/>
          <w:bCs/>
          <w:i/>
          <w:iCs/>
          <w:sz w:val="24"/>
          <w:szCs w:val="24"/>
          <w:vertAlign w:val="subscript"/>
        </w:rPr>
        <w:t>φφ</w:t>
      </w:r>
      <w:r w:rsidRPr="0031319E">
        <w:rPr>
          <w:rFonts w:ascii="Times New Roman" w:eastAsia="MS Mincho" w:hAnsi="Times New Roman" w:cs="Times New Roman"/>
          <w:b w:val="0"/>
          <w:bCs/>
          <w:i/>
          <w:iCs/>
          <w:sz w:val="24"/>
          <w:szCs w:val="24"/>
        </w:rPr>
        <w:t>(x)</w:t>
      </w:r>
      <w:r w:rsidRPr="0031319E">
        <w:rPr>
          <w:rFonts w:ascii="Times New Roman" w:hAnsi="Times New Roman" w:cs="Times New Roman"/>
          <w:b w:val="0"/>
          <w:bCs/>
          <w:sz w:val="24"/>
          <w:szCs w:val="24"/>
        </w:rPr>
        <w:t xml:space="preserve">, are negative, and the breaking stresses </w:t>
      </w:r>
      <w:r w:rsidRPr="0031319E">
        <w:rPr>
          <w:rFonts w:ascii="Times New Roman" w:hAnsi="Times New Roman" w:cs="Times New Roman"/>
          <w:b w:val="0"/>
          <w:bCs/>
          <w:i/>
          <w:iCs/>
          <w:sz w:val="24"/>
          <w:szCs w:val="24"/>
        </w:rPr>
        <w:t>T</w:t>
      </w:r>
      <w:r w:rsidRPr="0031319E">
        <w:rPr>
          <w:rFonts w:ascii="Times New Roman" w:hAnsi="Times New Roman" w:cs="Times New Roman"/>
          <w:b w:val="0"/>
          <w:bCs/>
          <w:i/>
          <w:iCs/>
          <w:sz w:val="24"/>
          <w:szCs w:val="24"/>
          <w:vertAlign w:val="subscript"/>
        </w:rPr>
        <w:t>rr</w:t>
      </w:r>
      <w:r w:rsidRPr="0031319E">
        <w:rPr>
          <w:rFonts w:ascii="Times New Roman" w:hAnsi="Times New Roman" w:cs="Times New Roman"/>
          <w:b w:val="0"/>
          <w:bCs/>
          <w:i/>
          <w:iCs/>
          <w:sz w:val="24"/>
          <w:szCs w:val="24"/>
        </w:rPr>
        <w:t>(x)</w:t>
      </w:r>
      <w:r w:rsidRPr="0031319E">
        <w:rPr>
          <w:rFonts w:ascii="Times New Roman" w:hAnsi="Times New Roman" w:cs="Times New Roman"/>
          <w:b w:val="0"/>
          <w:bCs/>
          <w:sz w:val="24"/>
          <w:szCs w:val="24"/>
        </w:rPr>
        <w:t xml:space="preserve"> are positive.</w:t>
      </w:r>
    </w:p>
    <w:p w:rsidR="00485909" w:rsidRPr="0031319E" w:rsidRDefault="00037D09">
      <w:pPr>
        <w:pStyle w:val="50"/>
        <w:spacing w:line="360" w:lineRule="auto"/>
        <w:ind w:firstLine="709"/>
        <w:jc w:val="both"/>
      </w:pPr>
      <w:r w:rsidRPr="0031319E">
        <w:rPr>
          <w:rFonts w:ascii="Times New Roman" w:hAnsi="Times New Roman"/>
          <w:b w:val="0"/>
          <w:sz w:val="24"/>
          <w:szCs w:val="24"/>
        </w:rPr>
        <w:t>The radial temperature profiles T(x) in (2) and (3) are found from the HDE solution for a spherical body according to [9]:</w:t>
      </w:r>
    </w:p>
    <w:p w:rsidR="004E0B7F" w:rsidRPr="0031319E" w:rsidRDefault="004E0B7F" w:rsidP="004E0B7F">
      <w:pPr>
        <w:pStyle w:val="af7"/>
        <w:ind w:firstLine="0"/>
        <w:jc w:val="right"/>
        <w:rPr>
          <w:rFonts w:eastAsia="MS Mincho"/>
          <w:b/>
          <w:bCs/>
          <w:sz w:val="24"/>
          <w:szCs w:val="24"/>
        </w:rPr>
      </w:pPr>
      <w:r w:rsidRPr="0031319E">
        <w:rPr>
          <w:rFonts w:eastAsia="MS Mincho"/>
          <w:bCs/>
          <w:sz w:val="24"/>
          <w:szCs w:val="24"/>
        </w:rPr>
        <w:object w:dxaOrig="3420" w:dyaOrig="620">
          <v:shape id="_x0000_i1029" type="#_x0000_t75" style="width:175.15pt;height:31.15pt" o:ole="">
            <v:imagedata r:id="rId18" o:title=""/>
          </v:shape>
          <o:OLEObject Type="Embed" ProgID="Equation.AXEE2" ShapeID="_x0000_i1029" DrawAspect="Content" ObjectID="_1696147741" r:id="rId19"/>
        </w:object>
      </w:r>
      <w:r w:rsidRPr="0031319E">
        <w:rPr>
          <w:rFonts w:eastAsia="MS Mincho"/>
          <w:bCs/>
          <w:sz w:val="24"/>
          <w:szCs w:val="24"/>
        </w:rPr>
        <w:t xml:space="preserve">,    </w:t>
      </w:r>
      <w:r w:rsidRPr="0031319E">
        <w:rPr>
          <w:rFonts w:eastAsia="MS Mincho"/>
          <w:bCs/>
          <w:sz w:val="24"/>
          <w:szCs w:val="24"/>
        </w:rPr>
        <w:tab/>
        <w:t xml:space="preserve">    </w:t>
      </w:r>
      <w:r w:rsidRPr="0031319E">
        <w:rPr>
          <w:rFonts w:eastAsia="MS Mincho"/>
          <w:bCs/>
          <w:sz w:val="24"/>
          <w:szCs w:val="24"/>
        </w:rPr>
        <w:tab/>
      </w:r>
      <w:r w:rsidRPr="0031319E">
        <w:rPr>
          <w:rFonts w:eastAsia="MS Mincho"/>
          <w:bCs/>
          <w:sz w:val="24"/>
          <w:szCs w:val="24"/>
        </w:rPr>
        <w:tab/>
        <w:t xml:space="preserve">            (4)</w:t>
      </w:r>
    </w:p>
    <w:p w:rsidR="00485909" w:rsidRPr="0031319E" w:rsidRDefault="00485909">
      <w:pPr>
        <w:pStyle w:val="50"/>
        <w:spacing w:line="360" w:lineRule="auto"/>
        <w:jc w:val="both"/>
        <w:rPr>
          <w:rFonts w:ascii="Times New Roman" w:hAnsi="Times New Roman" w:cs="Times New Roman"/>
          <w:sz w:val="24"/>
          <w:szCs w:val="24"/>
        </w:rPr>
      </w:pPr>
    </w:p>
    <w:p w:rsidR="00485909" w:rsidRPr="0031319E" w:rsidRDefault="00037D09">
      <w:pPr>
        <w:spacing w:after="0" w:line="360" w:lineRule="auto"/>
        <w:ind w:firstLine="0"/>
      </w:pPr>
      <w:r w:rsidRPr="0031319E">
        <w:rPr>
          <w:rFonts w:ascii="Times New Roman" w:eastAsia="MS Mincho" w:hAnsi="Times New Roman"/>
          <w:bCs/>
          <w:sz w:val="24"/>
          <w:szCs w:val="24"/>
        </w:rPr>
        <w:t xml:space="preserve">where </w:t>
      </w:r>
      <w:r w:rsidRPr="0031319E">
        <w:rPr>
          <w:rFonts w:ascii="Times New Roman" w:eastAsia="MS Mincho" w:hAnsi="Times New Roman"/>
          <w:bCs/>
          <w:i/>
          <w:iCs/>
          <w:sz w:val="24"/>
          <w:szCs w:val="24"/>
        </w:rPr>
        <w:t>T</w:t>
      </w:r>
      <w:r w:rsidRPr="0031319E">
        <w:rPr>
          <w:rFonts w:ascii="Times New Roman" w:eastAsia="MS Mincho" w:hAnsi="Times New Roman"/>
          <w:bCs/>
          <w:sz w:val="24"/>
          <w:szCs w:val="24"/>
        </w:rPr>
        <w:t xml:space="preserve"> is temperature, </w:t>
      </w:r>
      <w:r w:rsidRPr="0031319E">
        <w:rPr>
          <w:rFonts w:ascii="Times New Roman" w:eastAsia="MS Mincho" w:hAnsi="Times New Roman"/>
          <w:bCs/>
          <w:i/>
          <w:iCs/>
          <w:sz w:val="24"/>
          <w:szCs w:val="24"/>
        </w:rPr>
        <w:t>t</w:t>
      </w:r>
      <w:r w:rsidRPr="0031319E">
        <w:rPr>
          <w:rFonts w:ascii="Times New Roman" w:eastAsia="MS Mincho" w:hAnsi="Times New Roman"/>
          <w:bCs/>
          <w:sz w:val="24"/>
          <w:szCs w:val="24"/>
        </w:rPr>
        <w:t xml:space="preserve"> is time, </w:t>
      </w:r>
      <w:r w:rsidRPr="0031319E">
        <w:rPr>
          <w:rFonts w:ascii="Times New Roman" w:eastAsia="MS Mincho" w:hAnsi="Times New Roman"/>
          <w:bCs/>
          <w:i/>
          <w:iCs/>
          <w:sz w:val="24"/>
          <w:szCs w:val="24"/>
        </w:rPr>
        <w:t xml:space="preserve">x </w:t>
      </w:r>
      <w:r w:rsidRPr="0031319E">
        <w:rPr>
          <w:rFonts w:ascii="Times New Roman" w:eastAsia="MS Mincho" w:hAnsi="Times New Roman"/>
          <w:bCs/>
          <w:sz w:val="24"/>
          <w:szCs w:val="24"/>
        </w:rPr>
        <w:t xml:space="preserve">is the current coordinate, which is measured from the center along the radius of the body </w:t>
      </w:r>
      <w:r w:rsidRPr="0031319E">
        <w:rPr>
          <w:rFonts w:ascii="Times New Roman" w:eastAsia="MS Mincho" w:hAnsi="Times New Roman"/>
          <w:bCs/>
          <w:i/>
          <w:iCs/>
          <w:sz w:val="24"/>
          <w:szCs w:val="24"/>
        </w:rPr>
        <w:t>r</w:t>
      </w:r>
      <w:r w:rsidRPr="0031319E">
        <w:rPr>
          <w:rFonts w:ascii="Times New Roman" w:eastAsia="MS Mincho" w:hAnsi="Times New Roman"/>
          <w:bCs/>
          <w:sz w:val="24"/>
          <w:szCs w:val="24"/>
        </w:rPr>
        <w:t xml:space="preserve">. </w:t>
      </w:r>
      <w:r w:rsidRPr="0031319E">
        <w:rPr>
          <w:rFonts w:ascii="Times New Roman" w:eastAsia="MS Mincho" w:hAnsi="Times New Roman"/>
          <w:bCs/>
          <w:i/>
          <w:iCs/>
          <w:sz w:val="24"/>
          <w:szCs w:val="24"/>
        </w:rPr>
        <w:t>c</w:t>
      </w:r>
      <w:r w:rsidRPr="0031319E">
        <w:rPr>
          <w:rFonts w:ascii="Times New Roman" w:eastAsia="MS Mincho" w:hAnsi="Times New Roman"/>
          <w:bCs/>
          <w:i/>
          <w:iCs/>
          <w:sz w:val="24"/>
          <w:szCs w:val="24"/>
          <w:vertAlign w:val="subscript"/>
        </w:rPr>
        <w:t>v</w:t>
      </w:r>
      <w:r w:rsidRPr="0031319E">
        <w:rPr>
          <w:rFonts w:ascii="Times New Roman" w:eastAsia="MS Mincho" w:hAnsi="Times New Roman"/>
          <w:bCs/>
          <w:i/>
          <w:iCs/>
          <w:sz w:val="24"/>
          <w:szCs w:val="24"/>
        </w:rPr>
        <w:t>(T)</w:t>
      </w:r>
      <w:r w:rsidRPr="0031319E">
        <w:rPr>
          <w:rFonts w:ascii="Times New Roman" w:eastAsia="MS Mincho" w:hAnsi="Times New Roman"/>
          <w:bCs/>
          <w:sz w:val="24"/>
          <w:szCs w:val="24"/>
        </w:rPr>
        <w:t xml:space="preserve"> is the heat capacity per unit volume, expressed in </w:t>
      </w:r>
      <w:r w:rsidRPr="0031319E">
        <w:rPr>
          <w:rFonts w:ascii="Times New Roman" w:eastAsia="MS Mincho" w:hAnsi="Times New Roman"/>
          <w:bCs/>
          <w:i/>
          <w:iCs/>
          <w:sz w:val="24"/>
          <w:szCs w:val="24"/>
        </w:rPr>
        <w:t>erg/(cm</w:t>
      </w:r>
      <w:r w:rsidRPr="0031319E">
        <w:rPr>
          <w:rFonts w:ascii="Times New Roman" w:eastAsia="MS Mincho" w:hAnsi="Times New Roman"/>
          <w:bCs/>
          <w:i/>
          <w:iCs/>
          <w:sz w:val="24"/>
          <w:szCs w:val="24"/>
          <w:vertAlign w:val="superscript"/>
        </w:rPr>
        <w:t>3</w:t>
      </w:r>
      <w:r w:rsidRPr="0031319E">
        <w:rPr>
          <w:rFonts w:ascii="Times New Roman" w:eastAsia="MS Mincho" w:hAnsi="Times New Roman"/>
          <w:bCs/>
          <w:i/>
          <w:iCs/>
          <w:sz w:val="24"/>
          <w:szCs w:val="24"/>
        </w:rPr>
        <w:t>deg)</w:t>
      </w:r>
      <w:r w:rsidRPr="0031319E">
        <w:rPr>
          <w:rFonts w:ascii="Times New Roman" w:eastAsia="MS Mincho" w:hAnsi="Times New Roman"/>
          <w:bCs/>
          <w:sz w:val="24"/>
          <w:szCs w:val="24"/>
        </w:rPr>
        <w:t xml:space="preserve">, </w:t>
      </w:r>
      <w:r w:rsidRPr="0031319E">
        <w:rPr>
          <w:rFonts w:ascii="Times New Roman" w:eastAsia="MS Mincho" w:hAnsi="Times New Roman"/>
          <w:bCs/>
          <w:i/>
          <w:iCs/>
          <w:sz w:val="24"/>
          <w:szCs w:val="24"/>
        </w:rPr>
        <w:t>k(T)</w:t>
      </w:r>
      <w:r w:rsidRPr="0031319E">
        <w:rPr>
          <w:rFonts w:ascii="Times New Roman" w:eastAsia="MS Mincho" w:hAnsi="Times New Roman"/>
          <w:bCs/>
          <w:sz w:val="24"/>
          <w:szCs w:val="24"/>
        </w:rPr>
        <w:t xml:space="preserve"> is the thermal conductivity of the material, expressed in </w:t>
      </w:r>
      <w:r w:rsidRPr="0031319E">
        <w:rPr>
          <w:rFonts w:ascii="Times New Roman" w:eastAsia="MS Mincho" w:hAnsi="Times New Roman"/>
          <w:bCs/>
          <w:i/>
          <w:iCs/>
          <w:sz w:val="24"/>
          <w:szCs w:val="24"/>
        </w:rPr>
        <w:t>erg/(sec cm deg)</w:t>
      </w:r>
      <w:r w:rsidRPr="0031319E">
        <w:rPr>
          <w:rFonts w:ascii="Times New Roman" w:eastAsia="MS Mincho" w:hAnsi="Times New Roman"/>
          <w:bCs/>
          <w:sz w:val="24"/>
          <w:szCs w:val="24"/>
        </w:rPr>
        <w:t xml:space="preserve">. In general, </w:t>
      </w:r>
      <w:r w:rsidRPr="0031319E">
        <w:rPr>
          <w:rFonts w:ascii="Times New Roman" w:eastAsia="MS Mincho" w:hAnsi="Times New Roman"/>
          <w:bCs/>
          <w:i/>
          <w:iCs/>
          <w:sz w:val="24"/>
          <w:szCs w:val="24"/>
        </w:rPr>
        <w:t>c</w:t>
      </w:r>
      <w:r w:rsidRPr="0031319E">
        <w:rPr>
          <w:rFonts w:ascii="Times New Roman" w:eastAsia="MS Mincho" w:hAnsi="Times New Roman"/>
          <w:bCs/>
          <w:i/>
          <w:iCs/>
          <w:sz w:val="24"/>
          <w:szCs w:val="24"/>
          <w:vertAlign w:val="subscript"/>
        </w:rPr>
        <w:t>v</w:t>
      </w:r>
      <w:r w:rsidRPr="0031319E">
        <w:rPr>
          <w:rFonts w:ascii="Times New Roman" w:eastAsia="MS Mincho" w:hAnsi="Times New Roman"/>
          <w:bCs/>
          <w:i/>
          <w:iCs/>
          <w:sz w:val="24"/>
          <w:szCs w:val="24"/>
        </w:rPr>
        <w:t>(T)</w:t>
      </w:r>
      <w:r w:rsidRPr="0031319E">
        <w:rPr>
          <w:rFonts w:ascii="Times New Roman" w:eastAsia="MS Mincho" w:hAnsi="Times New Roman"/>
          <w:bCs/>
          <w:sz w:val="24"/>
          <w:szCs w:val="24"/>
        </w:rPr>
        <w:t xml:space="preserve"> and </w:t>
      </w:r>
      <w:r w:rsidRPr="0031319E">
        <w:rPr>
          <w:rFonts w:ascii="Times New Roman" w:eastAsia="MS Mincho" w:hAnsi="Times New Roman"/>
          <w:bCs/>
          <w:i/>
          <w:iCs/>
          <w:sz w:val="24"/>
          <w:szCs w:val="24"/>
        </w:rPr>
        <w:t>k(T)</w:t>
      </w:r>
      <w:r w:rsidRPr="0031319E">
        <w:rPr>
          <w:rFonts w:ascii="Times New Roman" w:eastAsia="MS Mincho" w:hAnsi="Times New Roman"/>
          <w:bCs/>
          <w:sz w:val="24"/>
          <w:szCs w:val="24"/>
        </w:rPr>
        <w:t xml:space="preserve"> are functions of temperature. If the parameters </w:t>
      </w:r>
      <w:r w:rsidRPr="0031319E">
        <w:rPr>
          <w:rFonts w:ascii="Times New Roman" w:eastAsia="MS Mincho" w:hAnsi="Times New Roman"/>
          <w:bCs/>
          <w:i/>
          <w:iCs/>
          <w:sz w:val="24"/>
          <w:szCs w:val="24"/>
        </w:rPr>
        <w:t>k(T)</w:t>
      </w:r>
      <w:r w:rsidRPr="0031319E">
        <w:rPr>
          <w:rFonts w:ascii="Times New Roman" w:eastAsia="MS Mincho" w:hAnsi="Times New Roman"/>
          <w:bCs/>
          <w:sz w:val="24"/>
          <w:szCs w:val="24"/>
        </w:rPr>
        <w:t xml:space="preserve"> and </w:t>
      </w:r>
      <w:r w:rsidRPr="0031319E">
        <w:rPr>
          <w:rFonts w:ascii="Times New Roman" w:eastAsia="MS Mincho" w:hAnsi="Times New Roman"/>
          <w:bCs/>
          <w:i/>
          <w:iCs/>
          <w:sz w:val="24"/>
          <w:szCs w:val="24"/>
        </w:rPr>
        <w:t>c</w:t>
      </w:r>
      <w:r w:rsidRPr="0031319E">
        <w:rPr>
          <w:rFonts w:ascii="Times New Roman" w:eastAsia="MS Mincho" w:hAnsi="Times New Roman"/>
          <w:bCs/>
          <w:i/>
          <w:iCs/>
          <w:sz w:val="24"/>
          <w:szCs w:val="24"/>
          <w:vertAlign w:val="subscript"/>
        </w:rPr>
        <w:t>v</w:t>
      </w:r>
      <w:r w:rsidRPr="0031319E">
        <w:rPr>
          <w:rFonts w:ascii="Times New Roman" w:eastAsia="MS Mincho" w:hAnsi="Times New Roman"/>
          <w:bCs/>
          <w:i/>
          <w:iCs/>
          <w:sz w:val="24"/>
          <w:szCs w:val="24"/>
        </w:rPr>
        <w:t>(T)</w:t>
      </w:r>
      <w:r w:rsidRPr="0031319E">
        <w:rPr>
          <w:rFonts w:ascii="Times New Roman" w:eastAsia="MS Mincho" w:hAnsi="Times New Roman"/>
          <w:bCs/>
          <w:sz w:val="24"/>
          <w:szCs w:val="24"/>
        </w:rPr>
        <w:t xml:space="preserve"> are constant, then equation (4) is linear with respect to </w:t>
      </w:r>
      <w:r w:rsidRPr="0031319E">
        <w:rPr>
          <w:rFonts w:ascii="Times New Roman" w:eastAsia="MS Mincho" w:hAnsi="Times New Roman"/>
          <w:bCs/>
          <w:i/>
          <w:iCs/>
          <w:sz w:val="24"/>
          <w:szCs w:val="24"/>
        </w:rPr>
        <w:t>T</w:t>
      </w:r>
      <w:r w:rsidRPr="0031319E">
        <w:rPr>
          <w:rFonts w:ascii="Times New Roman" w:eastAsia="MS Mincho" w:hAnsi="Times New Roman"/>
          <w:bCs/>
          <w:sz w:val="24"/>
          <w:szCs w:val="24"/>
        </w:rPr>
        <w:t>.</w:t>
      </w:r>
    </w:p>
    <w:p w:rsidR="00485909" w:rsidRPr="0031319E" w:rsidRDefault="00037D09">
      <w:pPr>
        <w:spacing w:after="0" w:line="360" w:lineRule="auto"/>
        <w:ind w:firstLine="709"/>
      </w:pPr>
      <w:r w:rsidRPr="0031319E">
        <w:rPr>
          <w:rFonts w:ascii="Times New Roman" w:eastAsia="MS Mincho" w:hAnsi="Times New Roman"/>
          <w:bCs/>
          <w:sz w:val="24"/>
          <w:szCs w:val="24"/>
        </w:rPr>
        <w:t xml:space="preserve">When writing and solving equation (4), the parameters </w:t>
      </w:r>
      <w:r w:rsidRPr="0031319E">
        <w:rPr>
          <w:rFonts w:ascii="Times New Roman" w:eastAsia="MS Mincho" w:hAnsi="Times New Roman"/>
          <w:bCs/>
          <w:i/>
          <w:iCs/>
          <w:sz w:val="24"/>
          <w:szCs w:val="24"/>
        </w:rPr>
        <w:t>a</w:t>
      </w:r>
      <w:r w:rsidRPr="0031319E">
        <w:rPr>
          <w:rFonts w:ascii="Times New Roman" w:eastAsia="MS Mincho" w:hAnsi="Times New Roman"/>
          <w:bCs/>
          <w:i/>
          <w:iCs/>
          <w:sz w:val="24"/>
          <w:szCs w:val="24"/>
          <w:vertAlign w:val="superscript"/>
        </w:rPr>
        <w:t>2</w:t>
      </w:r>
      <w:r w:rsidRPr="0031319E">
        <w:rPr>
          <w:rFonts w:ascii="Times New Roman" w:eastAsia="MS Mincho" w:hAnsi="Times New Roman"/>
          <w:bCs/>
          <w:i/>
          <w:iCs/>
          <w:sz w:val="24"/>
          <w:szCs w:val="24"/>
        </w:rPr>
        <w:t>=k/c</w:t>
      </w:r>
      <w:r w:rsidRPr="0031319E">
        <w:rPr>
          <w:rFonts w:ascii="Times New Roman" w:eastAsia="MS Mincho" w:hAnsi="Times New Roman"/>
          <w:bCs/>
          <w:i/>
          <w:iCs/>
          <w:sz w:val="24"/>
          <w:szCs w:val="24"/>
          <w:vertAlign w:val="subscript"/>
        </w:rPr>
        <w:t>v</w:t>
      </w:r>
      <w:r w:rsidRPr="0031319E">
        <w:rPr>
          <w:rFonts w:ascii="Times New Roman" w:eastAsia="MS Mincho" w:hAnsi="Times New Roman"/>
          <w:bCs/>
          <w:sz w:val="24"/>
          <w:szCs w:val="24"/>
        </w:rPr>
        <w:t xml:space="preserve">, (dimension </w:t>
      </w:r>
      <w:r w:rsidRPr="0031319E">
        <w:rPr>
          <w:rFonts w:ascii="Times New Roman" w:eastAsia="MS Mincho" w:hAnsi="Times New Roman"/>
          <w:bCs/>
          <w:i/>
          <w:iCs/>
          <w:sz w:val="24"/>
          <w:szCs w:val="24"/>
        </w:rPr>
        <w:t>cm</w:t>
      </w:r>
      <w:r w:rsidRPr="0031319E">
        <w:rPr>
          <w:rFonts w:ascii="Times New Roman" w:eastAsia="MS Mincho" w:hAnsi="Times New Roman"/>
          <w:bCs/>
          <w:i/>
          <w:iCs/>
          <w:sz w:val="24"/>
          <w:szCs w:val="24"/>
          <w:vertAlign w:val="superscript"/>
        </w:rPr>
        <w:t>2</w:t>
      </w:r>
      <w:r w:rsidRPr="0031319E">
        <w:rPr>
          <w:rFonts w:ascii="Times New Roman" w:eastAsia="MS Mincho" w:hAnsi="Times New Roman"/>
          <w:bCs/>
          <w:i/>
          <w:iCs/>
          <w:sz w:val="24"/>
          <w:szCs w:val="24"/>
        </w:rPr>
        <w:t>/sec</w:t>
      </w:r>
      <w:r w:rsidRPr="0031319E">
        <w:rPr>
          <w:rFonts w:ascii="Times New Roman" w:eastAsia="MS Mincho" w:hAnsi="Times New Roman"/>
          <w:bCs/>
          <w:sz w:val="24"/>
          <w:szCs w:val="24"/>
        </w:rPr>
        <w:t xml:space="preserve">) and </w:t>
      </w:r>
      <w:r w:rsidRPr="0031319E">
        <w:rPr>
          <w:rFonts w:ascii="Times New Roman" w:eastAsia="Symbol" w:hAnsi="Times New Roman"/>
          <w:bCs/>
          <w:i/>
          <w:iCs/>
          <w:sz w:val="24"/>
          <w:szCs w:val="24"/>
        </w:rPr>
        <w:t>τ</w:t>
      </w:r>
      <w:r w:rsidRPr="0031319E">
        <w:rPr>
          <w:rFonts w:ascii="Times New Roman" w:eastAsia="Symbol" w:hAnsi="Times New Roman"/>
          <w:bCs/>
          <w:i/>
          <w:iCs/>
          <w:sz w:val="24"/>
          <w:szCs w:val="24"/>
          <w:vertAlign w:val="subscript"/>
        </w:rPr>
        <w:t>с</w:t>
      </w:r>
      <w:r w:rsidRPr="0031319E">
        <w:rPr>
          <w:rFonts w:ascii="Times New Roman" w:eastAsia="Symbol" w:hAnsi="Times New Roman"/>
          <w:bCs/>
          <w:i/>
          <w:iCs/>
          <w:sz w:val="24"/>
          <w:szCs w:val="24"/>
        </w:rPr>
        <w:t>=</w:t>
      </w:r>
      <w:r w:rsidRPr="0031319E">
        <w:rPr>
          <w:rFonts w:ascii="Times New Roman" w:eastAsia="MS Mincho" w:hAnsi="Times New Roman"/>
          <w:bCs/>
          <w:i/>
          <w:iCs/>
          <w:sz w:val="24"/>
          <w:szCs w:val="24"/>
        </w:rPr>
        <w:t>(r/</w:t>
      </w:r>
      <w:r w:rsidRPr="0031319E">
        <w:rPr>
          <w:rFonts w:ascii="Times New Roman" w:eastAsia="Symbol" w:hAnsi="Times New Roman"/>
          <w:bCs/>
          <w:i/>
          <w:iCs/>
          <w:sz w:val="24"/>
          <w:szCs w:val="24"/>
        </w:rPr>
        <w:t>π</w:t>
      </w:r>
      <w:r w:rsidRPr="0031319E">
        <w:rPr>
          <w:rFonts w:ascii="Times New Roman" w:eastAsia="MS Mincho" w:hAnsi="Times New Roman"/>
          <w:bCs/>
          <w:i/>
          <w:iCs/>
          <w:sz w:val="24"/>
          <w:szCs w:val="24"/>
        </w:rPr>
        <w:t>a)</w:t>
      </w:r>
      <w:r w:rsidRPr="0031319E">
        <w:rPr>
          <w:rFonts w:ascii="Times New Roman" w:eastAsia="MS Mincho" w:hAnsi="Times New Roman"/>
          <w:bCs/>
          <w:i/>
          <w:iCs/>
          <w:sz w:val="24"/>
          <w:szCs w:val="24"/>
          <w:vertAlign w:val="superscript"/>
        </w:rPr>
        <w:t>2</w:t>
      </w:r>
      <w:r w:rsidRPr="0031319E">
        <w:rPr>
          <w:rFonts w:ascii="Times New Roman" w:eastAsia="MS Mincho" w:hAnsi="Times New Roman"/>
          <w:bCs/>
          <w:sz w:val="24"/>
          <w:szCs w:val="24"/>
        </w:rPr>
        <w:t xml:space="preserve"> are often used, where </w:t>
      </w:r>
      <w:r w:rsidRPr="0031319E">
        <w:rPr>
          <w:rFonts w:ascii="Times New Roman" w:eastAsia="MS Mincho" w:hAnsi="Times New Roman"/>
          <w:bCs/>
          <w:i/>
          <w:iCs/>
          <w:sz w:val="24"/>
          <w:szCs w:val="24"/>
        </w:rPr>
        <w:t xml:space="preserve">r </w:t>
      </w:r>
      <w:r w:rsidRPr="0031319E">
        <w:rPr>
          <w:rFonts w:ascii="Times New Roman" w:eastAsia="MS Mincho" w:hAnsi="Times New Roman"/>
          <w:bCs/>
          <w:sz w:val="24"/>
          <w:szCs w:val="24"/>
        </w:rPr>
        <w:t xml:space="preserve">is the radius of the spherical body. The parameter </w:t>
      </w:r>
      <w:r w:rsidRPr="0031319E">
        <w:rPr>
          <w:rFonts w:ascii="Times New Roman" w:eastAsia="MS Mincho" w:hAnsi="Times New Roman"/>
          <w:bCs/>
          <w:i/>
          <w:iCs/>
          <w:sz w:val="24"/>
          <w:szCs w:val="24"/>
        </w:rPr>
        <w:t>a</w:t>
      </w:r>
      <w:r w:rsidRPr="0031319E">
        <w:rPr>
          <w:rFonts w:ascii="Times New Roman" w:eastAsia="MS Mincho" w:hAnsi="Times New Roman"/>
          <w:bCs/>
          <w:sz w:val="24"/>
          <w:szCs w:val="24"/>
        </w:rPr>
        <w:t xml:space="preserve"> plays the role of a characteristic linear scale, since at constants </w:t>
      </w:r>
      <w:r w:rsidRPr="0031319E">
        <w:rPr>
          <w:rFonts w:ascii="Times New Roman" w:eastAsia="MS Mincho" w:hAnsi="Times New Roman"/>
          <w:bCs/>
          <w:i/>
          <w:iCs/>
          <w:sz w:val="24"/>
          <w:szCs w:val="24"/>
        </w:rPr>
        <w:t>k</w:t>
      </w:r>
      <w:r w:rsidRPr="0031319E">
        <w:rPr>
          <w:rFonts w:ascii="Times New Roman" w:eastAsia="MS Mincho" w:hAnsi="Times New Roman"/>
          <w:bCs/>
          <w:sz w:val="24"/>
          <w:szCs w:val="24"/>
        </w:rPr>
        <w:t xml:space="preserve"> and </w:t>
      </w:r>
      <w:r w:rsidRPr="0031319E">
        <w:rPr>
          <w:rFonts w:ascii="Times New Roman" w:eastAsia="MS Mincho" w:hAnsi="Times New Roman"/>
          <w:bCs/>
          <w:i/>
          <w:iCs/>
          <w:sz w:val="24"/>
          <w:szCs w:val="24"/>
        </w:rPr>
        <w:t>c</w:t>
      </w:r>
      <w:r w:rsidRPr="0031319E">
        <w:rPr>
          <w:rFonts w:ascii="Times New Roman" w:eastAsia="MS Mincho" w:hAnsi="Times New Roman"/>
          <w:bCs/>
          <w:i/>
          <w:iCs/>
          <w:sz w:val="24"/>
          <w:szCs w:val="24"/>
          <w:vertAlign w:val="subscript"/>
        </w:rPr>
        <w:t>v</w:t>
      </w:r>
      <w:r w:rsidRPr="0031319E">
        <w:rPr>
          <w:rFonts w:ascii="Times New Roman" w:eastAsia="MS Mincho" w:hAnsi="Times New Roman"/>
          <w:bCs/>
          <w:sz w:val="24"/>
          <w:szCs w:val="24"/>
        </w:rPr>
        <w:t xml:space="preserve">, the temperature </w:t>
      </w:r>
      <w:r w:rsidRPr="0031319E">
        <w:rPr>
          <w:rFonts w:ascii="Times New Roman" w:eastAsia="MS Mincho" w:hAnsi="Times New Roman"/>
          <w:bCs/>
          <w:i/>
          <w:iCs/>
          <w:sz w:val="24"/>
          <w:szCs w:val="24"/>
        </w:rPr>
        <w:t>T(x,t)</w:t>
      </w:r>
      <w:r w:rsidRPr="0031319E">
        <w:rPr>
          <w:rFonts w:ascii="Times New Roman" w:eastAsia="MS Mincho" w:hAnsi="Times New Roman"/>
          <w:bCs/>
          <w:sz w:val="24"/>
          <w:szCs w:val="24"/>
        </w:rPr>
        <w:t xml:space="preserve"> ultimately depends on the ratio </w:t>
      </w:r>
      <w:r w:rsidRPr="0031319E">
        <w:rPr>
          <w:rFonts w:ascii="Times New Roman" w:eastAsia="MS Mincho" w:hAnsi="Times New Roman"/>
          <w:bCs/>
          <w:i/>
          <w:iCs/>
          <w:sz w:val="24"/>
          <w:szCs w:val="24"/>
        </w:rPr>
        <w:t>x/a</w:t>
      </w:r>
      <w:r w:rsidRPr="0031319E">
        <w:rPr>
          <w:rFonts w:ascii="Times New Roman" w:eastAsia="MS Mincho" w:hAnsi="Times New Roman"/>
          <w:bCs/>
          <w:sz w:val="24"/>
          <w:szCs w:val="24"/>
        </w:rPr>
        <w:t xml:space="preserve">. It is easy to see this if in equation (4) we replace </w:t>
      </w:r>
      <w:r w:rsidRPr="0031319E">
        <w:rPr>
          <w:rFonts w:ascii="Times New Roman" w:eastAsia="MS Mincho" w:hAnsi="Times New Roman"/>
          <w:bCs/>
          <w:i/>
          <w:iCs/>
          <w:sz w:val="24"/>
          <w:szCs w:val="24"/>
        </w:rPr>
        <w:t>x → x/a</w:t>
      </w:r>
      <w:r w:rsidRPr="0031319E">
        <w:rPr>
          <w:rFonts w:ascii="Times New Roman" w:eastAsia="MS Mincho" w:hAnsi="Times New Roman"/>
          <w:bCs/>
          <w:sz w:val="24"/>
          <w:szCs w:val="24"/>
        </w:rPr>
        <w:t xml:space="preserve">. </w:t>
      </w:r>
      <w:r w:rsidRPr="0031319E">
        <w:rPr>
          <w:rFonts w:ascii="Times New Roman" w:eastAsia="Symbol" w:hAnsi="Times New Roman"/>
          <w:bCs/>
          <w:i/>
          <w:iCs/>
          <w:sz w:val="24"/>
          <w:szCs w:val="24"/>
        </w:rPr>
        <w:t>τ</w:t>
      </w:r>
      <w:r w:rsidRPr="0031319E">
        <w:rPr>
          <w:rFonts w:ascii="Times New Roman" w:eastAsia="Symbol" w:hAnsi="Times New Roman"/>
          <w:bCs/>
          <w:i/>
          <w:iCs/>
          <w:sz w:val="24"/>
          <w:szCs w:val="24"/>
          <w:vertAlign w:val="subscript"/>
        </w:rPr>
        <w:t>с</w:t>
      </w:r>
      <w:r w:rsidRPr="0031319E">
        <w:rPr>
          <w:rFonts w:ascii="Times New Roman" w:eastAsia="MS Mincho" w:hAnsi="Times New Roman"/>
          <w:bCs/>
          <w:sz w:val="24"/>
          <w:szCs w:val="24"/>
        </w:rPr>
        <w:t xml:space="preserve"> determines the characteristic heating or cooling time of the body. If </w:t>
      </w:r>
      <w:r w:rsidRPr="0031319E">
        <w:rPr>
          <w:rFonts w:ascii="Times New Roman" w:eastAsia="Symbol" w:hAnsi="Times New Roman"/>
          <w:bCs/>
          <w:i/>
          <w:iCs/>
          <w:sz w:val="24"/>
          <w:szCs w:val="24"/>
        </w:rPr>
        <w:t>τ</w:t>
      </w:r>
      <w:r w:rsidRPr="0031319E">
        <w:rPr>
          <w:rFonts w:ascii="Times New Roman" w:eastAsia="Symbol" w:hAnsi="Times New Roman"/>
          <w:bCs/>
          <w:i/>
          <w:iCs/>
          <w:sz w:val="24"/>
          <w:szCs w:val="24"/>
          <w:vertAlign w:val="subscript"/>
        </w:rPr>
        <w:t xml:space="preserve">с </w:t>
      </w:r>
      <w:r w:rsidRPr="0031319E">
        <w:rPr>
          <w:rFonts w:ascii="Times New Roman" w:eastAsia="MS Mincho" w:hAnsi="Times New Roman"/>
          <w:bCs/>
          <w:sz w:val="24"/>
          <w:szCs w:val="24"/>
        </w:rPr>
        <w:t>is longer than the free-fall time for the star from the distance where the body is situated, then its internal regions do not heat up, and the solution of the thermal diffusion equation can be limited to near-surface layers.</w:t>
      </w:r>
    </w:p>
    <w:p w:rsidR="00485909" w:rsidRPr="0031319E" w:rsidRDefault="00037D09">
      <w:pPr>
        <w:pStyle w:val="50"/>
        <w:spacing w:line="360" w:lineRule="auto"/>
        <w:ind w:firstLine="709"/>
        <w:jc w:val="both"/>
      </w:pPr>
      <w:r w:rsidRPr="0031319E">
        <w:rPr>
          <w:rFonts w:ascii="Times New Roman" w:eastAsia="MS Mincho" w:hAnsi="Times New Roman" w:cs="Times New Roman"/>
          <w:b w:val="0"/>
          <w:bCs/>
          <w:sz w:val="24"/>
          <w:szCs w:val="24"/>
        </w:rPr>
        <w:t xml:space="preserve">Equation (4) can be solved jointly with the initial condition at </w:t>
      </w:r>
      <w:r w:rsidRPr="0031319E">
        <w:rPr>
          <w:rFonts w:ascii="Times New Roman" w:eastAsia="MS Mincho" w:hAnsi="Times New Roman" w:cs="Times New Roman"/>
          <w:b w:val="0"/>
          <w:bCs/>
          <w:i/>
          <w:iCs/>
          <w:sz w:val="24"/>
          <w:szCs w:val="24"/>
        </w:rPr>
        <w:t>t = 0</w:t>
      </w:r>
      <w:r w:rsidRPr="0031319E">
        <w:rPr>
          <w:rFonts w:ascii="Times New Roman" w:eastAsia="MS Mincho" w:hAnsi="Times New Roman" w:cs="Times New Roman"/>
          <w:b w:val="0"/>
          <w:bCs/>
          <w:sz w:val="24"/>
          <w:szCs w:val="24"/>
        </w:rPr>
        <w:t xml:space="preserve"> and two boundary conditions: for the center of the body at </w:t>
      </w:r>
      <w:r w:rsidRPr="0031319E">
        <w:rPr>
          <w:rFonts w:ascii="Times New Roman" w:eastAsia="MS Mincho" w:hAnsi="Times New Roman" w:cs="Times New Roman"/>
          <w:b w:val="0"/>
          <w:bCs/>
          <w:i/>
          <w:iCs/>
          <w:sz w:val="24"/>
          <w:szCs w:val="24"/>
        </w:rPr>
        <w:t>x = 0</w:t>
      </w:r>
      <w:r w:rsidRPr="0031319E">
        <w:rPr>
          <w:rFonts w:ascii="Times New Roman" w:eastAsia="MS Mincho" w:hAnsi="Times New Roman" w:cs="Times New Roman"/>
          <w:b w:val="0"/>
          <w:bCs/>
          <w:sz w:val="24"/>
          <w:szCs w:val="24"/>
        </w:rPr>
        <w:t xml:space="preserve"> and for its surface at </w:t>
      </w:r>
      <w:r w:rsidRPr="0031319E">
        <w:rPr>
          <w:rFonts w:ascii="Times New Roman" w:eastAsia="MS Mincho" w:hAnsi="Times New Roman" w:cs="Times New Roman"/>
          <w:b w:val="0"/>
          <w:bCs/>
          <w:i/>
          <w:iCs/>
          <w:sz w:val="24"/>
          <w:szCs w:val="24"/>
        </w:rPr>
        <w:t>x = r</w:t>
      </w:r>
      <w:r w:rsidRPr="0031319E">
        <w:rPr>
          <w:rFonts w:ascii="Times New Roman" w:eastAsia="MS Mincho" w:hAnsi="Times New Roman" w:cs="Times New Roman"/>
          <w:b w:val="0"/>
          <w:bCs/>
          <w:sz w:val="24"/>
          <w:szCs w:val="24"/>
        </w:rPr>
        <w:t>. The boundary condition for the center of a spherical body is universal, since it follows from its symmetry: ∂</w:t>
      </w:r>
      <w:r w:rsidRPr="0031319E">
        <w:rPr>
          <w:rFonts w:ascii="Times New Roman" w:eastAsia="MS Mincho" w:hAnsi="Times New Roman" w:cs="Times New Roman"/>
          <w:b w:val="0"/>
          <w:bCs/>
          <w:i/>
          <w:iCs/>
          <w:sz w:val="24"/>
          <w:szCs w:val="24"/>
        </w:rPr>
        <w:t>T/∂x = 0</w:t>
      </w:r>
      <w:r w:rsidRPr="0031319E">
        <w:rPr>
          <w:rFonts w:ascii="Times New Roman" w:eastAsia="MS Mincho" w:hAnsi="Times New Roman" w:cs="Times New Roman"/>
          <w:b w:val="0"/>
          <w:bCs/>
          <w:sz w:val="24"/>
          <w:szCs w:val="24"/>
        </w:rPr>
        <w:t xml:space="preserve"> at </w:t>
      </w:r>
      <w:r w:rsidRPr="0031319E">
        <w:rPr>
          <w:rFonts w:ascii="Times New Roman" w:eastAsia="MS Mincho" w:hAnsi="Times New Roman" w:cs="Times New Roman"/>
          <w:b w:val="0"/>
          <w:bCs/>
          <w:i/>
          <w:iCs/>
          <w:sz w:val="24"/>
          <w:szCs w:val="24"/>
        </w:rPr>
        <w:t>x = 0</w:t>
      </w:r>
      <w:r w:rsidRPr="0031319E">
        <w:rPr>
          <w:rFonts w:ascii="Times New Roman" w:eastAsia="MS Mincho" w:hAnsi="Times New Roman" w:cs="Times New Roman"/>
          <w:b w:val="0"/>
          <w:bCs/>
          <w:sz w:val="24"/>
          <w:szCs w:val="24"/>
        </w:rPr>
        <w:t>.</w:t>
      </w:r>
    </w:p>
    <w:p w:rsidR="00485909" w:rsidRPr="0031319E" w:rsidRDefault="00037D09">
      <w:pPr>
        <w:pStyle w:val="50"/>
        <w:spacing w:line="360" w:lineRule="auto"/>
        <w:ind w:firstLine="709"/>
        <w:jc w:val="both"/>
      </w:pPr>
      <w:r w:rsidRPr="0031319E">
        <w:rPr>
          <w:rFonts w:ascii="Times New Roman" w:eastAsia="MS Mincho" w:hAnsi="Times New Roman" w:cs="Times New Roman"/>
          <w:b w:val="0"/>
          <w:bCs/>
          <w:sz w:val="24"/>
          <w:szCs w:val="24"/>
        </w:rPr>
        <w:t xml:space="preserve">We choose the boundary condition on the surface of the body, as shown in [10], guided by the physical conditions surrounding the body. The choice of the initial condition is also simple: at some initial distance </w:t>
      </w:r>
      <w:r w:rsidRPr="0031319E">
        <w:rPr>
          <w:rFonts w:ascii="Times New Roman" w:eastAsia="MS Mincho" w:hAnsi="Times New Roman" w:cs="Times New Roman"/>
          <w:b w:val="0"/>
          <w:bCs/>
          <w:i/>
          <w:iCs/>
          <w:sz w:val="24"/>
          <w:szCs w:val="24"/>
        </w:rPr>
        <w:t>R</w:t>
      </w:r>
      <w:r w:rsidRPr="0031319E">
        <w:rPr>
          <w:rFonts w:ascii="Times New Roman" w:eastAsia="MS Mincho" w:hAnsi="Times New Roman" w:cs="Times New Roman"/>
          <w:b w:val="0"/>
          <w:bCs/>
          <w:i/>
          <w:iCs/>
          <w:sz w:val="24"/>
          <w:szCs w:val="24"/>
          <w:vertAlign w:val="subscript"/>
        </w:rPr>
        <w:t>0</w:t>
      </w:r>
      <w:r w:rsidRPr="0031319E">
        <w:rPr>
          <w:rFonts w:ascii="Times New Roman" w:eastAsia="MS Mincho" w:hAnsi="Times New Roman" w:cs="Times New Roman"/>
          <w:b w:val="0"/>
          <w:bCs/>
          <w:sz w:val="24"/>
          <w:szCs w:val="24"/>
        </w:rPr>
        <w:t xml:space="preserve"> the whole body is isothermal, so </w:t>
      </w:r>
      <w:r w:rsidRPr="0031319E">
        <w:rPr>
          <w:rFonts w:ascii="Times New Roman" w:eastAsia="MS Mincho" w:hAnsi="Times New Roman" w:cs="Times New Roman"/>
          <w:b w:val="0"/>
          <w:bCs/>
          <w:i/>
          <w:iCs/>
          <w:sz w:val="24"/>
          <w:szCs w:val="24"/>
        </w:rPr>
        <w:t>T(x) = T</w:t>
      </w:r>
      <w:r w:rsidRPr="0031319E">
        <w:rPr>
          <w:rFonts w:ascii="Times New Roman" w:eastAsia="MS Mincho" w:hAnsi="Times New Roman" w:cs="Times New Roman"/>
          <w:b w:val="0"/>
          <w:bCs/>
          <w:i/>
          <w:iCs/>
          <w:sz w:val="24"/>
          <w:szCs w:val="24"/>
          <w:vertAlign w:val="subscript"/>
        </w:rPr>
        <w:t>S</w:t>
      </w:r>
      <w:r w:rsidRPr="0031319E">
        <w:rPr>
          <w:rFonts w:ascii="Times New Roman" w:eastAsia="MS Mincho" w:hAnsi="Times New Roman" w:cs="Times New Roman"/>
          <w:b w:val="0"/>
          <w:bCs/>
          <w:sz w:val="24"/>
          <w:szCs w:val="24"/>
        </w:rPr>
        <w:t xml:space="preserve"> at </w:t>
      </w:r>
      <w:r w:rsidRPr="0031319E">
        <w:rPr>
          <w:rFonts w:ascii="Times New Roman" w:eastAsia="MS Mincho" w:hAnsi="Times New Roman" w:cs="Times New Roman"/>
          <w:b w:val="0"/>
          <w:bCs/>
          <w:i/>
          <w:iCs/>
          <w:sz w:val="24"/>
          <w:szCs w:val="24"/>
        </w:rPr>
        <w:t>t = 0</w:t>
      </w:r>
      <w:r w:rsidRPr="0031319E">
        <w:rPr>
          <w:rFonts w:ascii="Times New Roman" w:eastAsia="MS Mincho" w:hAnsi="Times New Roman" w:cs="Times New Roman"/>
          <w:b w:val="0"/>
          <w:bCs/>
          <w:sz w:val="24"/>
          <w:szCs w:val="24"/>
        </w:rPr>
        <w:t xml:space="preserve">, where </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i/>
          <w:iCs/>
          <w:sz w:val="24"/>
          <w:szCs w:val="24"/>
          <w:vertAlign w:val="subscript"/>
        </w:rPr>
        <w:t>S</w:t>
      </w:r>
      <w:r w:rsidRPr="0031319E">
        <w:rPr>
          <w:rFonts w:ascii="Times New Roman" w:eastAsia="MS Mincho" w:hAnsi="Times New Roman" w:cs="Times New Roman"/>
          <w:b w:val="0"/>
          <w:bCs/>
          <w:sz w:val="24"/>
          <w:szCs w:val="24"/>
        </w:rPr>
        <w:t xml:space="preserve"> is the equilibrium surface temperature. We take the boundary condition for the surface in the form of a blackbody approximation:</w:t>
      </w:r>
    </w:p>
    <w:p w:rsidR="004E0B7F" w:rsidRPr="0031319E" w:rsidRDefault="004E0B7F" w:rsidP="0013358F">
      <w:pPr>
        <w:pStyle w:val="50"/>
        <w:spacing w:line="360" w:lineRule="auto"/>
        <w:ind w:firstLine="709"/>
        <w:jc w:val="both"/>
        <w:rPr>
          <w:rFonts w:ascii="Times New Roman" w:eastAsia="MS Mincho" w:hAnsi="Times New Roman" w:cs="Times New Roman"/>
          <w:b w:val="0"/>
          <w:bCs/>
          <w:sz w:val="24"/>
          <w:szCs w:val="24"/>
        </w:rPr>
      </w:pPr>
    </w:p>
    <w:p w:rsidR="004E0B7F" w:rsidRPr="0031319E" w:rsidRDefault="004E0B7F" w:rsidP="0013358F">
      <w:pPr>
        <w:spacing w:after="0" w:line="360" w:lineRule="auto"/>
        <w:ind w:firstLine="0"/>
        <w:jc w:val="right"/>
        <w:rPr>
          <w:rFonts w:ascii="Times New Roman" w:hAnsi="Times New Roman"/>
          <w:sz w:val="24"/>
          <w:szCs w:val="24"/>
        </w:rPr>
      </w:pPr>
      <w:r w:rsidRPr="0031319E">
        <w:rPr>
          <w:rFonts w:ascii="Times New Roman" w:hAnsi="Times New Roman"/>
          <w:i/>
          <w:iCs/>
          <w:sz w:val="24"/>
          <w:szCs w:val="24"/>
        </w:rPr>
        <w:t>T</w:t>
      </w:r>
      <w:r w:rsidRPr="0031319E">
        <w:rPr>
          <w:rFonts w:ascii="Times New Roman" w:hAnsi="Times New Roman"/>
          <w:i/>
          <w:iCs/>
          <w:sz w:val="24"/>
          <w:szCs w:val="24"/>
          <w:vertAlign w:val="subscript"/>
        </w:rPr>
        <w:t>s</w:t>
      </w:r>
      <w:r w:rsidRPr="0031319E">
        <w:rPr>
          <w:rFonts w:ascii="Times New Roman" w:hAnsi="Times New Roman"/>
          <w:i/>
          <w:iCs/>
          <w:sz w:val="24"/>
          <w:szCs w:val="24"/>
        </w:rPr>
        <w:t>(t) =</w:t>
      </w:r>
      <w:r w:rsidRPr="0031319E">
        <w:rPr>
          <w:rFonts w:ascii="Times New Roman" w:hAnsi="Times New Roman"/>
          <w:sz w:val="24"/>
          <w:szCs w:val="24"/>
        </w:rPr>
        <w:t xml:space="preserve"> </w:t>
      </w:r>
      <w:r w:rsidRPr="0031319E">
        <w:rPr>
          <w:rFonts w:ascii="Times New Roman" w:hAnsi="Times New Roman"/>
          <w:position w:val="-38"/>
          <w:sz w:val="24"/>
          <w:szCs w:val="24"/>
        </w:rPr>
        <w:object w:dxaOrig="1160" w:dyaOrig="859">
          <v:shape id="_x0000_i1030" type="#_x0000_t75" style="width:48.35pt;height:35.45pt" o:ole="">
            <v:imagedata r:id="rId20" o:title=""/>
          </v:shape>
          <o:OLEObject Type="Embed" ProgID="Equation.DSMT4" ShapeID="_x0000_i1030" DrawAspect="Content" ObjectID="_1696147742" r:id="rId21"/>
        </w:object>
      </w:r>
      <w:r w:rsidRPr="0031319E">
        <w:rPr>
          <w:rFonts w:ascii="Times New Roman" w:hAnsi="Times New Roman"/>
          <w:sz w:val="24"/>
          <w:szCs w:val="24"/>
        </w:rPr>
        <w:t>,</w:t>
      </w:r>
      <w:r w:rsidRPr="0031319E">
        <w:rPr>
          <w:rFonts w:ascii="Times New Roman" w:hAnsi="Times New Roman"/>
          <w:sz w:val="24"/>
          <w:szCs w:val="24"/>
        </w:rPr>
        <w:tab/>
      </w:r>
      <w:r w:rsidRPr="0031319E">
        <w:rPr>
          <w:rFonts w:ascii="Times New Roman" w:hAnsi="Times New Roman"/>
          <w:sz w:val="24"/>
          <w:szCs w:val="24"/>
        </w:rPr>
        <w:tab/>
      </w:r>
      <w:r w:rsidRPr="0031319E">
        <w:rPr>
          <w:rFonts w:ascii="Times New Roman" w:hAnsi="Times New Roman"/>
          <w:sz w:val="24"/>
          <w:szCs w:val="24"/>
        </w:rPr>
        <w:tab/>
      </w:r>
      <w:r w:rsidRPr="0031319E">
        <w:rPr>
          <w:rFonts w:ascii="Times New Roman" w:hAnsi="Times New Roman"/>
          <w:sz w:val="24"/>
          <w:szCs w:val="24"/>
        </w:rPr>
        <w:tab/>
      </w:r>
      <w:r w:rsidRPr="0031319E">
        <w:rPr>
          <w:rFonts w:ascii="Times New Roman" w:hAnsi="Times New Roman"/>
          <w:sz w:val="24"/>
          <w:szCs w:val="24"/>
        </w:rPr>
        <w:tab/>
        <w:t xml:space="preserve"> (5)</w:t>
      </w:r>
    </w:p>
    <w:p w:rsidR="004E0B7F" w:rsidRPr="0031319E" w:rsidRDefault="004E0B7F" w:rsidP="0013358F">
      <w:pPr>
        <w:spacing w:after="0" w:line="360" w:lineRule="auto"/>
        <w:ind w:firstLine="0"/>
        <w:jc w:val="right"/>
        <w:rPr>
          <w:rFonts w:ascii="Times New Roman" w:hAnsi="Times New Roman"/>
          <w:sz w:val="24"/>
          <w:szCs w:val="24"/>
        </w:rPr>
      </w:pPr>
    </w:p>
    <w:p w:rsidR="00485909" w:rsidRPr="0031319E" w:rsidRDefault="00037D09" w:rsidP="0013358F">
      <w:pPr>
        <w:spacing w:after="0" w:line="360" w:lineRule="auto"/>
        <w:ind w:firstLine="0"/>
      </w:pPr>
      <w:r w:rsidRPr="0031319E">
        <w:rPr>
          <w:rFonts w:ascii="Times New Roman" w:eastAsia="MS Mincho" w:hAnsi="Times New Roman"/>
          <w:bCs/>
          <w:sz w:val="24"/>
          <w:szCs w:val="24"/>
        </w:rPr>
        <w:t xml:space="preserve">where </w:t>
      </w:r>
      <w:r w:rsidRPr="0031319E">
        <w:rPr>
          <w:rFonts w:ascii="Times New Roman" w:eastAsia="MS Mincho" w:hAnsi="Times New Roman"/>
          <w:bCs/>
          <w:i/>
          <w:iCs/>
          <w:sz w:val="24"/>
          <w:szCs w:val="24"/>
        </w:rPr>
        <w:t>R</w:t>
      </w:r>
      <w:r w:rsidRPr="0031319E">
        <w:rPr>
          <w:rFonts w:ascii="Times New Roman" w:eastAsia="MS Mincho" w:hAnsi="Times New Roman"/>
          <w:bCs/>
          <w:sz w:val="24"/>
          <w:szCs w:val="24"/>
        </w:rPr>
        <w:t xml:space="preserve"> is the current distance, </w:t>
      </w:r>
      <w:r w:rsidRPr="0031319E">
        <w:rPr>
          <w:rFonts w:ascii="Times New Roman" w:eastAsia="MS Mincho" w:hAnsi="Times New Roman"/>
          <w:bCs/>
          <w:i/>
          <w:iCs/>
          <w:sz w:val="24"/>
          <w:szCs w:val="24"/>
        </w:rPr>
        <w:t>R</w:t>
      </w:r>
      <w:r w:rsidRPr="0031319E">
        <w:rPr>
          <w:rFonts w:ascii="Times New Roman" w:eastAsia="MS Mincho" w:hAnsi="Times New Roman"/>
          <w:bCs/>
          <w:i/>
          <w:iCs/>
          <w:sz w:val="24"/>
          <w:szCs w:val="24"/>
          <w:vertAlign w:val="subscript"/>
        </w:rPr>
        <w:t>T</w:t>
      </w:r>
      <w:r w:rsidRPr="0031319E">
        <w:rPr>
          <w:rFonts w:ascii="Times New Roman" w:eastAsia="MS Mincho" w:hAnsi="Times New Roman"/>
          <w:bCs/>
          <w:sz w:val="24"/>
          <w:szCs w:val="24"/>
        </w:rPr>
        <w:t xml:space="preserve"> is the radius of the star, and </w:t>
      </w:r>
      <w:r w:rsidRPr="0031319E">
        <w:rPr>
          <w:rFonts w:ascii="Times New Roman" w:eastAsia="MS Mincho" w:hAnsi="Times New Roman"/>
          <w:bCs/>
          <w:i/>
          <w:iCs/>
          <w:sz w:val="24"/>
          <w:szCs w:val="24"/>
        </w:rPr>
        <w:t>T</w:t>
      </w:r>
      <w:r w:rsidRPr="0031319E">
        <w:rPr>
          <w:rFonts w:ascii="Times New Roman" w:eastAsia="MS Mincho" w:hAnsi="Times New Roman"/>
          <w:bCs/>
          <w:i/>
          <w:iCs/>
          <w:sz w:val="24"/>
          <w:szCs w:val="24"/>
          <w:vertAlign w:val="subscript"/>
        </w:rPr>
        <w:t>eff</w:t>
      </w:r>
      <w:r w:rsidRPr="0031319E">
        <w:rPr>
          <w:rFonts w:ascii="Times New Roman" w:eastAsia="MS Mincho" w:hAnsi="Times New Roman"/>
          <w:bCs/>
          <w:sz w:val="24"/>
          <w:szCs w:val="24"/>
        </w:rPr>
        <w:t xml:space="preserve"> is the effective temperature of the star's photosphere. We assume that the surface of the body is isothermal and is, on average, in radiation equilibrium with the radiation of the star. This assumption is valid if the body rotates fast enough.</w:t>
      </w:r>
    </w:p>
    <w:p w:rsidR="00485909" w:rsidRPr="0031319E" w:rsidRDefault="00037D09">
      <w:pPr>
        <w:pStyle w:val="50"/>
        <w:spacing w:line="360" w:lineRule="auto"/>
        <w:ind w:firstLine="708"/>
        <w:jc w:val="both"/>
      </w:pPr>
      <w:r w:rsidRPr="0031319E">
        <w:rPr>
          <w:rFonts w:ascii="Times New Roman" w:eastAsia="MS Mincho" w:hAnsi="Times New Roman" w:cs="Times New Roman"/>
          <w:b w:val="0"/>
          <w:bCs/>
          <w:sz w:val="24"/>
          <w:szCs w:val="24"/>
        </w:rPr>
        <w:t xml:space="preserve">The representation of </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i/>
          <w:iCs/>
          <w:sz w:val="24"/>
          <w:szCs w:val="24"/>
          <w:vertAlign w:val="subscript"/>
        </w:rPr>
        <w:t>S</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sz w:val="24"/>
          <w:szCs w:val="24"/>
        </w:rPr>
        <w:t xml:space="preserve"> as an explicit function of time is fundamental for obtaining an analytical solution of HDE. This representation turned out to be possible for parabolic orbits with a distance in perigee </w:t>
      </w:r>
      <w:r w:rsidRPr="0031319E">
        <w:rPr>
          <w:rFonts w:ascii="Times New Roman" w:eastAsia="MS Mincho" w:hAnsi="Times New Roman" w:cs="Times New Roman"/>
          <w:b w:val="0"/>
          <w:bCs/>
          <w:i/>
          <w:iCs/>
          <w:sz w:val="24"/>
          <w:szCs w:val="24"/>
        </w:rPr>
        <w:t>q ≈ 0</w:t>
      </w:r>
      <w:r w:rsidRPr="0031319E">
        <w:rPr>
          <w:rFonts w:ascii="Times New Roman" w:eastAsia="MS Mincho" w:hAnsi="Times New Roman" w:cs="Times New Roman"/>
          <w:b w:val="0"/>
          <w:bCs/>
          <w:sz w:val="24"/>
          <w:szCs w:val="24"/>
        </w:rPr>
        <w:t xml:space="preserve">. In general, for parabolic orbits, the expression for the transit time </w:t>
      </w:r>
      <w:r w:rsidRPr="0031319E">
        <w:rPr>
          <w:rFonts w:ascii="Times New Roman" w:eastAsia="MS Mincho" w:hAnsi="Times New Roman" w:cs="Times New Roman"/>
          <w:b w:val="0"/>
          <w:bCs/>
          <w:sz w:val="24"/>
          <w:szCs w:val="24"/>
        </w:rPr>
        <w:lastRenderedPageBreak/>
        <w:t xml:space="preserve">from the distance </w:t>
      </w:r>
      <w:r w:rsidRPr="0031319E">
        <w:rPr>
          <w:rFonts w:ascii="Times New Roman" w:eastAsia="MS Mincho" w:hAnsi="Times New Roman" w:cs="Times New Roman"/>
          <w:b w:val="0"/>
          <w:bCs/>
          <w:i/>
          <w:iCs/>
          <w:sz w:val="24"/>
          <w:szCs w:val="24"/>
        </w:rPr>
        <w:t>R</w:t>
      </w:r>
      <w:r w:rsidRPr="0031319E">
        <w:rPr>
          <w:rFonts w:ascii="Times New Roman" w:eastAsia="MS Mincho" w:hAnsi="Times New Roman" w:cs="Times New Roman"/>
          <w:b w:val="0"/>
          <w:bCs/>
          <w:sz w:val="24"/>
          <w:szCs w:val="24"/>
        </w:rPr>
        <w:t xml:space="preserve"> to the perihelion has the form:</w:t>
      </w:r>
    </w:p>
    <w:p w:rsidR="00485909" w:rsidRPr="0031319E" w:rsidRDefault="00485909">
      <w:pPr>
        <w:pStyle w:val="50"/>
        <w:spacing w:line="360" w:lineRule="auto"/>
        <w:ind w:firstLine="708"/>
        <w:jc w:val="both"/>
        <w:rPr>
          <w:rFonts w:ascii="Times New Roman" w:hAnsi="Times New Roman" w:cs="Times New Roman"/>
          <w:sz w:val="24"/>
          <w:szCs w:val="24"/>
        </w:rPr>
      </w:pPr>
    </w:p>
    <w:p w:rsidR="004E0B7F" w:rsidRPr="0031319E" w:rsidRDefault="004E0B7F" w:rsidP="004E0B7F">
      <w:pPr>
        <w:pStyle w:val="af7"/>
        <w:ind w:firstLine="0"/>
        <w:jc w:val="right"/>
        <w:rPr>
          <w:rFonts w:eastAsia="MS Mincho"/>
          <w:b/>
          <w:bCs/>
          <w:sz w:val="24"/>
          <w:szCs w:val="24"/>
        </w:rPr>
      </w:pPr>
      <w:r w:rsidRPr="0031319E">
        <w:rPr>
          <w:position w:val="-36"/>
          <w:sz w:val="24"/>
          <w:szCs w:val="24"/>
        </w:rPr>
        <w:object w:dxaOrig="4459" w:dyaOrig="859">
          <v:shape id="_x0000_i1031" type="#_x0000_t75" style="width:182.7pt;height:35.45pt" o:ole="">
            <v:imagedata r:id="rId22" o:title=""/>
          </v:shape>
          <o:OLEObject Type="Embed" ProgID="Equation.DSMT4" ShapeID="_x0000_i1031" DrawAspect="Content" ObjectID="_1696147743" r:id="rId23"/>
        </w:object>
      </w:r>
      <w:r w:rsidRPr="0031319E">
        <w:rPr>
          <w:sz w:val="24"/>
          <w:szCs w:val="24"/>
        </w:rPr>
        <w:t>,</w:t>
      </w:r>
      <w:r w:rsidRPr="0031319E">
        <w:rPr>
          <w:sz w:val="24"/>
          <w:szCs w:val="24"/>
        </w:rPr>
        <w:tab/>
      </w:r>
      <w:r w:rsidRPr="0031319E">
        <w:rPr>
          <w:sz w:val="24"/>
          <w:szCs w:val="24"/>
        </w:rPr>
        <w:tab/>
      </w:r>
      <w:r w:rsidRPr="0031319E">
        <w:rPr>
          <w:sz w:val="24"/>
          <w:szCs w:val="24"/>
        </w:rPr>
        <w:tab/>
      </w:r>
      <w:r w:rsidRPr="0031319E">
        <w:rPr>
          <w:sz w:val="24"/>
          <w:szCs w:val="24"/>
        </w:rPr>
        <w:tab/>
        <w:t>(6)</w:t>
      </w:r>
    </w:p>
    <w:p w:rsidR="00485909" w:rsidRPr="0031319E" w:rsidRDefault="00485909">
      <w:pPr>
        <w:pStyle w:val="50"/>
        <w:spacing w:line="360" w:lineRule="auto"/>
        <w:jc w:val="both"/>
        <w:rPr>
          <w:rFonts w:ascii="Times New Roman" w:eastAsia="MS Mincho" w:hAnsi="Times New Roman" w:cs="Times New Roman"/>
          <w:b w:val="0"/>
          <w:bCs/>
          <w:sz w:val="24"/>
          <w:szCs w:val="24"/>
        </w:rPr>
      </w:pPr>
    </w:p>
    <w:p w:rsidR="00485909" w:rsidRPr="0031319E" w:rsidRDefault="00037D09">
      <w:pPr>
        <w:pStyle w:val="50"/>
        <w:spacing w:line="360" w:lineRule="auto"/>
        <w:jc w:val="both"/>
      </w:pPr>
      <w:r w:rsidRPr="0031319E">
        <w:rPr>
          <w:rFonts w:ascii="Times New Roman" w:eastAsia="MS Mincho" w:hAnsi="Times New Roman" w:cs="Times New Roman"/>
          <w:b w:val="0"/>
          <w:bCs/>
          <w:sz w:val="24"/>
          <w:szCs w:val="24"/>
        </w:rPr>
        <w:t xml:space="preserve">where </w:t>
      </w:r>
      <w:r w:rsidRPr="0031319E">
        <w:rPr>
          <w:rFonts w:ascii="Times New Roman" w:eastAsia="MS Mincho" w:hAnsi="Times New Roman" w:cs="Times New Roman"/>
          <w:b w:val="0"/>
          <w:bCs/>
          <w:i/>
          <w:iCs/>
          <w:sz w:val="24"/>
          <w:szCs w:val="24"/>
        </w:rPr>
        <w:t>G</w:t>
      </w:r>
      <w:r w:rsidRPr="0031319E">
        <w:rPr>
          <w:rFonts w:ascii="Times New Roman" w:eastAsia="MS Mincho" w:hAnsi="Times New Roman" w:cs="Times New Roman"/>
          <w:b w:val="0"/>
          <w:bCs/>
          <w:sz w:val="24"/>
          <w:szCs w:val="24"/>
        </w:rPr>
        <w:t xml:space="preserve"> is the gravitational constant, M is the mass of the star. For </w:t>
      </w:r>
      <w:r w:rsidRPr="0031319E">
        <w:rPr>
          <w:rFonts w:ascii="Times New Roman" w:eastAsia="MS Mincho" w:hAnsi="Times New Roman" w:cs="Times New Roman"/>
          <w:b w:val="0"/>
          <w:bCs/>
          <w:i/>
          <w:iCs/>
          <w:sz w:val="24"/>
          <w:szCs w:val="24"/>
        </w:rPr>
        <w:t>q = 0</w:t>
      </w:r>
      <w:r w:rsidRPr="0031319E">
        <w:rPr>
          <w:rFonts w:ascii="Times New Roman" w:eastAsia="MS Mincho" w:hAnsi="Times New Roman" w:cs="Times New Roman"/>
          <w:b w:val="0"/>
          <w:bCs/>
          <w:sz w:val="24"/>
          <w:szCs w:val="24"/>
        </w:rPr>
        <w:t xml:space="preserve">, it follows from (6): </w:t>
      </w:r>
      <w:r w:rsidRPr="0031319E">
        <w:rPr>
          <w:rFonts w:ascii="Times New Roman" w:eastAsia="Symbol" w:hAnsi="Times New Roman" w:cs="Times New Roman"/>
          <w:b w:val="0"/>
          <w:bCs/>
          <w:i/>
          <w:iCs/>
          <w:sz w:val="24"/>
          <w:szCs w:val="24"/>
        </w:rPr>
        <w:t>τ</w:t>
      </w:r>
      <w:r w:rsidRPr="0031319E">
        <w:rPr>
          <w:rFonts w:ascii="Times New Roman" w:eastAsia="MS Mincho" w:hAnsi="Times New Roman" w:cs="Times New Roman"/>
          <w:b w:val="0"/>
          <w:bCs/>
          <w:i/>
          <w:iCs/>
          <w:sz w:val="24"/>
          <w:szCs w:val="24"/>
        </w:rPr>
        <w:t>(R) = (2/GM)</w:t>
      </w:r>
      <w:r w:rsidRPr="0031319E">
        <w:rPr>
          <w:rFonts w:ascii="Times New Roman" w:eastAsia="MS Mincho" w:hAnsi="Times New Roman" w:cs="Times New Roman"/>
          <w:b w:val="0"/>
          <w:bCs/>
          <w:i/>
          <w:iCs/>
          <w:sz w:val="24"/>
          <w:szCs w:val="24"/>
          <w:vertAlign w:val="superscript"/>
        </w:rPr>
        <w:t>1/2</w:t>
      </w:r>
      <w:r w:rsidRPr="0031319E">
        <w:rPr>
          <w:rFonts w:ascii="Times New Roman" w:eastAsia="MS Mincho" w:hAnsi="Times New Roman" w:cs="Times New Roman"/>
          <w:b w:val="0"/>
          <w:bCs/>
          <w:i/>
          <w:iCs/>
          <w:sz w:val="24"/>
          <w:szCs w:val="24"/>
        </w:rPr>
        <w:t>R</w:t>
      </w:r>
      <w:r w:rsidRPr="0031319E">
        <w:rPr>
          <w:rFonts w:ascii="Times New Roman" w:eastAsia="MS Mincho" w:hAnsi="Times New Roman" w:cs="Times New Roman"/>
          <w:b w:val="0"/>
          <w:bCs/>
          <w:i/>
          <w:iCs/>
          <w:sz w:val="24"/>
          <w:szCs w:val="24"/>
          <w:vertAlign w:val="superscript"/>
        </w:rPr>
        <w:t>3/2</w:t>
      </w:r>
      <w:r w:rsidRPr="0031319E">
        <w:rPr>
          <w:rFonts w:ascii="Times New Roman" w:eastAsia="MS Mincho" w:hAnsi="Times New Roman" w:cs="Times New Roman"/>
          <w:b w:val="0"/>
          <w:bCs/>
          <w:i/>
          <w:iCs/>
          <w:sz w:val="24"/>
          <w:szCs w:val="24"/>
        </w:rPr>
        <w:t>/3</w:t>
      </w:r>
      <w:r w:rsidRPr="0031319E">
        <w:rPr>
          <w:rFonts w:ascii="Times New Roman" w:eastAsia="MS Mincho" w:hAnsi="Times New Roman" w:cs="Times New Roman"/>
          <w:b w:val="0"/>
          <w:bCs/>
          <w:sz w:val="24"/>
          <w:szCs w:val="24"/>
        </w:rPr>
        <w:t>. As a result, we obtain the boundary condition necessary for solving HDE in the form of an explicit function of time:</w:t>
      </w:r>
    </w:p>
    <w:p w:rsidR="00485909" w:rsidRPr="0031319E" w:rsidRDefault="00485909">
      <w:pPr>
        <w:pStyle w:val="50"/>
        <w:spacing w:line="360" w:lineRule="auto"/>
        <w:ind w:firstLine="567"/>
        <w:jc w:val="both"/>
        <w:rPr>
          <w:rFonts w:ascii="Times New Roman" w:eastAsia="MS Mincho" w:hAnsi="Times New Roman" w:cs="Times New Roman"/>
          <w:b w:val="0"/>
          <w:bCs/>
          <w:sz w:val="24"/>
          <w:szCs w:val="24"/>
        </w:rPr>
      </w:pPr>
    </w:p>
    <w:p w:rsidR="004E0B7F" w:rsidRPr="0031319E" w:rsidRDefault="004E0B7F" w:rsidP="004E0B7F">
      <w:pPr>
        <w:pStyle w:val="af7"/>
        <w:ind w:firstLine="0"/>
        <w:jc w:val="right"/>
        <w:rPr>
          <w:b/>
          <w:bCs/>
          <w:sz w:val="24"/>
          <w:szCs w:val="24"/>
        </w:rPr>
      </w:pPr>
      <w:r w:rsidRPr="0031319E">
        <w:rPr>
          <w:bCs/>
          <w:i/>
          <w:iCs/>
          <w:sz w:val="24"/>
          <w:szCs w:val="24"/>
        </w:rPr>
        <w:t>T</w:t>
      </w:r>
      <w:r w:rsidRPr="0031319E">
        <w:rPr>
          <w:bCs/>
          <w:i/>
          <w:iCs/>
          <w:sz w:val="24"/>
          <w:szCs w:val="24"/>
          <w:vertAlign w:val="subscript"/>
        </w:rPr>
        <w:t xml:space="preserve">S </w:t>
      </w:r>
      <w:r w:rsidRPr="0031319E">
        <w:rPr>
          <w:bCs/>
          <w:i/>
          <w:iCs/>
          <w:sz w:val="24"/>
          <w:szCs w:val="24"/>
        </w:rPr>
        <w:t>(t)</w:t>
      </w:r>
      <w:r w:rsidRPr="0031319E">
        <w:rPr>
          <w:bCs/>
          <w:i/>
          <w:iCs/>
          <w:sz w:val="24"/>
          <w:szCs w:val="24"/>
          <w:vertAlign w:val="subscript"/>
        </w:rPr>
        <w:t xml:space="preserve"> </w:t>
      </w:r>
      <w:r w:rsidRPr="0031319E">
        <w:rPr>
          <w:bCs/>
          <w:position w:val="-28"/>
          <w:sz w:val="24"/>
          <w:szCs w:val="24"/>
        </w:rPr>
        <w:object w:dxaOrig="1500" w:dyaOrig="680">
          <v:shape id="_x0000_i1032" type="#_x0000_t75" style="width:74.15pt;height:33.3pt" o:ole="">
            <v:imagedata r:id="rId24" o:title=""/>
          </v:shape>
          <o:OLEObject Type="Embed" ProgID="Equation.AXEE2" ShapeID="_x0000_i1032" DrawAspect="Content" ObjectID="_1696147744" r:id="rId25"/>
        </w:object>
      </w:r>
      <w:r w:rsidRPr="0031319E">
        <w:rPr>
          <w:bCs/>
          <w:sz w:val="24"/>
          <w:szCs w:val="24"/>
        </w:rPr>
        <w:t xml:space="preserve">, </w:t>
      </w:r>
      <w:r w:rsidRPr="0031319E">
        <w:rPr>
          <w:bCs/>
          <w:sz w:val="24"/>
          <w:szCs w:val="24"/>
        </w:rPr>
        <w:tab/>
      </w:r>
      <w:r w:rsidRPr="0031319E">
        <w:rPr>
          <w:bCs/>
          <w:sz w:val="24"/>
          <w:szCs w:val="24"/>
        </w:rPr>
        <w:tab/>
      </w:r>
      <w:r w:rsidRPr="0031319E">
        <w:rPr>
          <w:bCs/>
          <w:sz w:val="24"/>
          <w:szCs w:val="24"/>
        </w:rPr>
        <w:tab/>
      </w:r>
      <w:r w:rsidRPr="0031319E">
        <w:rPr>
          <w:bCs/>
          <w:sz w:val="24"/>
          <w:szCs w:val="24"/>
        </w:rPr>
        <w:tab/>
      </w:r>
      <w:r w:rsidRPr="0031319E">
        <w:rPr>
          <w:bCs/>
          <w:sz w:val="24"/>
          <w:szCs w:val="24"/>
        </w:rPr>
        <w:tab/>
        <w:t>(7)</w:t>
      </w:r>
    </w:p>
    <w:p w:rsidR="00485909" w:rsidRPr="0031319E" w:rsidRDefault="00485909">
      <w:pPr>
        <w:pStyle w:val="50"/>
        <w:spacing w:line="360" w:lineRule="auto"/>
        <w:jc w:val="both"/>
        <w:rPr>
          <w:rFonts w:ascii="Times New Roman" w:hAnsi="Times New Roman" w:cs="Times New Roman"/>
          <w:b w:val="0"/>
          <w:bCs/>
          <w:sz w:val="24"/>
          <w:szCs w:val="24"/>
        </w:rPr>
      </w:pPr>
    </w:p>
    <w:p w:rsidR="00485909" w:rsidRPr="0031319E" w:rsidRDefault="00037D09">
      <w:pPr>
        <w:pStyle w:val="50"/>
        <w:spacing w:line="360" w:lineRule="auto"/>
        <w:jc w:val="both"/>
        <w:textAlignment w:val="center"/>
      </w:pPr>
      <w:r w:rsidRPr="0031319E">
        <w:rPr>
          <w:rFonts w:ascii="Times New Roman" w:eastAsia="MS Mincho" w:hAnsi="Times New Roman" w:cs="Times New Roman"/>
          <w:b w:val="0"/>
          <w:bCs/>
          <w:sz w:val="24"/>
          <w:szCs w:val="24"/>
        </w:rPr>
        <w:t xml:space="preserve">where </w:t>
      </w:r>
      <w:r w:rsidR="004E0B7F" w:rsidRPr="0031319E">
        <w:rPr>
          <w:b w:val="0"/>
          <w:position w:val="-16"/>
          <w:sz w:val="24"/>
          <w:szCs w:val="24"/>
        </w:rPr>
        <w:object w:dxaOrig="2240" w:dyaOrig="480">
          <v:shape id="_x0000_i1033" type="#_x0000_t75" style="width:92.4pt;height:21.5pt" o:ole="">
            <v:imagedata r:id="rId26" o:title=""/>
          </v:shape>
          <o:OLEObject Type="Embed" ProgID="Equation.DSMT4" ShapeID="_x0000_i1033" DrawAspect="Content" ObjectID="_1696147745" r:id="rId27"/>
        </w:object>
      </w:r>
      <w:r w:rsidR="004E0B7F" w:rsidRPr="0031319E">
        <w:rPr>
          <w:rFonts w:ascii="Times New Roman" w:eastAsia="MS Mincho" w:hAnsi="Times New Roman"/>
          <w:b w:val="0"/>
          <w:bCs/>
          <w:sz w:val="24"/>
          <w:szCs w:val="24"/>
        </w:rPr>
        <w:t xml:space="preserve">- </w:t>
      </w:r>
      <w:r w:rsidRPr="0031319E">
        <w:rPr>
          <w:rFonts w:ascii="Times New Roman" w:eastAsia="MS Mincho" w:hAnsi="Times New Roman" w:cs="Times New Roman"/>
          <w:b w:val="0"/>
          <w:bCs/>
          <w:sz w:val="24"/>
          <w:szCs w:val="24"/>
        </w:rPr>
        <w:t xml:space="preserve"> is the body temperature at the initial distance </w:t>
      </w:r>
      <w:r w:rsidRPr="0031319E">
        <w:rPr>
          <w:rFonts w:ascii="Times New Roman" w:eastAsia="MS Mincho" w:hAnsi="Times New Roman" w:cs="Times New Roman"/>
          <w:b w:val="0"/>
          <w:bCs/>
          <w:i/>
          <w:iCs/>
          <w:sz w:val="24"/>
          <w:szCs w:val="24"/>
        </w:rPr>
        <w:t>R</w:t>
      </w:r>
      <w:r w:rsidRPr="0031319E">
        <w:rPr>
          <w:rFonts w:ascii="Times New Roman" w:eastAsia="MS Mincho" w:hAnsi="Times New Roman" w:cs="Times New Roman"/>
          <w:b w:val="0"/>
          <w:bCs/>
          <w:i/>
          <w:iCs/>
          <w:sz w:val="24"/>
          <w:szCs w:val="24"/>
          <w:vertAlign w:val="subscript"/>
        </w:rPr>
        <w:t>0</w:t>
      </w:r>
      <w:r w:rsidRPr="0031319E">
        <w:rPr>
          <w:rFonts w:ascii="Times New Roman" w:eastAsia="MS Mincho" w:hAnsi="Times New Roman" w:cs="Times New Roman"/>
          <w:b w:val="0"/>
          <w:bCs/>
          <w:sz w:val="24"/>
          <w:szCs w:val="24"/>
        </w:rPr>
        <w:t xml:space="preserve">, </w:t>
      </w:r>
      <w:r w:rsidR="004E0B7F" w:rsidRPr="0031319E">
        <w:rPr>
          <w:rFonts w:ascii="Times New Roman" w:hAnsi="Times New Roman"/>
          <w:b w:val="0"/>
          <w:bCs/>
          <w:i/>
          <w:iCs/>
          <w:sz w:val="24"/>
          <w:szCs w:val="24"/>
        </w:rPr>
        <w:sym w:font="Symbol" w:char="F074"/>
      </w:r>
      <w:r w:rsidR="004E0B7F" w:rsidRPr="0031319E">
        <w:rPr>
          <w:rFonts w:ascii="Times New Roman" w:hAnsi="Times New Roman"/>
          <w:b w:val="0"/>
          <w:bCs/>
          <w:i/>
          <w:iCs/>
          <w:sz w:val="24"/>
          <w:szCs w:val="24"/>
          <w:vertAlign w:val="subscript"/>
        </w:rPr>
        <w:t>o</w:t>
      </w:r>
      <w:r w:rsidR="004E0B7F" w:rsidRPr="0031319E">
        <w:rPr>
          <w:rFonts w:ascii="Times New Roman" w:hAnsi="Times New Roman"/>
          <w:b w:val="0"/>
          <w:bCs/>
          <w:i/>
          <w:iCs/>
          <w:sz w:val="24"/>
          <w:szCs w:val="24"/>
        </w:rPr>
        <w:t xml:space="preserve"> </w:t>
      </w:r>
      <w:r w:rsidRPr="0031319E">
        <w:rPr>
          <w:rFonts w:ascii="Times New Roman" w:eastAsia="MS Mincho" w:hAnsi="Times New Roman" w:cs="Times New Roman"/>
          <w:b w:val="0"/>
          <w:bCs/>
          <w:sz w:val="24"/>
          <w:szCs w:val="24"/>
        </w:rPr>
        <w:t xml:space="preserve">is the time of falling into the star in a parabolic orbit from this distance, </w:t>
      </w:r>
      <w:r w:rsidRPr="0031319E">
        <w:rPr>
          <w:rFonts w:ascii="Times New Roman" w:eastAsia="MS Mincho" w:hAnsi="Times New Roman" w:cs="Times New Roman"/>
          <w:b w:val="0"/>
          <w:bCs/>
          <w:i/>
          <w:iCs/>
          <w:sz w:val="24"/>
          <w:szCs w:val="24"/>
        </w:rPr>
        <w:t>t = τ</w:t>
      </w:r>
      <w:r w:rsidRPr="0031319E">
        <w:rPr>
          <w:rFonts w:ascii="Times New Roman" w:eastAsia="MS Mincho" w:hAnsi="Times New Roman" w:cs="Times New Roman"/>
          <w:b w:val="0"/>
          <w:bCs/>
          <w:i/>
          <w:iCs/>
          <w:sz w:val="24"/>
          <w:szCs w:val="24"/>
          <w:vertAlign w:val="subscript"/>
        </w:rPr>
        <w:t xml:space="preserve">0 </w:t>
      </w:r>
      <w:r w:rsidRPr="0031319E">
        <w:rPr>
          <w:rFonts w:ascii="Times New Roman" w:eastAsia="MS Mincho" w:hAnsi="Times New Roman" w:cs="Times New Roman"/>
          <w:b w:val="0"/>
          <w:bCs/>
          <w:i/>
          <w:iCs/>
          <w:sz w:val="24"/>
          <w:szCs w:val="24"/>
        </w:rPr>
        <w:t>- τ(R</w:t>
      </w:r>
      <w:r w:rsidRPr="0031319E">
        <w:rPr>
          <w:rFonts w:ascii="Times New Roman" w:eastAsia="MS Mincho" w:hAnsi="Times New Roman" w:cs="Times New Roman"/>
          <w:b w:val="0"/>
          <w:bCs/>
          <w:sz w:val="24"/>
          <w:szCs w:val="24"/>
        </w:rPr>
        <w:t>) is the current time. The HDE solution obtained under the specified conditions in (ST97) has the form:</w:t>
      </w:r>
      <w:r w:rsidR="004E0B7F" w:rsidRPr="0031319E">
        <w:rPr>
          <w:rFonts w:ascii="Times New Roman" w:eastAsia="MS Mincho" w:hAnsi="Times New Roman" w:cs="Times New Roman"/>
          <w:b w:val="0"/>
          <w:bCs/>
          <w:sz w:val="24"/>
          <w:szCs w:val="24"/>
        </w:rPr>
        <w:t xml:space="preserve"> </w:t>
      </w:r>
    </w:p>
    <w:p w:rsidR="00485909" w:rsidRPr="0031319E" w:rsidRDefault="00485909">
      <w:pPr>
        <w:pStyle w:val="50"/>
        <w:spacing w:line="360" w:lineRule="auto"/>
        <w:ind w:firstLine="567"/>
        <w:jc w:val="both"/>
        <w:rPr>
          <w:rFonts w:ascii="Times New Roman" w:eastAsia="MS Mincho" w:hAnsi="Times New Roman" w:cs="Times New Roman"/>
          <w:b w:val="0"/>
          <w:bCs/>
          <w:sz w:val="24"/>
          <w:szCs w:val="24"/>
        </w:rPr>
      </w:pPr>
    </w:p>
    <w:p w:rsidR="004E0B7F" w:rsidRPr="0031319E" w:rsidRDefault="004E0B7F" w:rsidP="004E0B7F">
      <w:pPr>
        <w:pStyle w:val="af7"/>
        <w:spacing w:line="360" w:lineRule="auto"/>
        <w:ind w:firstLine="0"/>
        <w:jc w:val="right"/>
        <w:rPr>
          <w:rFonts w:eastAsia="MS Mincho"/>
          <w:b/>
          <w:bCs/>
          <w:sz w:val="24"/>
          <w:szCs w:val="24"/>
        </w:rPr>
      </w:pPr>
      <w:r w:rsidRPr="0031319E">
        <w:rPr>
          <w:rFonts w:eastAsia="MS Mincho"/>
          <w:bCs/>
          <w:i/>
          <w:sz w:val="24"/>
          <w:szCs w:val="24"/>
        </w:rPr>
        <w:t>T(x,t)=</w:t>
      </w:r>
      <w:r w:rsidRPr="0031319E">
        <w:rPr>
          <w:i/>
          <w:iCs/>
          <w:position w:val="-28"/>
          <w:sz w:val="24"/>
          <w:szCs w:val="24"/>
        </w:rPr>
        <w:object w:dxaOrig="1240" w:dyaOrig="680">
          <v:shape id="_x0000_i1034" type="#_x0000_t75" style="width:65.55pt;height:36.55pt" o:ole="">
            <v:imagedata r:id="rId28" o:title=""/>
          </v:shape>
          <o:OLEObject Type="Embed" ProgID="Equation.AXEE2" ShapeID="_x0000_i1034" DrawAspect="Content" ObjectID="_1696147746" r:id="rId29"/>
        </w:object>
      </w:r>
      <w:r w:rsidRPr="0031319E">
        <w:rPr>
          <w:i/>
          <w:iCs/>
          <w:sz w:val="24"/>
          <w:szCs w:val="24"/>
        </w:rPr>
        <w:t>-</w:t>
      </w:r>
      <w:r w:rsidRPr="0031319E">
        <w:rPr>
          <w:rFonts w:eastAsia="MS Mincho"/>
          <w:bCs/>
          <w:i/>
          <w:position w:val="-32"/>
          <w:sz w:val="24"/>
          <w:szCs w:val="24"/>
        </w:rPr>
        <w:object w:dxaOrig="5360" w:dyaOrig="760">
          <v:shape id="_x0000_i1035" type="#_x0000_t75" style="width:280.5pt;height:40.85pt" o:ole="">
            <v:imagedata r:id="rId30" o:title=""/>
          </v:shape>
          <o:OLEObject Type="Embed" ProgID="Equation.3" ShapeID="_x0000_i1035" DrawAspect="Content" ObjectID="_1696147747" r:id="rId31"/>
        </w:object>
      </w:r>
      <w:r w:rsidRPr="0031319E">
        <w:rPr>
          <w:rFonts w:eastAsia="MS Mincho"/>
          <w:bCs/>
          <w:i/>
          <w:sz w:val="24"/>
          <w:szCs w:val="24"/>
        </w:rPr>
        <w:tab/>
      </w:r>
      <w:r w:rsidRPr="0031319E">
        <w:rPr>
          <w:rFonts w:eastAsia="MS Mincho"/>
          <w:bCs/>
          <w:i/>
          <w:position w:val="-32"/>
          <w:sz w:val="24"/>
          <w:szCs w:val="24"/>
        </w:rPr>
        <w:tab/>
      </w:r>
      <w:r w:rsidRPr="0031319E">
        <w:rPr>
          <w:rFonts w:eastAsia="MS Mincho"/>
          <w:bCs/>
          <w:sz w:val="24"/>
          <w:szCs w:val="24"/>
        </w:rPr>
        <w:t>(8)</w:t>
      </w:r>
    </w:p>
    <w:p w:rsidR="00485909" w:rsidRPr="0031319E" w:rsidRDefault="00485909">
      <w:pPr>
        <w:pStyle w:val="50"/>
        <w:spacing w:line="360" w:lineRule="auto"/>
        <w:jc w:val="both"/>
      </w:pPr>
    </w:p>
    <w:p w:rsidR="00485909" w:rsidRPr="0031319E" w:rsidRDefault="00037D09">
      <w:pPr>
        <w:pStyle w:val="50"/>
        <w:spacing w:line="360" w:lineRule="auto"/>
        <w:jc w:val="both"/>
      </w:pPr>
      <w:r w:rsidRPr="0031319E">
        <w:rPr>
          <w:rFonts w:ascii="Times New Roman" w:eastAsia="MS Mincho" w:hAnsi="Times New Roman" w:cs="Times New Roman"/>
          <w:b w:val="0"/>
          <w:bCs/>
          <w:sz w:val="24"/>
          <w:szCs w:val="24"/>
        </w:rPr>
        <w:t>or, after integrating by parts, we get</w:t>
      </w:r>
    </w:p>
    <w:p w:rsidR="00485909" w:rsidRPr="0031319E" w:rsidRDefault="00485909">
      <w:pPr>
        <w:pStyle w:val="50"/>
        <w:spacing w:line="360" w:lineRule="auto"/>
        <w:jc w:val="both"/>
      </w:pPr>
    </w:p>
    <w:p w:rsidR="004E0B7F" w:rsidRPr="0031319E" w:rsidRDefault="004E0B7F" w:rsidP="004E0B7F">
      <w:pPr>
        <w:pStyle w:val="af7"/>
        <w:ind w:firstLine="0"/>
        <w:jc w:val="center"/>
        <w:rPr>
          <w:rFonts w:eastAsia="MS Mincho"/>
          <w:b/>
          <w:bCs/>
          <w:sz w:val="24"/>
          <w:szCs w:val="24"/>
        </w:rPr>
      </w:pPr>
      <w:r w:rsidRPr="0031319E">
        <w:rPr>
          <w:rFonts w:eastAsia="MS Mincho"/>
          <w:bCs/>
          <w:i/>
          <w:sz w:val="24"/>
          <w:szCs w:val="24"/>
        </w:rPr>
        <w:t xml:space="preserve">T(x,t)= </w:t>
      </w:r>
      <w:r w:rsidRPr="0031319E">
        <w:rPr>
          <w:i/>
          <w:iCs/>
          <w:position w:val="-28"/>
          <w:sz w:val="24"/>
          <w:szCs w:val="24"/>
        </w:rPr>
        <w:object w:dxaOrig="1240" w:dyaOrig="680">
          <v:shape id="_x0000_i1036" type="#_x0000_t75" style="width:69.85pt;height:38.7pt" o:ole="">
            <v:imagedata r:id="rId28" o:title=""/>
          </v:shape>
          <o:OLEObject Type="Embed" ProgID="Equation.AXEE2" ShapeID="_x0000_i1036" DrawAspect="Content" ObjectID="_1696147748" r:id="rId32"/>
        </w:object>
      </w:r>
      <w:r w:rsidRPr="0031319E">
        <w:rPr>
          <w:iCs/>
          <w:sz w:val="24"/>
          <w:szCs w:val="24"/>
        </w:rPr>
        <w:t>+</w:t>
      </w:r>
      <w:r w:rsidRPr="0031319E">
        <w:rPr>
          <w:iCs/>
          <w:position w:val="-30"/>
          <w:sz w:val="24"/>
          <w:szCs w:val="24"/>
        </w:rPr>
        <w:object w:dxaOrig="1920" w:dyaOrig="720">
          <v:shape id="_x0000_i1037" type="#_x0000_t75" style="width:95.65pt;height:36.55pt" o:ole="">
            <v:imagedata r:id="rId33" o:title=""/>
          </v:shape>
          <o:OLEObject Type="Embed" ProgID="Equation.3" ShapeID="_x0000_i1037" DrawAspect="Content" ObjectID="_1696147749" r:id="rId34"/>
        </w:object>
      </w:r>
      <w:r w:rsidRPr="0031319E">
        <w:rPr>
          <w:iCs/>
          <w:sz w:val="24"/>
          <w:szCs w:val="24"/>
        </w:rPr>
        <w:t>+</w:t>
      </w:r>
      <w:r w:rsidRPr="0031319E">
        <w:rPr>
          <w:rFonts w:eastAsia="MS Mincho"/>
          <w:bCs/>
          <w:position w:val="-30"/>
          <w:sz w:val="24"/>
          <w:szCs w:val="24"/>
        </w:rPr>
        <w:object w:dxaOrig="3739" w:dyaOrig="720">
          <v:shape id="_x0000_i1038" type="#_x0000_t75" style="width:187pt;height:36.55pt" o:ole="">
            <v:imagedata r:id="rId35" o:title=""/>
          </v:shape>
          <o:OLEObject Type="Embed" ProgID="Equation.3" ShapeID="_x0000_i1038" DrawAspect="Content" ObjectID="_1696147750" r:id="rId36"/>
        </w:object>
      </w:r>
      <w:r w:rsidRPr="0031319E">
        <w:rPr>
          <w:rFonts w:eastAsia="MS Mincho"/>
          <w:bCs/>
          <w:sz w:val="24"/>
          <w:szCs w:val="24"/>
        </w:rPr>
        <w:t>+</w:t>
      </w:r>
    </w:p>
    <w:p w:rsidR="004E0B7F" w:rsidRPr="0031319E" w:rsidRDefault="004E0B7F" w:rsidP="004E0B7F">
      <w:pPr>
        <w:pStyle w:val="af7"/>
        <w:ind w:firstLine="0"/>
        <w:jc w:val="right"/>
        <w:rPr>
          <w:rFonts w:eastAsia="MS Mincho"/>
          <w:b/>
          <w:bCs/>
          <w:sz w:val="24"/>
          <w:szCs w:val="24"/>
        </w:rPr>
      </w:pPr>
      <w:r w:rsidRPr="0031319E">
        <w:rPr>
          <w:rFonts w:eastAsia="MS Mincho"/>
          <w:bCs/>
          <w:i/>
          <w:position w:val="-32"/>
          <w:sz w:val="24"/>
          <w:szCs w:val="24"/>
        </w:rPr>
        <w:object w:dxaOrig="5679" w:dyaOrig="740">
          <v:shape id="_x0000_i1039" type="#_x0000_t75" style="width:283.7pt;height:38.7pt" o:ole="">
            <v:imagedata r:id="rId37" o:title=""/>
          </v:shape>
          <o:OLEObject Type="Embed" ProgID="Equation.DSMT4" ShapeID="_x0000_i1039" DrawAspect="Content" ObjectID="_1696147751" r:id="rId38"/>
        </w:object>
      </w:r>
      <w:r w:rsidRPr="0031319E">
        <w:rPr>
          <w:rFonts w:eastAsia="MS Mincho"/>
          <w:bCs/>
          <w:sz w:val="24"/>
          <w:szCs w:val="24"/>
        </w:rPr>
        <w:t>.</w:t>
      </w:r>
      <w:r w:rsidRPr="0031319E">
        <w:rPr>
          <w:rFonts w:eastAsia="MS Mincho"/>
          <w:bCs/>
          <w:sz w:val="24"/>
          <w:szCs w:val="24"/>
        </w:rPr>
        <w:tab/>
        <w:t xml:space="preserve">  </w:t>
      </w:r>
      <w:r w:rsidRPr="0031319E">
        <w:rPr>
          <w:rFonts w:eastAsia="MS Mincho"/>
          <w:bCs/>
          <w:sz w:val="24"/>
          <w:szCs w:val="24"/>
        </w:rPr>
        <w:tab/>
        <w:t xml:space="preserve"> (9)</w:t>
      </w:r>
    </w:p>
    <w:p w:rsidR="00485909" w:rsidRPr="0031319E" w:rsidRDefault="00485909">
      <w:pPr>
        <w:pStyle w:val="50"/>
        <w:spacing w:line="360" w:lineRule="auto"/>
        <w:jc w:val="both"/>
        <w:rPr>
          <w:rFonts w:ascii="Times New Roman" w:eastAsia="MS Mincho" w:hAnsi="Times New Roman" w:cs="Times New Roman"/>
          <w:b w:val="0"/>
          <w:bCs/>
          <w:sz w:val="24"/>
          <w:szCs w:val="24"/>
        </w:rPr>
      </w:pPr>
    </w:p>
    <w:p w:rsidR="00485909" w:rsidRPr="0031319E" w:rsidRDefault="00037D09">
      <w:pPr>
        <w:pStyle w:val="50"/>
        <w:spacing w:line="360" w:lineRule="auto"/>
        <w:ind w:firstLine="709"/>
        <w:jc w:val="both"/>
        <w:rPr>
          <w:rFonts w:ascii="Times New Roman" w:eastAsia="MS Mincho" w:hAnsi="Times New Roman" w:cs="Times New Roman"/>
          <w:b w:val="0"/>
          <w:bCs/>
          <w:sz w:val="24"/>
          <w:szCs w:val="24"/>
        </w:rPr>
      </w:pPr>
      <w:r w:rsidRPr="0031319E">
        <w:rPr>
          <w:rFonts w:ascii="Times New Roman" w:eastAsia="MS Mincho" w:hAnsi="Times New Roman" w:cs="Times New Roman"/>
          <w:b w:val="0"/>
          <w:bCs/>
          <w:sz w:val="24"/>
          <w:szCs w:val="24"/>
        </w:rPr>
        <w:t>For bodies of small sizes, for which τ</w:t>
      </w:r>
      <w:r w:rsidRPr="0031319E">
        <w:rPr>
          <w:rFonts w:ascii="Times New Roman" w:eastAsia="MS Mincho" w:hAnsi="Times New Roman" w:cs="Times New Roman"/>
          <w:b w:val="0"/>
          <w:bCs/>
          <w:sz w:val="24"/>
          <w:szCs w:val="24"/>
          <w:vertAlign w:val="subscript"/>
        </w:rPr>
        <w:t>c</w:t>
      </w:r>
      <w:r w:rsidRPr="0031319E">
        <w:rPr>
          <w:rFonts w:ascii="Times New Roman" w:eastAsia="MS Mincho" w:hAnsi="Times New Roman" w:cs="Times New Roman"/>
          <w:b w:val="0"/>
          <w:bCs/>
          <w:sz w:val="24"/>
          <w:szCs w:val="24"/>
        </w:rPr>
        <w:t>/τ</w:t>
      </w:r>
      <w:r w:rsidRPr="0031319E">
        <w:rPr>
          <w:rFonts w:ascii="Times New Roman" w:eastAsia="MS Mincho" w:hAnsi="Times New Roman" w:cs="Times New Roman"/>
          <w:b w:val="0"/>
          <w:bCs/>
          <w:sz w:val="24"/>
          <w:szCs w:val="24"/>
          <w:vertAlign w:val="subscript"/>
        </w:rPr>
        <w:t xml:space="preserve">0 </w:t>
      </w:r>
      <w:r w:rsidRPr="0031319E">
        <w:rPr>
          <w:rFonts w:ascii="Times New Roman" w:eastAsia="MS Mincho" w:hAnsi="Times New Roman" w:cs="Times New Roman"/>
          <w:b w:val="0"/>
          <w:bCs/>
          <w:sz w:val="24"/>
          <w:szCs w:val="24"/>
        </w:rPr>
        <w:t>&lt;&lt; 1, the temperature profile is determined only by the first two terms in (9) and, consequently, the temperature difference between the surface of the body and its center in the first approximation has the form:</w:t>
      </w:r>
    </w:p>
    <w:p w:rsidR="004E0B7F" w:rsidRPr="0031319E" w:rsidRDefault="004E0B7F" w:rsidP="0013358F">
      <w:pPr>
        <w:pStyle w:val="50"/>
        <w:spacing w:line="360" w:lineRule="auto"/>
        <w:ind w:firstLine="709"/>
        <w:jc w:val="both"/>
      </w:pPr>
    </w:p>
    <w:p w:rsidR="004E0B7F" w:rsidRPr="0031319E" w:rsidRDefault="004E0B7F" w:rsidP="0013358F">
      <w:pPr>
        <w:pStyle w:val="af7"/>
        <w:spacing w:line="360" w:lineRule="auto"/>
        <w:ind w:firstLine="0"/>
        <w:jc w:val="right"/>
        <w:rPr>
          <w:rFonts w:eastAsia="MS Mincho"/>
          <w:b/>
          <w:bCs/>
          <w:sz w:val="24"/>
          <w:szCs w:val="24"/>
        </w:rPr>
      </w:pPr>
      <w:r w:rsidRPr="0031319E">
        <w:rPr>
          <w:rFonts w:eastAsia="MS Mincho"/>
          <w:bCs/>
          <w:i/>
          <w:sz w:val="24"/>
          <w:szCs w:val="24"/>
        </w:rPr>
        <w:sym w:font="Symbol" w:char="F044"/>
      </w:r>
      <w:r w:rsidRPr="0031319E">
        <w:rPr>
          <w:rFonts w:eastAsia="MS Mincho"/>
          <w:bCs/>
          <w:i/>
          <w:sz w:val="24"/>
          <w:szCs w:val="24"/>
        </w:rPr>
        <w:t xml:space="preserve">T = </w:t>
      </w:r>
      <w:r w:rsidRPr="0031319E">
        <w:rPr>
          <w:rFonts w:eastAsia="MS Mincho"/>
          <w:bCs/>
          <w:i/>
          <w:position w:val="-30"/>
          <w:sz w:val="24"/>
          <w:szCs w:val="24"/>
        </w:rPr>
        <w:object w:dxaOrig="1719" w:dyaOrig="720">
          <v:shape id="_x0000_i1040" type="#_x0000_t75" style="width:85.95pt;height:36.55pt" o:ole="">
            <v:imagedata r:id="rId39" o:title=""/>
          </v:shape>
          <o:OLEObject Type="Embed" ProgID="Equation.3" ShapeID="_x0000_i1040" DrawAspect="Content" ObjectID="_1696147752" r:id="rId40"/>
        </w:object>
      </w:r>
      <w:r w:rsidRPr="0031319E">
        <w:rPr>
          <w:rFonts w:eastAsia="MS Mincho"/>
          <w:bCs/>
          <w:i/>
          <w:sz w:val="24"/>
          <w:szCs w:val="24"/>
        </w:rPr>
        <w:t xml:space="preserve"> = </w:t>
      </w:r>
      <w:r w:rsidRPr="0031319E">
        <w:rPr>
          <w:rFonts w:eastAsia="MS Mincho"/>
          <w:bCs/>
          <w:i/>
          <w:position w:val="-28"/>
          <w:sz w:val="24"/>
          <w:szCs w:val="24"/>
        </w:rPr>
        <w:object w:dxaOrig="1080" w:dyaOrig="700">
          <v:shape id="_x0000_i1041" type="#_x0000_t75" style="width:53.75pt;height:35.45pt" o:ole="">
            <v:imagedata r:id="rId41" o:title=""/>
          </v:shape>
          <o:OLEObject Type="Embed" ProgID="Equation.3" ShapeID="_x0000_i1041" DrawAspect="Content" ObjectID="_1696147753" r:id="rId42"/>
        </w:object>
      </w:r>
      <w:r w:rsidRPr="0031319E">
        <w:rPr>
          <w:rFonts w:eastAsia="MS Mincho"/>
          <w:bCs/>
          <w:i/>
          <w:sz w:val="24"/>
          <w:szCs w:val="24"/>
        </w:rPr>
        <w:t xml:space="preserve"> = </w:t>
      </w:r>
      <w:r w:rsidRPr="0031319E">
        <w:rPr>
          <w:rFonts w:eastAsia="MS Mincho"/>
          <w:bCs/>
          <w:i/>
          <w:position w:val="-26"/>
          <w:sz w:val="24"/>
          <w:szCs w:val="24"/>
        </w:rPr>
        <w:object w:dxaOrig="1880" w:dyaOrig="800">
          <v:shape id="_x0000_i1042" type="#_x0000_t75" style="width:78.45pt;height:33.3pt" o:ole="">
            <v:imagedata r:id="rId43" o:title=""/>
          </v:shape>
          <o:OLEObject Type="Embed" ProgID="Equation.DSMT4" ShapeID="_x0000_i1042" DrawAspect="Content" ObjectID="_1696147754" r:id="rId44"/>
        </w:object>
      </w:r>
      <w:r w:rsidRPr="0031319E">
        <w:rPr>
          <w:rFonts w:eastAsia="MS Mincho"/>
          <w:bCs/>
          <w:sz w:val="24"/>
          <w:szCs w:val="24"/>
        </w:rPr>
        <w:t>.</w:t>
      </w:r>
      <w:r w:rsidRPr="0031319E">
        <w:rPr>
          <w:rFonts w:eastAsia="MS Mincho"/>
          <w:bCs/>
          <w:sz w:val="24"/>
          <w:szCs w:val="24"/>
        </w:rPr>
        <w:tab/>
      </w:r>
      <w:r w:rsidRPr="0031319E">
        <w:rPr>
          <w:rFonts w:eastAsia="MS Mincho"/>
          <w:bCs/>
          <w:sz w:val="24"/>
          <w:szCs w:val="24"/>
        </w:rPr>
        <w:tab/>
      </w:r>
      <w:r w:rsidRPr="0031319E">
        <w:rPr>
          <w:rFonts w:eastAsia="MS Mincho"/>
          <w:bCs/>
          <w:sz w:val="24"/>
          <w:szCs w:val="24"/>
        </w:rPr>
        <w:tab/>
        <w:t>(10)</w:t>
      </w:r>
    </w:p>
    <w:p w:rsidR="00485909" w:rsidRPr="0031319E" w:rsidRDefault="00485909" w:rsidP="0013358F">
      <w:pPr>
        <w:pStyle w:val="50"/>
        <w:spacing w:line="360" w:lineRule="auto"/>
        <w:jc w:val="both"/>
      </w:pPr>
    </w:p>
    <w:p w:rsidR="00485909" w:rsidRPr="0031319E" w:rsidRDefault="00037D09">
      <w:pPr>
        <w:pStyle w:val="50"/>
        <w:spacing w:line="360" w:lineRule="auto"/>
        <w:ind w:firstLine="709"/>
        <w:jc w:val="both"/>
        <w:textAlignment w:val="center"/>
      </w:pPr>
      <w:r w:rsidRPr="0031319E">
        <w:rPr>
          <w:rFonts w:ascii="Times New Roman" w:eastAsia="MS Mincho" w:hAnsi="Times New Roman" w:cs="Times New Roman"/>
          <w:b w:val="0"/>
          <w:bCs/>
          <w:sz w:val="24"/>
          <w:szCs w:val="24"/>
        </w:rPr>
        <w:t>One can see from equation (10) that while the body is falling on a star, the temperature difference between its center and the surface increases much faster (∆</w:t>
      </w:r>
      <w:r w:rsidRPr="0031319E">
        <w:rPr>
          <w:rFonts w:ascii="Times New Roman" w:eastAsia="MS Mincho" w:hAnsi="Times New Roman" w:cs="Times New Roman"/>
          <w:b w:val="0"/>
          <w:bCs/>
          <w:i/>
          <w:sz w:val="24"/>
          <w:szCs w:val="24"/>
        </w:rPr>
        <w:t>T~</w:t>
      </w:r>
      <w:r w:rsidRPr="0031319E">
        <w:rPr>
          <w:rFonts w:ascii="Times New Roman" w:eastAsia="MS Mincho" w:hAnsi="Times New Roman" w:cs="Times New Roman"/>
          <w:b w:val="0"/>
          <w:bCs/>
          <w:i/>
          <w:iCs/>
          <w:sz w:val="24"/>
          <w:szCs w:val="24"/>
        </w:rPr>
        <w:t>τ</w:t>
      </w:r>
      <w:r w:rsidRPr="0031319E">
        <w:rPr>
          <w:rFonts w:ascii="Times New Roman" w:eastAsia="MS Mincho" w:hAnsi="Times New Roman" w:cs="Times New Roman"/>
          <w:b w:val="0"/>
          <w:bCs/>
          <w:i/>
          <w:iCs/>
          <w:sz w:val="24"/>
          <w:szCs w:val="24"/>
          <w:vertAlign w:val="subscript"/>
        </w:rPr>
        <w:t>с</w:t>
      </w:r>
      <w:r w:rsidRPr="0031319E">
        <w:rPr>
          <w:rFonts w:ascii="Times New Roman" w:eastAsia="MS Mincho" w:hAnsi="Times New Roman" w:cs="Times New Roman"/>
          <w:b w:val="0"/>
          <w:bCs/>
          <w:i/>
          <w:sz w:val="24"/>
          <w:szCs w:val="24"/>
        </w:rPr>
        <w:t>/R</w:t>
      </w:r>
      <w:r w:rsidRPr="0031319E">
        <w:rPr>
          <w:rFonts w:ascii="Times New Roman" w:eastAsia="MS Mincho" w:hAnsi="Times New Roman" w:cs="Times New Roman"/>
          <w:b w:val="0"/>
          <w:bCs/>
          <w:i/>
          <w:sz w:val="24"/>
          <w:szCs w:val="24"/>
          <w:vertAlign w:val="superscript"/>
        </w:rPr>
        <w:t>2</w:t>
      </w:r>
      <w:r w:rsidRPr="0031319E">
        <w:rPr>
          <w:rFonts w:ascii="Times New Roman" w:eastAsia="MS Mincho" w:hAnsi="Times New Roman" w:cs="Times New Roman"/>
          <w:b w:val="0"/>
          <w:bCs/>
          <w:i/>
          <w:sz w:val="24"/>
          <w:szCs w:val="24"/>
        </w:rPr>
        <w:t>)</w:t>
      </w:r>
      <w:r w:rsidRPr="0031319E">
        <w:rPr>
          <w:rFonts w:ascii="Times New Roman" w:eastAsia="MS Mincho" w:hAnsi="Times New Roman" w:cs="Times New Roman"/>
          <w:b w:val="0"/>
          <w:bCs/>
          <w:sz w:val="24"/>
          <w:szCs w:val="24"/>
        </w:rPr>
        <w:t xml:space="preserve"> than the surface </w:t>
      </w:r>
      <w:r w:rsidRPr="0031319E">
        <w:rPr>
          <w:rFonts w:ascii="Times New Roman" w:eastAsia="MS Mincho" w:hAnsi="Times New Roman" w:cs="Times New Roman"/>
          <w:b w:val="0"/>
          <w:bCs/>
          <w:sz w:val="24"/>
          <w:szCs w:val="24"/>
        </w:rPr>
        <w:lastRenderedPageBreak/>
        <w:t>temperature of the body (</w:t>
      </w:r>
      <w:r w:rsidRPr="0031319E">
        <w:rPr>
          <w:rFonts w:ascii="Times New Roman" w:eastAsia="MS Mincho" w:hAnsi="Times New Roman" w:cs="Times New Roman"/>
          <w:b w:val="0"/>
          <w:bCs/>
          <w:i/>
          <w:sz w:val="24"/>
          <w:szCs w:val="24"/>
        </w:rPr>
        <w:t>T</w:t>
      </w:r>
      <w:r w:rsidRPr="0031319E">
        <w:rPr>
          <w:rFonts w:ascii="Times New Roman" w:eastAsia="MS Mincho" w:hAnsi="Times New Roman" w:cs="Times New Roman"/>
          <w:b w:val="0"/>
          <w:bCs/>
          <w:i/>
          <w:sz w:val="24"/>
          <w:szCs w:val="24"/>
          <w:vertAlign w:val="subscript"/>
        </w:rPr>
        <w:t>s</w:t>
      </w:r>
      <w:r w:rsidRPr="0031319E">
        <w:rPr>
          <w:rFonts w:ascii="Times New Roman" w:eastAsia="MS Mincho" w:hAnsi="Times New Roman" w:cs="Times New Roman"/>
          <w:b w:val="0"/>
          <w:bCs/>
          <w:i/>
          <w:sz w:val="24"/>
          <w:szCs w:val="24"/>
        </w:rPr>
        <w:t>(t)~1/</w:t>
      </w:r>
      <w:r w:rsidRPr="0031319E">
        <w:rPr>
          <w:rFonts w:ascii="Times New Roman" w:eastAsia="MS Mincho" w:hAnsi="Times New Roman" w:cs="Times New Roman"/>
          <w:b w:val="0"/>
          <w:bCs/>
          <w:sz w:val="24"/>
          <w:szCs w:val="24"/>
        </w:rPr>
        <w:t>).</w:t>
      </w:r>
    </w:p>
    <w:p w:rsidR="00485909" w:rsidRPr="0031319E" w:rsidRDefault="00037D09">
      <w:pPr>
        <w:pStyle w:val="50"/>
        <w:spacing w:line="360" w:lineRule="auto"/>
        <w:ind w:firstLine="709"/>
        <w:jc w:val="both"/>
      </w:pPr>
      <w:r w:rsidRPr="0031319E">
        <w:rPr>
          <w:rFonts w:ascii="Times New Roman" w:eastAsia="MS Mincho" w:hAnsi="Times New Roman" w:cs="Times New Roman"/>
          <w:b w:val="0"/>
          <w:bCs/>
          <w:sz w:val="24"/>
          <w:szCs w:val="24"/>
        </w:rPr>
        <w:t xml:space="preserve">Equation (10) is inapplicable at </w:t>
      </w:r>
      <w:r w:rsidRPr="0031319E">
        <w:rPr>
          <w:rFonts w:ascii="Times New Roman" w:eastAsia="MS Mincho" w:hAnsi="Times New Roman" w:cs="Times New Roman"/>
          <w:b w:val="0"/>
          <w:bCs/>
          <w:i/>
          <w:iCs/>
          <w:sz w:val="24"/>
          <w:szCs w:val="24"/>
        </w:rPr>
        <w:t>τ</w:t>
      </w:r>
      <w:r w:rsidRPr="0031319E">
        <w:rPr>
          <w:rFonts w:ascii="Times New Roman" w:eastAsia="MS Mincho" w:hAnsi="Times New Roman" w:cs="Times New Roman"/>
          <w:b w:val="0"/>
          <w:bCs/>
          <w:i/>
          <w:iCs/>
          <w:sz w:val="24"/>
          <w:szCs w:val="24"/>
          <w:vertAlign w:val="subscript"/>
        </w:rPr>
        <w:t>с</w:t>
      </w:r>
      <w:r w:rsidRPr="0031319E">
        <w:rPr>
          <w:rFonts w:ascii="Times New Roman" w:eastAsia="MS Mincho" w:hAnsi="Times New Roman" w:cs="Times New Roman"/>
          <w:b w:val="0"/>
          <w:bCs/>
          <w:i/>
          <w:sz w:val="24"/>
          <w:szCs w:val="24"/>
        </w:rPr>
        <w:t>/</w:t>
      </w:r>
      <w:r w:rsidRPr="0031319E">
        <w:rPr>
          <w:rFonts w:ascii="Times New Roman" w:eastAsia="MS Mincho" w:hAnsi="Times New Roman" w:cs="Times New Roman"/>
          <w:b w:val="0"/>
          <w:bCs/>
          <w:i/>
          <w:iCs/>
          <w:sz w:val="24"/>
          <w:szCs w:val="24"/>
        </w:rPr>
        <w:t>τ</w:t>
      </w:r>
      <w:r w:rsidRPr="0031319E">
        <w:rPr>
          <w:rFonts w:ascii="Times New Roman" w:eastAsia="MS Mincho" w:hAnsi="Times New Roman" w:cs="Times New Roman"/>
          <w:b w:val="0"/>
          <w:bCs/>
          <w:i/>
          <w:sz w:val="24"/>
          <w:szCs w:val="24"/>
        </w:rPr>
        <w:t>(R) ≥ 1</w:t>
      </w:r>
      <w:r w:rsidRPr="0031319E">
        <w:rPr>
          <w:rFonts w:ascii="Times New Roman" w:eastAsia="MS Mincho" w:hAnsi="Times New Roman" w:cs="Times New Roman"/>
          <w:b w:val="0"/>
          <w:bCs/>
          <w:sz w:val="24"/>
          <w:szCs w:val="24"/>
        </w:rPr>
        <w:t xml:space="preserve">, that is, when the time constant for cooling (heating) is longer than the time of the body falling on the star from a given distance </w:t>
      </w:r>
      <w:r w:rsidRPr="0031319E">
        <w:rPr>
          <w:rFonts w:ascii="Times New Roman" w:eastAsia="MS Mincho" w:hAnsi="Times New Roman" w:cs="Times New Roman"/>
          <w:b w:val="0"/>
          <w:bCs/>
          <w:i/>
          <w:iCs/>
          <w:sz w:val="24"/>
          <w:szCs w:val="24"/>
        </w:rPr>
        <w:t>R</w:t>
      </w:r>
      <w:r w:rsidRPr="0031319E">
        <w:rPr>
          <w:rFonts w:ascii="Times New Roman" w:eastAsia="MS Mincho" w:hAnsi="Times New Roman" w:cs="Times New Roman"/>
          <w:b w:val="0"/>
          <w:bCs/>
          <w:sz w:val="24"/>
          <w:szCs w:val="24"/>
        </w:rPr>
        <w:t>.</w:t>
      </w:r>
    </w:p>
    <w:p w:rsidR="00485909" w:rsidRPr="0031319E" w:rsidRDefault="00037D09">
      <w:pPr>
        <w:pStyle w:val="af2"/>
        <w:spacing w:after="0" w:line="360" w:lineRule="auto"/>
        <w:ind w:left="0" w:firstLine="709"/>
        <w:rPr>
          <w:rFonts w:ascii="Times New Roman" w:eastAsia="MS Mincho" w:hAnsi="Times New Roman"/>
          <w:bCs/>
          <w:sz w:val="24"/>
          <w:szCs w:val="24"/>
        </w:rPr>
      </w:pPr>
      <w:r w:rsidRPr="0031319E">
        <w:rPr>
          <w:rFonts w:ascii="Times New Roman" w:eastAsia="MS Mincho" w:hAnsi="Times New Roman"/>
          <w:bCs/>
          <w:i/>
          <w:sz w:val="24"/>
          <w:szCs w:val="24"/>
        </w:rPr>
        <w:t xml:space="preserve"> </w:t>
      </w:r>
      <w:bookmarkStart w:id="1" w:name="__DdeLink__4522_152207467"/>
      <w:bookmarkEnd w:id="1"/>
      <w:r w:rsidRPr="0031319E">
        <w:rPr>
          <w:rFonts w:ascii="Times New Roman" w:eastAsia="MS Mincho" w:hAnsi="Times New Roman"/>
          <w:bCs/>
          <w:sz w:val="24"/>
          <w:szCs w:val="24"/>
        </w:rPr>
        <w:t xml:space="preserve">Using expression (8) for the temperature profile, we obtain a solution for the thermal functions (2) and (3). The first term in (8) is equal to the temperature on the surface of the body </w:t>
      </w:r>
      <w:r w:rsidRPr="0031319E">
        <w:rPr>
          <w:rFonts w:ascii="Times New Roman" w:eastAsia="MS Mincho" w:hAnsi="Times New Roman"/>
          <w:bCs/>
          <w:i/>
          <w:iCs/>
          <w:sz w:val="24"/>
          <w:szCs w:val="24"/>
        </w:rPr>
        <w:t>T</w:t>
      </w:r>
      <w:r w:rsidRPr="0031319E">
        <w:rPr>
          <w:rFonts w:ascii="Times New Roman" w:eastAsia="MS Mincho" w:hAnsi="Times New Roman"/>
          <w:bCs/>
          <w:i/>
          <w:iCs/>
          <w:sz w:val="24"/>
          <w:szCs w:val="24"/>
          <w:vertAlign w:val="subscript"/>
        </w:rPr>
        <w:t>S</w:t>
      </w:r>
      <w:r w:rsidRPr="0031319E">
        <w:rPr>
          <w:rFonts w:ascii="Times New Roman" w:eastAsia="MS Mincho" w:hAnsi="Times New Roman"/>
          <w:bCs/>
          <w:sz w:val="24"/>
          <w:szCs w:val="24"/>
        </w:rPr>
        <w:t xml:space="preserve">. Let us denote the second term by </w:t>
      </w:r>
      <w:r w:rsidRPr="0031319E">
        <w:rPr>
          <w:rFonts w:ascii="Times New Roman" w:eastAsia="MS Mincho" w:hAnsi="Times New Roman"/>
          <w:bCs/>
          <w:i/>
          <w:iCs/>
          <w:sz w:val="24"/>
          <w:szCs w:val="24"/>
        </w:rPr>
        <w:t>J(n)</w:t>
      </w:r>
      <w:r w:rsidRPr="0031319E">
        <w:rPr>
          <w:rFonts w:ascii="Times New Roman" w:eastAsia="MS Mincho" w:hAnsi="Times New Roman"/>
          <w:bCs/>
          <w:sz w:val="24"/>
          <w:szCs w:val="24"/>
        </w:rPr>
        <w:t>. In addition, we introduce the following notation:</w:t>
      </w:r>
    </w:p>
    <w:p w:rsidR="004E0B7F" w:rsidRPr="0031319E" w:rsidRDefault="004E0B7F">
      <w:pPr>
        <w:pStyle w:val="af2"/>
        <w:spacing w:after="0" w:line="360" w:lineRule="auto"/>
        <w:ind w:left="0" w:firstLine="709"/>
      </w:pPr>
    </w:p>
    <w:p w:rsidR="004E0B7F" w:rsidRPr="0031319E" w:rsidRDefault="004E0B7F" w:rsidP="004E0B7F">
      <w:pPr>
        <w:spacing w:after="0" w:line="360" w:lineRule="auto"/>
        <w:ind w:firstLine="0"/>
        <w:jc w:val="right"/>
        <w:rPr>
          <w:rFonts w:ascii="Times New Roman" w:hAnsi="Times New Roman"/>
          <w:sz w:val="24"/>
          <w:szCs w:val="24"/>
        </w:rPr>
      </w:pPr>
      <w:r w:rsidRPr="0031319E">
        <w:rPr>
          <w:rFonts w:ascii="Times New Roman" w:hAnsi="Times New Roman"/>
          <w:position w:val="-30"/>
          <w:sz w:val="24"/>
          <w:szCs w:val="24"/>
        </w:rPr>
        <w:object w:dxaOrig="1880" w:dyaOrig="760">
          <v:shape id="_x0000_i1043" type="#_x0000_t75" style="width:97.8pt;height:38.7pt" o:ole="">
            <v:imagedata r:id="rId45" o:title=""/>
          </v:shape>
          <o:OLEObject Type="Embed" ProgID="Equation.AXEE2" ShapeID="_x0000_i1043" DrawAspect="Content" ObjectID="_1696147755" r:id="rId46"/>
        </w:object>
      </w:r>
      <w:r w:rsidRPr="0031319E">
        <w:rPr>
          <w:rFonts w:ascii="Times New Roman" w:hAnsi="Times New Roman"/>
          <w:sz w:val="24"/>
          <w:szCs w:val="24"/>
        </w:rPr>
        <w:t xml:space="preserve">,    </w:t>
      </w:r>
      <w:r w:rsidRPr="0031319E">
        <w:rPr>
          <w:rFonts w:ascii="Times New Roman" w:hAnsi="Times New Roman"/>
          <w:position w:val="-30"/>
          <w:sz w:val="24"/>
          <w:szCs w:val="24"/>
        </w:rPr>
        <w:object w:dxaOrig="1900" w:dyaOrig="760">
          <v:shape id="_x0000_i1044" type="#_x0000_t75" style="width:102.1pt;height:41.9pt" o:ole="">
            <v:imagedata r:id="rId47" o:title=""/>
          </v:shape>
          <o:OLEObject Type="Embed" ProgID="Equation.AXEE2" ShapeID="_x0000_i1044" DrawAspect="Content" ObjectID="_1696147756" r:id="rId48"/>
        </w:object>
      </w:r>
      <w:r w:rsidRPr="0031319E">
        <w:rPr>
          <w:rFonts w:ascii="Times New Roman" w:hAnsi="Times New Roman"/>
          <w:sz w:val="24"/>
          <w:szCs w:val="24"/>
        </w:rPr>
        <w:t xml:space="preserve">.   </w:t>
      </w:r>
      <w:r w:rsidRPr="0031319E">
        <w:rPr>
          <w:rFonts w:ascii="Times New Roman" w:hAnsi="Times New Roman"/>
          <w:sz w:val="24"/>
          <w:szCs w:val="24"/>
        </w:rPr>
        <w:tab/>
        <w:t xml:space="preserve"> </w:t>
      </w:r>
      <w:r w:rsidRPr="0031319E">
        <w:rPr>
          <w:rFonts w:ascii="Times New Roman" w:hAnsi="Times New Roman"/>
          <w:sz w:val="24"/>
          <w:szCs w:val="24"/>
        </w:rPr>
        <w:tab/>
      </w:r>
      <w:r w:rsidRPr="0031319E">
        <w:rPr>
          <w:rFonts w:ascii="Times New Roman" w:hAnsi="Times New Roman"/>
          <w:sz w:val="24"/>
          <w:szCs w:val="24"/>
        </w:rPr>
        <w:tab/>
        <w:t xml:space="preserve">  (11)</w:t>
      </w:r>
    </w:p>
    <w:p w:rsidR="00485909" w:rsidRPr="0031319E" w:rsidRDefault="00485909">
      <w:pPr>
        <w:pStyle w:val="50"/>
        <w:spacing w:line="360" w:lineRule="auto"/>
        <w:ind w:firstLine="709"/>
        <w:jc w:val="both"/>
        <w:rPr>
          <w:rFonts w:ascii="Times New Roman" w:hAnsi="Times New Roman" w:cs="Times New Roman"/>
          <w:sz w:val="24"/>
          <w:szCs w:val="24"/>
        </w:rPr>
      </w:pPr>
    </w:p>
    <w:p w:rsidR="00485909" w:rsidRPr="0031319E" w:rsidRDefault="00037D09">
      <w:pPr>
        <w:pStyle w:val="50"/>
        <w:spacing w:line="360" w:lineRule="auto"/>
        <w:ind w:firstLine="709"/>
        <w:rPr>
          <w:rFonts w:ascii="Times New Roman" w:eastAsia="MS Mincho" w:hAnsi="Times New Roman" w:cs="Times New Roman"/>
          <w:b w:val="0"/>
          <w:bCs/>
          <w:sz w:val="24"/>
          <w:szCs w:val="24"/>
        </w:rPr>
      </w:pPr>
      <w:r w:rsidRPr="0031319E">
        <w:rPr>
          <w:rFonts w:ascii="Times New Roman" w:eastAsia="MS Mincho" w:hAnsi="Times New Roman" w:cs="Times New Roman"/>
          <w:b w:val="0"/>
          <w:bCs/>
          <w:sz w:val="24"/>
          <w:szCs w:val="24"/>
        </w:rPr>
        <w:t xml:space="preserve">After substituting </w:t>
      </w:r>
      <w:r w:rsidRPr="0031319E">
        <w:rPr>
          <w:rFonts w:ascii="Times New Roman" w:eastAsia="MS Mincho" w:hAnsi="Times New Roman" w:cs="Times New Roman"/>
          <w:b w:val="0"/>
          <w:bCs/>
          <w:i/>
          <w:iCs/>
          <w:sz w:val="24"/>
          <w:szCs w:val="24"/>
        </w:rPr>
        <w:t>T(y)</w:t>
      </w:r>
      <w:r w:rsidRPr="0031319E">
        <w:rPr>
          <w:rFonts w:ascii="Times New Roman" w:eastAsia="MS Mincho" w:hAnsi="Times New Roman" w:cs="Times New Roman"/>
          <w:b w:val="0"/>
          <w:bCs/>
          <w:sz w:val="24"/>
          <w:szCs w:val="24"/>
        </w:rPr>
        <w:t xml:space="preserve"> from equation (8) and integrating, we obtain:</w:t>
      </w:r>
    </w:p>
    <w:p w:rsidR="004E0B7F" w:rsidRPr="0031319E" w:rsidRDefault="004E0B7F">
      <w:pPr>
        <w:pStyle w:val="50"/>
        <w:spacing w:line="360" w:lineRule="auto"/>
        <w:ind w:firstLine="709"/>
      </w:pPr>
    </w:p>
    <w:p w:rsidR="004E0B7F" w:rsidRPr="0031319E" w:rsidRDefault="004E0B7F" w:rsidP="004E0B7F">
      <w:pPr>
        <w:spacing w:after="0" w:line="360" w:lineRule="auto"/>
        <w:ind w:firstLine="0"/>
        <w:jc w:val="right"/>
        <w:rPr>
          <w:rFonts w:ascii="Times New Roman" w:hAnsi="Times New Roman"/>
          <w:sz w:val="24"/>
          <w:szCs w:val="24"/>
        </w:rPr>
      </w:pPr>
      <w:r w:rsidRPr="0031319E">
        <w:rPr>
          <w:rFonts w:ascii="Times New Roman" w:hAnsi="Times New Roman"/>
          <w:position w:val="-28"/>
          <w:sz w:val="24"/>
          <w:szCs w:val="24"/>
        </w:rPr>
        <w:object w:dxaOrig="2560" w:dyaOrig="700">
          <v:shape id="_x0000_i1045" type="#_x0000_t75" style="width:135.4pt;height:36.55pt" o:ole="">
            <v:imagedata r:id="rId49" o:title=""/>
          </v:shape>
          <o:OLEObject Type="Embed" ProgID="Equation.AXEE2" ShapeID="_x0000_i1045" DrawAspect="Content" ObjectID="_1696147757" r:id="rId50"/>
        </w:object>
      </w:r>
      <w:r w:rsidRPr="0031319E">
        <w:rPr>
          <w:rFonts w:ascii="Times New Roman" w:hAnsi="Times New Roman"/>
          <w:sz w:val="24"/>
          <w:szCs w:val="24"/>
        </w:rPr>
        <w:t xml:space="preserve">,           </w:t>
      </w:r>
      <w:r w:rsidRPr="0031319E">
        <w:rPr>
          <w:rFonts w:ascii="Times New Roman" w:hAnsi="Times New Roman"/>
          <w:sz w:val="24"/>
          <w:szCs w:val="24"/>
        </w:rPr>
        <w:tab/>
      </w:r>
      <w:r w:rsidRPr="0031319E">
        <w:rPr>
          <w:rFonts w:ascii="Times New Roman" w:hAnsi="Times New Roman"/>
          <w:sz w:val="24"/>
          <w:szCs w:val="24"/>
        </w:rPr>
        <w:tab/>
      </w:r>
      <w:r w:rsidRPr="0031319E">
        <w:rPr>
          <w:rFonts w:ascii="Times New Roman" w:hAnsi="Times New Roman"/>
          <w:sz w:val="24"/>
          <w:szCs w:val="24"/>
        </w:rPr>
        <w:tab/>
        <w:t xml:space="preserve">             (12)</w:t>
      </w:r>
    </w:p>
    <w:p w:rsidR="004E0B7F" w:rsidRPr="0031319E" w:rsidRDefault="004E0B7F" w:rsidP="004E0B7F">
      <w:pPr>
        <w:pStyle w:val="af7"/>
        <w:spacing w:line="360" w:lineRule="auto"/>
        <w:ind w:firstLine="0"/>
        <w:jc w:val="center"/>
        <w:rPr>
          <w:sz w:val="24"/>
          <w:szCs w:val="24"/>
        </w:rPr>
      </w:pPr>
      <w:r w:rsidRPr="0031319E">
        <w:rPr>
          <w:position w:val="-30"/>
          <w:sz w:val="24"/>
          <w:szCs w:val="24"/>
        </w:rPr>
        <w:object w:dxaOrig="8100" w:dyaOrig="740">
          <v:shape id="_x0000_i1046" type="#_x0000_t75" style="width:430.95pt;height:38.7pt" o:ole="">
            <v:imagedata r:id="rId51" o:title=""/>
          </v:shape>
          <o:OLEObject Type="Embed" ProgID="Equation.AXEE2" ShapeID="_x0000_i1046" DrawAspect="Content" ObjectID="_1696147758" r:id="rId52"/>
        </w:object>
      </w:r>
      <w:r w:rsidRPr="0031319E">
        <w:rPr>
          <w:sz w:val="24"/>
          <w:szCs w:val="24"/>
        </w:rPr>
        <w:t>.</w:t>
      </w:r>
    </w:p>
    <w:p w:rsidR="00485909" w:rsidRPr="0031319E" w:rsidRDefault="00485909">
      <w:pPr>
        <w:pStyle w:val="50"/>
        <w:spacing w:line="360" w:lineRule="auto"/>
        <w:ind w:firstLine="709"/>
        <w:rPr>
          <w:rFonts w:ascii="Times New Roman" w:eastAsia="MS Mincho" w:hAnsi="Times New Roman" w:cs="Times New Roman"/>
          <w:b w:val="0"/>
          <w:bCs/>
          <w:sz w:val="24"/>
          <w:szCs w:val="24"/>
        </w:rPr>
      </w:pPr>
    </w:p>
    <w:p w:rsidR="00485909" w:rsidRPr="0031319E" w:rsidRDefault="00037D09">
      <w:pPr>
        <w:pStyle w:val="50"/>
        <w:spacing w:line="360" w:lineRule="auto"/>
        <w:ind w:firstLine="709"/>
      </w:pPr>
      <w:r w:rsidRPr="0031319E">
        <w:rPr>
          <w:rFonts w:ascii="Times New Roman" w:eastAsia="MS Mincho" w:hAnsi="Times New Roman" w:cs="Times New Roman"/>
          <w:b w:val="0"/>
          <w:bCs/>
          <w:sz w:val="24"/>
          <w:szCs w:val="24"/>
        </w:rPr>
        <w:t>As a result, expressions for the temperature functions will have the form:</w:t>
      </w:r>
    </w:p>
    <w:p w:rsidR="00485909" w:rsidRPr="0031319E" w:rsidRDefault="00485909">
      <w:pPr>
        <w:pStyle w:val="50"/>
        <w:spacing w:line="360" w:lineRule="auto"/>
        <w:ind w:firstLine="709"/>
      </w:pPr>
    </w:p>
    <w:p w:rsidR="00485909" w:rsidRPr="0031319E" w:rsidRDefault="00037D09" w:rsidP="0013358F">
      <w:pPr>
        <w:pStyle w:val="af7"/>
        <w:spacing w:line="360" w:lineRule="auto"/>
        <w:ind w:firstLine="0"/>
        <w:jc w:val="right"/>
        <w:rPr>
          <w:b/>
          <w:bCs/>
          <w:iCs/>
          <w:sz w:val="24"/>
          <w:szCs w:val="24"/>
        </w:rPr>
      </w:pPr>
      <w:r w:rsidRPr="0031319E">
        <w:rPr>
          <w:bCs/>
          <w:i/>
          <w:iCs/>
          <w:sz w:val="24"/>
          <w:szCs w:val="24"/>
        </w:rPr>
        <w:t>T</w:t>
      </w:r>
      <w:r w:rsidRPr="0031319E">
        <w:rPr>
          <w:rFonts w:ascii="Symbol" w:eastAsia="Symbol" w:hAnsi="Symbol" w:cs="Symbol"/>
          <w:bCs/>
          <w:i/>
          <w:iCs/>
          <w:sz w:val="24"/>
          <w:szCs w:val="24"/>
          <w:vertAlign w:val="subscript"/>
        </w:rPr>
        <w:t></w:t>
      </w:r>
      <w:r w:rsidRPr="0031319E">
        <w:rPr>
          <w:rFonts w:ascii="Symbol" w:eastAsia="Symbol" w:hAnsi="Symbol" w:cs="Symbol"/>
          <w:bCs/>
          <w:i/>
          <w:iCs/>
          <w:sz w:val="24"/>
          <w:szCs w:val="24"/>
          <w:vertAlign w:val="subscript"/>
        </w:rPr>
        <w:t></w:t>
      </w:r>
      <w:r w:rsidRPr="0031319E">
        <w:rPr>
          <w:bCs/>
          <w:i/>
          <w:iCs/>
          <w:sz w:val="24"/>
          <w:szCs w:val="24"/>
        </w:rPr>
        <w:t xml:space="preserve">(x)= A+B(x) – T(x),  </w:t>
      </w:r>
      <w:r w:rsidRPr="0031319E">
        <w:rPr>
          <w:bCs/>
          <w:i/>
          <w:iCs/>
          <w:sz w:val="24"/>
          <w:szCs w:val="24"/>
        </w:rPr>
        <w:tab/>
        <w:t xml:space="preserve">    </w:t>
      </w:r>
      <w:r w:rsidRPr="0031319E">
        <w:rPr>
          <w:bCs/>
          <w:i/>
          <w:iCs/>
          <w:sz w:val="24"/>
          <w:szCs w:val="24"/>
        </w:rPr>
        <w:tab/>
      </w:r>
      <w:r w:rsidRPr="0031319E">
        <w:rPr>
          <w:bCs/>
          <w:i/>
          <w:iCs/>
          <w:sz w:val="24"/>
          <w:szCs w:val="24"/>
        </w:rPr>
        <w:tab/>
      </w:r>
      <w:r w:rsidRPr="0031319E">
        <w:rPr>
          <w:bCs/>
          <w:iCs/>
          <w:sz w:val="24"/>
          <w:szCs w:val="24"/>
        </w:rPr>
        <w:tab/>
        <w:t xml:space="preserve">   (13)</w:t>
      </w:r>
    </w:p>
    <w:p w:rsidR="00485909" w:rsidRPr="0031319E" w:rsidRDefault="00037D09" w:rsidP="0013358F">
      <w:pPr>
        <w:pStyle w:val="af7"/>
        <w:spacing w:line="360" w:lineRule="auto"/>
        <w:ind w:firstLine="0"/>
        <w:jc w:val="right"/>
        <w:rPr>
          <w:b/>
          <w:bCs/>
          <w:sz w:val="24"/>
          <w:szCs w:val="24"/>
        </w:rPr>
      </w:pPr>
      <w:r w:rsidRPr="0031319E">
        <w:rPr>
          <w:bCs/>
          <w:i/>
          <w:iCs/>
          <w:sz w:val="24"/>
          <w:szCs w:val="24"/>
        </w:rPr>
        <w:t>T</w:t>
      </w:r>
      <w:r w:rsidRPr="0031319E">
        <w:rPr>
          <w:bCs/>
          <w:i/>
          <w:iCs/>
          <w:sz w:val="24"/>
          <w:szCs w:val="24"/>
          <w:vertAlign w:val="subscript"/>
        </w:rPr>
        <w:t>rr</w:t>
      </w:r>
      <w:r w:rsidRPr="0031319E">
        <w:rPr>
          <w:bCs/>
          <w:i/>
          <w:iCs/>
          <w:sz w:val="24"/>
          <w:szCs w:val="24"/>
        </w:rPr>
        <w:t xml:space="preserve">(x)=A – 2B(x),        </w:t>
      </w:r>
      <w:r w:rsidRPr="0031319E">
        <w:rPr>
          <w:bCs/>
          <w:i/>
          <w:iCs/>
          <w:sz w:val="24"/>
          <w:szCs w:val="24"/>
        </w:rPr>
        <w:tab/>
      </w:r>
      <w:r w:rsidRPr="0031319E">
        <w:rPr>
          <w:bCs/>
          <w:i/>
          <w:iCs/>
          <w:sz w:val="24"/>
          <w:szCs w:val="24"/>
        </w:rPr>
        <w:tab/>
      </w:r>
      <w:r w:rsidRPr="0031319E">
        <w:rPr>
          <w:bCs/>
          <w:i/>
          <w:iCs/>
          <w:sz w:val="24"/>
          <w:szCs w:val="24"/>
        </w:rPr>
        <w:tab/>
        <w:t xml:space="preserve">     </w:t>
      </w:r>
      <w:r w:rsidR="0013358F" w:rsidRPr="0031319E">
        <w:rPr>
          <w:bCs/>
          <w:i/>
          <w:iCs/>
          <w:sz w:val="24"/>
          <w:szCs w:val="24"/>
          <w:lang w:val="ru-RU"/>
        </w:rPr>
        <w:t xml:space="preserve">   </w:t>
      </w:r>
      <w:r w:rsidRPr="0031319E">
        <w:rPr>
          <w:bCs/>
          <w:i/>
          <w:iCs/>
          <w:sz w:val="24"/>
          <w:szCs w:val="24"/>
        </w:rPr>
        <w:t xml:space="preserve"> </w:t>
      </w:r>
      <w:r w:rsidRPr="0031319E">
        <w:rPr>
          <w:bCs/>
          <w:sz w:val="24"/>
          <w:szCs w:val="24"/>
        </w:rPr>
        <w:t>(14)</w:t>
      </w:r>
    </w:p>
    <w:p w:rsidR="00485909" w:rsidRPr="0031319E" w:rsidRDefault="00485909">
      <w:pPr>
        <w:pStyle w:val="50"/>
        <w:spacing w:line="360" w:lineRule="auto"/>
        <w:ind w:firstLine="709"/>
        <w:rPr>
          <w:rFonts w:ascii="Times New Roman" w:eastAsia="MS Mincho" w:hAnsi="Times New Roman" w:cs="Times New Roman"/>
          <w:b w:val="0"/>
          <w:bCs/>
          <w:sz w:val="24"/>
          <w:szCs w:val="24"/>
        </w:rPr>
      </w:pPr>
    </w:p>
    <w:p w:rsidR="00485909" w:rsidRPr="0031319E" w:rsidRDefault="00037D09">
      <w:pPr>
        <w:pStyle w:val="50"/>
        <w:spacing w:line="360" w:lineRule="auto"/>
        <w:ind w:firstLine="709"/>
        <w:jc w:val="both"/>
      </w:pPr>
      <w:r w:rsidRPr="0031319E">
        <w:rPr>
          <w:rFonts w:ascii="Times New Roman" w:eastAsia="MS Mincho" w:hAnsi="Times New Roman" w:cs="Times New Roman"/>
          <w:b w:val="0"/>
          <w:bCs/>
          <w:sz w:val="24"/>
          <w:szCs w:val="24"/>
        </w:rPr>
        <w:t xml:space="preserve">The numerical solution (13) combined with (9) is relatively fast, since most of the time is spent calculating the integral J(n), which is the same for the thermal functions </w:t>
      </w:r>
      <w:r w:rsidRPr="0031319E">
        <w:rPr>
          <w:rFonts w:ascii="Times New Roman" w:eastAsia="MS Mincho" w:hAnsi="Times New Roman" w:cs="Times New Roman"/>
          <w:b w:val="0"/>
          <w:bCs/>
          <w:i/>
          <w:iCs/>
          <w:sz w:val="24"/>
          <w:szCs w:val="24"/>
        </w:rPr>
        <w:t>T</w:t>
      </w:r>
      <w:r w:rsidRPr="0031319E">
        <w:rPr>
          <w:rFonts w:ascii="Times New Roman" w:eastAsia="Symbol" w:hAnsi="Times New Roman" w:cs="Times New Roman"/>
          <w:b w:val="0"/>
          <w:bCs/>
          <w:i/>
          <w:iCs/>
          <w:sz w:val="24"/>
          <w:szCs w:val="24"/>
          <w:vertAlign w:val="subscript"/>
        </w:rPr>
        <w:t>φφ</w:t>
      </w:r>
      <w:r w:rsidRPr="0031319E">
        <w:rPr>
          <w:rFonts w:ascii="Times New Roman" w:eastAsia="Symbol" w:hAnsi="Times New Roman" w:cs="Times New Roman"/>
          <w:b w:val="0"/>
          <w:bCs/>
          <w:i/>
          <w:iCs/>
          <w:sz w:val="24"/>
          <w:szCs w:val="24"/>
        </w:rPr>
        <w:t>(x)</w:t>
      </w:r>
      <w:r w:rsidRPr="0031319E">
        <w:rPr>
          <w:rFonts w:ascii="Times New Roman" w:eastAsia="MS Mincho" w:hAnsi="Times New Roman" w:cs="Times New Roman"/>
          <w:b w:val="0"/>
          <w:bCs/>
          <w:sz w:val="24"/>
          <w:szCs w:val="24"/>
        </w:rPr>
        <w:t xml:space="preserve">, </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i/>
          <w:iCs/>
          <w:sz w:val="24"/>
          <w:szCs w:val="24"/>
          <w:vertAlign w:val="subscript"/>
        </w:rPr>
        <w:t>rr</w:t>
      </w:r>
      <w:r w:rsidRPr="0031319E">
        <w:rPr>
          <w:rFonts w:ascii="Times New Roman" w:eastAsia="MS Mincho" w:hAnsi="Times New Roman" w:cs="Times New Roman"/>
          <w:b w:val="0"/>
          <w:bCs/>
          <w:i/>
          <w:iCs/>
          <w:sz w:val="24"/>
          <w:szCs w:val="24"/>
        </w:rPr>
        <w:t xml:space="preserve">(x) </w:t>
      </w:r>
      <w:r w:rsidRPr="0031319E">
        <w:rPr>
          <w:rFonts w:ascii="Times New Roman" w:eastAsia="MS Mincho" w:hAnsi="Times New Roman" w:cs="Times New Roman"/>
          <w:b w:val="0"/>
          <w:bCs/>
          <w:sz w:val="24"/>
          <w:szCs w:val="24"/>
        </w:rPr>
        <w:t xml:space="preserve">and temperature T(x). On the surface of the body, the limiting value of the thermal function </w:t>
      </w:r>
      <w:r w:rsidRPr="0031319E">
        <w:rPr>
          <w:rFonts w:ascii="Times New Roman" w:eastAsia="MS Mincho" w:hAnsi="Times New Roman" w:cs="Times New Roman"/>
          <w:b w:val="0"/>
          <w:bCs/>
          <w:i/>
          <w:iCs/>
          <w:sz w:val="24"/>
          <w:szCs w:val="24"/>
        </w:rPr>
        <w:t>T</w:t>
      </w:r>
      <w:r w:rsidRPr="0031319E">
        <w:rPr>
          <w:rFonts w:ascii="Times New Roman" w:eastAsia="Symbol" w:hAnsi="Times New Roman" w:cs="Times New Roman"/>
          <w:b w:val="0"/>
          <w:bCs/>
          <w:i/>
          <w:iCs/>
          <w:sz w:val="24"/>
          <w:szCs w:val="24"/>
          <w:vertAlign w:val="subscript"/>
        </w:rPr>
        <w:t>φφ</w:t>
      </w:r>
      <w:r w:rsidRPr="0031319E">
        <w:rPr>
          <w:rFonts w:ascii="Times New Roman" w:eastAsia="MS Mincho" w:hAnsi="Times New Roman" w:cs="Times New Roman"/>
          <w:b w:val="0"/>
          <w:bCs/>
          <w:sz w:val="24"/>
          <w:szCs w:val="24"/>
        </w:rPr>
        <w:t xml:space="preserve"> for large bodies at r → ∞ tends to the value </w:t>
      </w:r>
      <w:r w:rsidRPr="0031319E">
        <w:rPr>
          <w:rFonts w:ascii="Times New Roman" w:eastAsia="MS Mincho" w:hAnsi="Times New Roman" w:cs="Times New Roman"/>
          <w:b w:val="0"/>
          <w:bCs/>
          <w:i/>
          <w:iCs/>
          <w:sz w:val="24"/>
          <w:szCs w:val="24"/>
        </w:rPr>
        <w:t>T</w:t>
      </w:r>
      <w:r w:rsidRPr="0031319E">
        <w:rPr>
          <w:rFonts w:ascii="Times New Roman" w:eastAsia="Symbol" w:hAnsi="Times New Roman" w:cs="Times New Roman"/>
          <w:b w:val="0"/>
          <w:bCs/>
          <w:i/>
          <w:iCs/>
          <w:sz w:val="24"/>
          <w:szCs w:val="24"/>
          <w:vertAlign w:val="subscript"/>
        </w:rPr>
        <w:t>φφ</w:t>
      </w:r>
      <w:r w:rsidRPr="0031319E">
        <w:rPr>
          <w:rFonts w:ascii="Times New Roman" w:eastAsia="MS Mincho" w:hAnsi="Times New Roman" w:cs="Times New Roman"/>
          <w:b w:val="0"/>
          <w:bCs/>
          <w:i/>
          <w:iCs/>
          <w:sz w:val="24"/>
          <w:szCs w:val="24"/>
        </w:rPr>
        <w:t xml:space="preserve"> = T</w:t>
      </w:r>
      <w:r w:rsidRPr="0031319E">
        <w:rPr>
          <w:rFonts w:ascii="Times New Roman" w:eastAsia="MS Mincho" w:hAnsi="Times New Roman" w:cs="Times New Roman"/>
          <w:b w:val="0"/>
          <w:bCs/>
          <w:i/>
          <w:iCs/>
          <w:sz w:val="24"/>
          <w:szCs w:val="24"/>
          <w:vertAlign w:val="subscript"/>
        </w:rPr>
        <w:t>0</w:t>
      </w:r>
      <w:r w:rsidRPr="0031319E">
        <w:rPr>
          <w:rFonts w:ascii="Times New Roman" w:eastAsia="MS Mincho" w:hAnsi="Times New Roman" w:cs="Times New Roman"/>
          <w:b w:val="0"/>
          <w:bCs/>
          <w:i/>
          <w:iCs/>
          <w:sz w:val="24"/>
          <w:szCs w:val="24"/>
        </w:rPr>
        <w:t xml:space="preserve"> − T</w:t>
      </w:r>
      <w:r w:rsidRPr="0031319E">
        <w:rPr>
          <w:rFonts w:ascii="Times New Roman" w:eastAsia="MS Mincho" w:hAnsi="Times New Roman" w:cs="Times New Roman"/>
          <w:b w:val="0"/>
          <w:bCs/>
          <w:i/>
          <w:iCs/>
          <w:sz w:val="24"/>
          <w:szCs w:val="24"/>
          <w:vertAlign w:val="subscript"/>
        </w:rPr>
        <w:t>S</w:t>
      </w:r>
      <w:r w:rsidRPr="0031319E">
        <w:rPr>
          <w:rFonts w:ascii="Times New Roman" w:eastAsia="MS Mincho" w:hAnsi="Times New Roman" w:cs="Times New Roman"/>
          <w:b w:val="0"/>
          <w:bCs/>
          <w:sz w:val="24"/>
          <w:szCs w:val="24"/>
        </w:rPr>
        <w:t>.</w:t>
      </w:r>
    </w:p>
    <w:p w:rsidR="00485909" w:rsidRPr="0031319E" w:rsidRDefault="00485909">
      <w:pPr>
        <w:pStyle w:val="50"/>
        <w:spacing w:line="360" w:lineRule="auto"/>
        <w:ind w:firstLine="709"/>
        <w:jc w:val="both"/>
        <w:rPr>
          <w:rFonts w:ascii="Times New Roman" w:eastAsia="MS Mincho" w:hAnsi="Times New Roman" w:cs="Times New Roman"/>
          <w:b w:val="0"/>
          <w:bCs/>
          <w:sz w:val="24"/>
          <w:szCs w:val="24"/>
        </w:rPr>
      </w:pPr>
    </w:p>
    <w:p w:rsidR="00485909" w:rsidRPr="0031319E" w:rsidRDefault="00037D09">
      <w:pPr>
        <w:pStyle w:val="af4"/>
        <w:tabs>
          <w:tab w:val="left" w:pos="0"/>
        </w:tabs>
        <w:spacing w:before="0" w:after="0" w:line="360" w:lineRule="auto"/>
        <w:ind w:firstLine="720"/>
        <w:jc w:val="both"/>
        <w:rPr>
          <w:color w:val="auto"/>
        </w:rPr>
      </w:pPr>
      <w:r w:rsidRPr="0031319E">
        <w:rPr>
          <w:b/>
          <w:color w:val="auto"/>
        </w:rPr>
        <w:t>1.1 Calculation results of thermal stresses inside and on the surface of cometary bodies</w:t>
      </w:r>
    </w:p>
    <w:p w:rsidR="00485909" w:rsidRPr="0031319E" w:rsidRDefault="00037D09">
      <w:pPr>
        <w:pStyle w:val="af2"/>
        <w:tabs>
          <w:tab w:val="left" w:pos="851"/>
        </w:tabs>
        <w:spacing w:after="0" w:line="360" w:lineRule="auto"/>
        <w:ind w:left="0"/>
      </w:pPr>
      <w:r w:rsidRPr="0031319E">
        <w:rPr>
          <w:rFonts w:ascii="Times New Roman" w:hAnsi="Times New Roman"/>
          <w:sz w:val="24"/>
          <w:szCs w:val="24"/>
        </w:rPr>
        <w:t>We have accepted the parameters of the star according to those given in [1]:</w:t>
      </w:r>
    </w:p>
    <w:p w:rsidR="00485909" w:rsidRPr="0031319E" w:rsidRDefault="00037D09">
      <w:pPr>
        <w:pStyle w:val="af2"/>
        <w:tabs>
          <w:tab w:val="left" w:pos="851"/>
        </w:tabs>
        <w:spacing w:after="0" w:line="360" w:lineRule="auto"/>
        <w:ind w:left="0"/>
      </w:pPr>
      <w:r w:rsidRPr="0031319E">
        <w:rPr>
          <w:rFonts w:ascii="Times New Roman" w:hAnsi="Times New Roman"/>
          <w:sz w:val="24"/>
          <w:szCs w:val="24"/>
        </w:rPr>
        <w:t>М</w:t>
      </w:r>
      <w:r w:rsidRPr="0031319E">
        <w:rPr>
          <w:rFonts w:ascii="Times New Roman" w:hAnsi="Times New Roman"/>
          <w:sz w:val="24"/>
          <w:szCs w:val="24"/>
          <w:vertAlign w:val="subscript"/>
        </w:rPr>
        <w:t xml:space="preserve"> </w:t>
      </w:r>
      <w:r w:rsidRPr="0031319E">
        <w:rPr>
          <w:rFonts w:ascii="Times New Roman" w:hAnsi="Times New Roman"/>
          <w:sz w:val="24"/>
          <w:szCs w:val="24"/>
        </w:rPr>
        <w:t>= 1.43 M</w:t>
      </w:r>
      <w:r w:rsidRPr="0031319E">
        <w:rPr>
          <w:rFonts w:ascii="Times New Roman" w:hAnsi="Times New Roman"/>
          <w:sz w:val="24"/>
          <w:szCs w:val="24"/>
          <w:vertAlign w:val="subscript"/>
        </w:rPr>
        <w:t>ʘ</w:t>
      </w:r>
      <w:r w:rsidRPr="0031319E">
        <w:rPr>
          <w:rFonts w:ascii="Times New Roman" w:hAnsi="Times New Roman"/>
          <w:sz w:val="24"/>
          <w:szCs w:val="24"/>
        </w:rPr>
        <w:t xml:space="preserve"> , R</w:t>
      </w:r>
      <w:r w:rsidRPr="0031319E">
        <w:rPr>
          <w:rFonts w:ascii="Times New Roman" w:hAnsi="Times New Roman"/>
          <w:sz w:val="24"/>
          <w:szCs w:val="24"/>
          <w:vertAlign w:val="subscript"/>
        </w:rPr>
        <w:t>Т</w:t>
      </w:r>
      <w:r w:rsidRPr="0031319E">
        <w:rPr>
          <w:rFonts w:ascii="Times New Roman" w:hAnsi="Times New Roman"/>
          <w:sz w:val="24"/>
          <w:szCs w:val="24"/>
        </w:rPr>
        <w:t xml:space="preserve"> = 1.58R</w:t>
      </w:r>
      <w:r w:rsidRPr="0031319E">
        <w:rPr>
          <w:rFonts w:ascii="Times New Roman" w:hAnsi="Times New Roman"/>
          <w:sz w:val="24"/>
          <w:szCs w:val="24"/>
          <w:vertAlign w:val="subscript"/>
        </w:rPr>
        <w:t>ʘ</w:t>
      </w:r>
      <w:r w:rsidRPr="0031319E">
        <w:rPr>
          <w:rFonts w:ascii="Times New Roman" w:hAnsi="Times New Roman"/>
          <w:sz w:val="24"/>
          <w:szCs w:val="24"/>
        </w:rPr>
        <w:t xml:space="preserve"> и T</w:t>
      </w:r>
      <w:r w:rsidRPr="0031319E">
        <w:rPr>
          <w:rFonts w:ascii="Times New Roman" w:hAnsi="Times New Roman"/>
          <w:sz w:val="24"/>
          <w:szCs w:val="24"/>
          <w:vertAlign w:val="subscript"/>
        </w:rPr>
        <w:t xml:space="preserve">eff </w:t>
      </w:r>
      <w:r w:rsidRPr="0031319E">
        <w:rPr>
          <w:rFonts w:ascii="Times New Roman" w:hAnsi="Times New Roman"/>
          <w:sz w:val="24"/>
          <w:szCs w:val="24"/>
        </w:rPr>
        <w:t>=6750 ±140K.</w:t>
      </w:r>
    </w:p>
    <w:p w:rsidR="00485909" w:rsidRPr="0031319E" w:rsidRDefault="00037D09">
      <w:pPr>
        <w:pStyle w:val="af2"/>
        <w:tabs>
          <w:tab w:val="left" w:pos="851"/>
        </w:tabs>
        <w:spacing w:after="0" w:line="360" w:lineRule="auto"/>
        <w:ind w:left="0"/>
      </w:pPr>
      <w:r w:rsidRPr="0031319E">
        <w:rPr>
          <w:rFonts w:ascii="Times New Roman" w:hAnsi="Times New Roman"/>
          <w:sz w:val="24"/>
          <w:szCs w:val="24"/>
        </w:rPr>
        <w:t>Calculations are carried out up to distances where expression (1) for a</w:t>
      </w:r>
      <w:r w:rsidRPr="0031319E">
        <w:rPr>
          <w:rFonts w:ascii="Times New Roman" w:hAnsi="Times New Roman"/>
          <w:sz w:val="24"/>
          <w:szCs w:val="24"/>
          <w:vertAlign w:val="superscript"/>
        </w:rPr>
        <w:t>2</w:t>
      </w:r>
      <w:r w:rsidRPr="0031319E">
        <w:rPr>
          <w:rFonts w:ascii="Times New Roman" w:hAnsi="Times New Roman"/>
          <w:sz w:val="24"/>
          <w:szCs w:val="24"/>
        </w:rPr>
        <w:t xml:space="preserve"> is considered to be true for crystalline ice (T &lt; 153K). At the initial distance, the body temperature is assumed to be uniform throughout the volume and equal to 25K. If we consider this temperature to be </w:t>
      </w:r>
      <w:r w:rsidRPr="0031319E">
        <w:rPr>
          <w:rFonts w:ascii="Times New Roman" w:hAnsi="Times New Roman"/>
          <w:sz w:val="24"/>
          <w:szCs w:val="24"/>
        </w:rPr>
        <w:lastRenderedPageBreak/>
        <w:t>equilibrium one, then the initial distance of the ice ball (comet) corresponds to the distance from the star R</w:t>
      </w:r>
      <w:r w:rsidRPr="0031319E">
        <w:rPr>
          <w:rFonts w:ascii="Times New Roman" w:hAnsi="Times New Roman"/>
          <w:sz w:val="24"/>
          <w:szCs w:val="24"/>
          <w:vertAlign w:val="subscript"/>
        </w:rPr>
        <w:t>0</w:t>
      </w:r>
      <w:r w:rsidRPr="0031319E">
        <w:rPr>
          <w:rFonts w:ascii="Times New Roman" w:hAnsi="Times New Roman"/>
          <w:sz w:val="24"/>
          <w:szCs w:val="24"/>
        </w:rPr>
        <w:t xml:space="preserve"> = 36450R</w:t>
      </w:r>
      <w:r w:rsidRPr="0031319E">
        <w:rPr>
          <w:rFonts w:ascii="Times New Roman" w:hAnsi="Times New Roman"/>
          <w:sz w:val="24"/>
          <w:szCs w:val="24"/>
          <w:vertAlign w:val="subscript"/>
        </w:rPr>
        <w:t>T</w:t>
      </w:r>
      <w:r w:rsidRPr="0031319E">
        <w:rPr>
          <w:rFonts w:ascii="Times New Roman" w:hAnsi="Times New Roman"/>
          <w:sz w:val="24"/>
          <w:szCs w:val="24"/>
        </w:rPr>
        <w:t xml:space="preserve"> ≈ 267.8 AU. The initial distance for the parabolic orbit of the comet is invariable in our calculations, and the analysis of surface and internal stresses carried out for various intermediate distances (Table 1). The nearest distance to the star included in our calculations corresponds to the equilibrium temperature of the black body surface of 150K.</w:t>
      </w:r>
    </w:p>
    <w:p w:rsidR="00485909" w:rsidRPr="0031319E" w:rsidRDefault="00037D09">
      <w:pPr>
        <w:widowControl w:val="0"/>
        <w:suppressAutoHyphens/>
        <w:spacing w:after="0" w:line="360" w:lineRule="auto"/>
        <w:ind w:firstLine="0"/>
      </w:pPr>
      <w:r w:rsidRPr="0031319E">
        <w:rPr>
          <w:rFonts w:ascii="Times New Roman" w:hAnsi="Times New Roman"/>
          <w:sz w:val="24"/>
          <w:szCs w:val="24"/>
          <w:lang w:eastAsia="zh-CN"/>
        </w:rPr>
        <w:t xml:space="preserve"> </w:t>
      </w:r>
    </w:p>
    <w:p w:rsidR="00485909" w:rsidRPr="0031319E" w:rsidRDefault="00037D09">
      <w:pPr>
        <w:widowControl w:val="0"/>
        <w:suppressAutoHyphens/>
        <w:spacing w:after="0" w:line="360" w:lineRule="auto"/>
        <w:ind w:firstLine="0"/>
      </w:pPr>
      <w:r w:rsidRPr="0031319E">
        <w:rPr>
          <w:rFonts w:ascii="Times New Roman" w:hAnsi="Times New Roman"/>
          <w:sz w:val="24"/>
          <w:szCs w:val="24"/>
          <w:lang w:eastAsia="zh-CN"/>
        </w:rPr>
        <w:t xml:space="preserve">Table 1 — Thermal conductivity </w:t>
      </w:r>
      <w:r w:rsidRPr="0031319E">
        <w:rPr>
          <w:rFonts w:ascii="Times New Roman" w:hAnsi="Times New Roman"/>
          <w:i/>
          <w:iCs/>
          <w:sz w:val="24"/>
          <w:szCs w:val="24"/>
          <w:lang w:eastAsia="zh-CN"/>
        </w:rPr>
        <w:t>a</w:t>
      </w:r>
      <w:r w:rsidRPr="0031319E">
        <w:rPr>
          <w:rFonts w:ascii="Times New Roman" w:hAnsi="Times New Roman"/>
          <w:i/>
          <w:iCs/>
          <w:sz w:val="24"/>
          <w:szCs w:val="24"/>
          <w:vertAlign w:val="superscript"/>
          <w:lang w:eastAsia="zh-CN"/>
        </w:rPr>
        <w:t>2</w:t>
      </w:r>
      <w:r w:rsidRPr="0031319E">
        <w:rPr>
          <w:rFonts w:ascii="Times New Roman" w:hAnsi="Times New Roman"/>
          <w:sz w:val="24"/>
          <w:szCs w:val="24"/>
          <w:lang w:eastAsia="zh-CN"/>
        </w:rPr>
        <w:t xml:space="preserve"> for different temperatures </w:t>
      </w:r>
      <w:r w:rsidRPr="0031319E">
        <w:rPr>
          <w:rFonts w:ascii="Times New Roman" w:eastAsia="MS Mincho" w:hAnsi="Times New Roman"/>
          <w:bCs/>
          <w:sz w:val="24"/>
          <w:szCs w:val="24"/>
          <w:lang w:eastAsia="zh-CN"/>
        </w:rPr>
        <w:t>Т(К) and distances R(AU)</w:t>
      </w:r>
    </w:p>
    <w:tbl>
      <w:tblPr>
        <w:tblW w:w="9214" w:type="dxa"/>
        <w:tblInd w:w="113" w:type="dxa"/>
        <w:tblBorders>
          <w:top w:val="single" w:sz="4" w:space="0" w:color="000000"/>
          <w:left w:val="single" w:sz="4" w:space="0" w:color="000000"/>
          <w:bottom w:val="single" w:sz="4" w:space="0" w:color="000000"/>
          <w:insideH w:val="single" w:sz="4" w:space="0" w:color="000000"/>
        </w:tblBorders>
        <w:tblLook w:val="0000"/>
      </w:tblPr>
      <w:tblGrid>
        <w:gridCol w:w="1560"/>
        <w:gridCol w:w="1135"/>
        <w:gridCol w:w="992"/>
        <w:gridCol w:w="1134"/>
        <w:gridCol w:w="1135"/>
        <w:gridCol w:w="1136"/>
        <w:gridCol w:w="1275"/>
        <w:gridCol w:w="847"/>
      </w:tblGrid>
      <w:tr w:rsidR="00485909" w:rsidRPr="0031319E">
        <w:tc>
          <w:tcPr>
            <w:tcW w:w="1559"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Т(К)</w:t>
            </w:r>
          </w:p>
        </w:tc>
        <w:tc>
          <w:tcPr>
            <w:tcW w:w="1135"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150</w:t>
            </w:r>
          </w:p>
        </w:tc>
        <w:tc>
          <w:tcPr>
            <w:tcW w:w="992"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125</w:t>
            </w:r>
          </w:p>
        </w:tc>
        <w:tc>
          <w:tcPr>
            <w:tcW w:w="1134"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100</w:t>
            </w:r>
          </w:p>
        </w:tc>
        <w:tc>
          <w:tcPr>
            <w:tcW w:w="1135"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75</w:t>
            </w:r>
          </w:p>
        </w:tc>
        <w:tc>
          <w:tcPr>
            <w:tcW w:w="1136"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50</w:t>
            </w:r>
          </w:p>
        </w:tc>
        <w:tc>
          <w:tcPr>
            <w:tcW w:w="1275"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40</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30</w:t>
            </w:r>
          </w:p>
        </w:tc>
      </w:tr>
      <w:tr w:rsidR="00485909" w:rsidRPr="0031319E">
        <w:tc>
          <w:tcPr>
            <w:tcW w:w="1559"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sz w:val="24"/>
                <w:szCs w:val="24"/>
                <w:lang w:eastAsia="zh-CN"/>
              </w:rPr>
              <w:t>R(AU)</w:t>
            </w:r>
          </w:p>
        </w:tc>
        <w:tc>
          <w:tcPr>
            <w:tcW w:w="1135"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7,44</w:t>
            </w:r>
          </w:p>
        </w:tc>
        <w:tc>
          <w:tcPr>
            <w:tcW w:w="992"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sz w:val="24"/>
                <w:szCs w:val="24"/>
                <w:lang w:eastAsia="zh-CN"/>
              </w:rPr>
              <w:t>10,71</w:t>
            </w:r>
          </w:p>
        </w:tc>
        <w:tc>
          <w:tcPr>
            <w:tcW w:w="1134"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16,74</w:t>
            </w:r>
          </w:p>
        </w:tc>
        <w:tc>
          <w:tcPr>
            <w:tcW w:w="1135"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29,76</w:t>
            </w:r>
          </w:p>
        </w:tc>
        <w:tc>
          <w:tcPr>
            <w:tcW w:w="1136"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66,96</w:t>
            </w:r>
          </w:p>
        </w:tc>
        <w:tc>
          <w:tcPr>
            <w:tcW w:w="1275"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104,6</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186,0</w:t>
            </w:r>
          </w:p>
        </w:tc>
      </w:tr>
      <w:tr w:rsidR="00485909" w:rsidRPr="0031319E">
        <w:tc>
          <w:tcPr>
            <w:tcW w:w="1559"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sz w:val="24"/>
                <w:szCs w:val="24"/>
                <w:lang w:eastAsia="zh-CN"/>
              </w:rPr>
              <w:t>a</w:t>
            </w:r>
            <w:r w:rsidRPr="0031319E">
              <w:rPr>
                <w:rFonts w:ascii="Times New Roman" w:hAnsi="Times New Roman"/>
                <w:sz w:val="24"/>
                <w:szCs w:val="24"/>
                <w:vertAlign w:val="superscript"/>
                <w:lang w:eastAsia="zh-CN"/>
              </w:rPr>
              <w:t>2</w:t>
            </w:r>
            <w:r w:rsidRPr="0031319E">
              <w:rPr>
                <w:rFonts w:ascii="Times New Roman" w:hAnsi="Times New Roman"/>
                <w:sz w:val="24"/>
                <w:szCs w:val="24"/>
                <w:lang w:eastAsia="zh-CN"/>
              </w:rPr>
              <w:t xml:space="preserve"> (cm</w:t>
            </w:r>
            <w:r w:rsidRPr="0031319E">
              <w:rPr>
                <w:rFonts w:ascii="Times New Roman" w:hAnsi="Times New Roman"/>
                <w:sz w:val="24"/>
                <w:szCs w:val="24"/>
                <w:vertAlign w:val="superscript"/>
                <w:lang w:eastAsia="zh-CN"/>
              </w:rPr>
              <w:t>2</w:t>
            </w:r>
            <w:r w:rsidRPr="0031319E">
              <w:rPr>
                <w:rFonts w:ascii="Times New Roman" w:hAnsi="Times New Roman"/>
                <w:sz w:val="24"/>
                <w:szCs w:val="24"/>
                <w:lang w:eastAsia="zh-CN"/>
              </w:rPr>
              <w:t>/s)</w:t>
            </w:r>
          </w:p>
        </w:tc>
        <w:tc>
          <w:tcPr>
            <w:tcW w:w="1135"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0,03115</w:t>
            </w:r>
          </w:p>
        </w:tc>
        <w:tc>
          <w:tcPr>
            <w:tcW w:w="992"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sz w:val="24"/>
                <w:szCs w:val="24"/>
                <w:lang w:eastAsia="zh-CN"/>
              </w:rPr>
              <w:t>0.0442</w:t>
            </w:r>
          </w:p>
        </w:tc>
        <w:tc>
          <w:tcPr>
            <w:tcW w:w="1134"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0,06758</w:t>
            </w:r>
          </w:p>
        </w:tc>
        <w:tc>
          <w:tcPr>
            <w:tcW w:w="1135"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0,115995</w:t>
            </w:r>
          </w:p>
        </w:tc>
        <w:tc>
          <w:tcPr>
            <w:tcW w:w="1136"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0,24413</w:t>
            </w:r>
          </w:p>
        </w:tc>
        <w:tc>
          <w:tcPr>
            <w:tcW w:w="1275" w:type="dxa"/>
            <w:tcBorders>
              <w:top w:val="single" w:sz="4" w:space="0" w:color="000000"/>
              <w:left w:val="single" w:sz="4" w:space="0" w:color="000000"/>
              <w:bottom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hAnsi="Times New Roman"/>
                <w:bCs/>
                <w:sz w:val="24"/>
                <w:szCs w:val="24"/>
                <w:lang w:eastAsia="zh-CN"/>
              </w:rPr>
              <w:t>0,3638347</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485909" w:rsidRPr="0031319E" w:rsidRDefault="00037D09">
            <w:pPr>
              <w:widowControl w:val="0"/>
              <w:suppressAutoHyphens/>
              <w:spacing w:after="0" w:line="240" w:lineRule="auto"/>
              <w:ind w:firstLine="0"/>
            </w:pPr>
            <w:r w:rsidRPr="0031319E">
              <w:rPr>
                <w:rFonts w:ascii="Times New Roman" w:eastAsia="MS Mincho" w:hAnsi="Times New Roman"/>
                <w:bCs/>
                <w:sz w:val="24"/>
                <w:szCs w:val="24"/>
                <w:lang w:eastAsia="zh-CN"/>
              </w:rPr>
              <w:t>0.6</w:t>
            </w:r>
          </w:p>
        </w:tc>
      </w:tr>
    </w:tbl>
    <w:p w:rsidR="00485909" w:rsidRPr="0031319E" w:rsidRDefault="00485909">
      <w:pPr>
        <w:pStyle w:val="af2"/>
        <w:tabs>
          <w:tab w:val="left" w:pos="851"/>
        </w:tabs>
        <w:spacing w:after="0" w:line="360" w:lineRule="auto"/>
        <w:ind w:left="0"/>
        <w:rPr>
          <w:rFonts w:ascii="Times New Roman" w:hAnsi="Times New Roman"/>
          <w:sz w:val="24"/>
          <w:szCs w:val="24"/>
        </w:rPr>
      </w:pPr>
    </w:p>
    <w:p w:rsidR="00485909" w:rsidRPr="0031319E" w:rsidRDefault="00037D09">
      <w:pPr>
        <w:pStyle w:val="af2"/>
        <w:tabs>
          <w:tab w:val="left" w:pos="851"/>
        </w:tabs>
        <w:spacing w:after="0" w:line="360" w:lineRule="auto"/>
        <w:ind w:left="0"/>
        <w:rPr>
          <w:rFonts w:ascii="Times New Roman" w:hAnsi="Times New Roman"/>
          <w:sz w:val="24"/>
          <w:szCs w:val="24"/>
        </w:rPr>
      </w:pPr>
      <w:r w:rsidRPr="0031319E">
        <w:rPr>
          <w:rFonts w:ascii="Times New Roman" w:hAnsi="Times New Roman"/>
          <w:sz w:val="24"/>
          <w:szCs w:val="24"/>
        </w:rPr>
        <w:t>Figures 1 and 2 show the results of calculations of stress profiles, that is, stress distributions along the radii of bodies from the surface inward. Figure 1 on the right shows the radii of the bodies, T+ is the tensile strength.</w:t>
      </w:r>
    </w:p>
    <w:p w:rsidR="00485909" w:rsidRPr="0031319E" w:rsidRDefault="00037D09">
      <w:pPr>
        <w:spacing w:after="120" w:line="240" w:lineRule="auto"/>
        <w:ind w:firstLine="0"/>
        <w:jc w:val="center"/>
        <w:rPr>
          <w:rFonts w:ascii="Times New Roman" w:hAnsi="Times New Roman"/>
          <w:sz w:val="24"/>
          <w:szCs w:val="24"/>
        </w:rPr>
      </w:pPr>
      <w:r w:rsidRPr="0031319E">
        <w:rPr>
          <w:noProof/>
          <w:lang w:val="ru-RU"/>
        </w:rPr>
        <w:drawing>
          <wp:inline distT="0" distB="0" distL="0" distR="0">
            <wp:extent cx="4991100" cy="2971800"/>
            <wp:effectExtent l="0" t="0" r="0" b="0"/>
            <wp:docPr id="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3"/>
                    <pic:cNvPicPr>
                      <a:picLocks noChangeAspect="1" noChangeArrowheads="1"/>
                    </pic:cNvPicPr>
                  </pic:nvPicPr>
                  <pic:blipFill>
                    <a:blip r:embed="rId53" cstate="print"/>
                    <a:srcRect l="-19" t="-29" r="-19" b="-29"/>
                    <a:stretch>
                      <a:fillRect/>
                    </a:stretch>
                  </pic:blipFill>
                  <pic:spPr bwMode="auto">
                    <a:xfrm>
                      <a:off x="0" y="0"/>
                      <a:ext cx="4991100" cy="2971800"/>
                    </a:xfrm>
                    <a:prstGeom prst="rect">
                      <a:avLst/>
                    </a:prstGeom>
                  </pic:spPr>
                </pic:pic>
              </a:graphicData>
            </a:graphic>
          </wp:inline>
        </w:drawing>
      </w:r>
    </w:p>
    <w:p w:rsidR="00485909" w:rsidRPr="0031319E" w:rsidRDefault="00037D09">
      <w:pPr>
        <w:pStyle w:val="af4"/>
        <w:spacing w:before="0" w:after="0"/>
        <w:jc w:val="center"/>
        <w:rPr>
          <w:color w:val="auto"/>
        </w:rPr>
      </w:pPr>
      <w:r w:rsidRPr="0031319E">
        <w:rPr>
          <w:color w:val="auto"/>
        </w:rPr>
        <w:t>Figure 1 - Profiles of tensile stresses with depth along the radii of ice bodies at an equilibri</w:t>
      </w:r>
      <w:r w:rsidR="00D972E2" w:rsidRPr="0031319E">
        <w:rPr>
          <w:color w:val="auto"/>
        </w:rPr>
        <w:t>um surface temperature of 150 K</w:t>
      </w:r>
    </w:p>
    <w:p w:rsidR="00485909" w:rsidRPr="0031319E" w:rsidRDefault="00485909">
      <w:pPr>
        <w:spacing w:after="120" w:line="240" w:lineRule="auto"/>
        <w:ind w:firstLine="0"/>
        <w:rPr>
          <w:rFonts w:ascii="Times New Roman" w:hAnsi="Times New Roman"/>
          <w:sz w:val="24"/>
          <w:szCs w:val="24"/>
        </w:rPr>
      </w:pPr>
    </w:p>
    <w:p w:rsidR="00485909" w:rsidRPr="0031319E" w:rsidRDefault="00037D09">
      <w:pPr>
        <w:spacing w:after="120" w:line="360" w:lineRule="auto"/>
        <w:rPr>
          <w:rFonts w:ascii="Times New Roman" w:hAnsi="Times New Roman"/>
          <w:sz w:val="24"/>
          <w:szCs w:val="24"/>
        </w:rPr>
      </w:pPr>
      <w:r w:rsidRPr="0031319E">
        <w:rPr>
          <w:rFonts w:ascii="Times New Roman" w:hAnsi="Times New Roman"/>
          <w:sz w:val="24"/>
          <w:szCs w:val="24"/>
        </w:rPr>
        <w:t xml:space="preserve">According to the results (Figures 1-2), it can be concluded that bodies whose radii are in the range of 20 m &lt; </w:t>
      </w:r>
      <w:r w:rsidRPr="0031319E">
        <w:rPr>
          <w:rFonts w:ascii="Times New Roman" w:hAnsi="Times New Roman"/>
          <w:i/>
          <w:iCs/>
          <w:sz w:val="24"/>
          <w:szCs w:val="24"/>
        </w:rPr>
        <w:t>r</w:t>
      </w:r>
      <w:r w:rsidRPr="0031319E">
        <w:rPr>
          <w:rFonts w:ascii="Times New Roman" w:hAnsi="Times New Roman"/>
          <w:sz w:val="24"/>
          <w:szCs w:val="24"/>
        </w:rPr>
        <w:t xml:space="preserve"> &lt; 10 km will be catastrophically destroyed by internal stresses. It is obvious that the largest bodies with radii </w:t>
      </w:r>
      <w:r w:rsidRPr="0031319E">
        <w:rPr>
          <w:rFonts w:ascii="Times New Roman" w:hAnsi="Times New Roman"/>
          <w:i/>
          <w:iCs/>
          <w:sz w:val="24"/>
          <w:szCs w:val="24"/>
        </w:rPr>
        <w:t>r</w:t>
      </w:r>
      <w:r w:rsidRPr="0031319E">
        <w:rPr>
          <w:rFonts w:ascii="Times New Roman" w:hAnsi="Times New Roman"/>
          <w:sz w:val="24"/>
          <w:szCs w:val="24"/>
        </w:rPr>
        <w:t xml:space="preserve"> ≤ 10km will be subject to cascade destruction as they approach the star since the thermal stresses inside the formed fragments will also be destructive until the fragments become less than 20m in size. In Figure 2, the radii of the bodies are indicated in the legend, T+ is the tensile strength, T- is the compressive strength</w:t>
      </w:r>
      <w:r w:rsidR="00D972E2" w:rsidRPr="0031319E">
        <w:rPr>
          <w:rFonts w:ascii="Times New Roman" w:hAnsi="Times New Roman"/>
          <w:sz w:val="24"/>
          <w:szCs w:val="24"/>
        </w:rPr>
        <w:t>.</w:t>
      </w:r>
    </w:p>
    <w:p w:rsidR="00485909" w:rsidRPr="0031319E" w:rsidRDefault="00037D09">
      <w:pPr>
        <w:spacing w:after="0" w:line="240" w:lineRule="auto"/>
        <w:ind w:firstLine="0"/>
        <w:jc w:val="center"/>
      </w:pPr>
      <w:r w:rsidRPr="0031319E">
        <w:rPr>
          <w:noProof/>
          <w:lang w:val="ru-RU"/>
        </w:rPr>
        <w:lastRenderedPageBreak/>
        <w:drawing>
          <wp:inline distT="0" distB="0" distL="0" distR="0">
            <wp:extent cx="4876800" cy="3162300"/>
            <wp:effectExtent l="0" t="0" r="0" b="0"/>
            <wp:docPr id="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6"/>
                    <pic:cNvPicPr>
                      <a:picLocks noChangeAspect="1" noChangeArrowheads="1"/>
                    </pic:cNvPicPr>
                  </pic:nvPicPr>
                  <pic:blipFill>
                    <a:blip r:embed="rId54" cstate="print"/>
                    <a:srcRect l="-18" t="-27" r="-18" b="-27"/>
                    <a:stretch>
                      <a:fillRect/>
                    </a:stretch>
                  </pic:blipFill>
                  <pic:spPr bwMode="auto">
                    <a:xfrm>
                      <a:off x="0" y="0"/>
                      <a:ext cx="4876800" cy="3162300"/>
                    </a:xfrm>
                    <a:prstGeom prst="rect">
                      <a:avLst/>
                    </a:prstGeom>
                  </pic:spPr>
                </pic:pic>
              </a:graphicData>
            </a:graphic>
          </wp:inline>
        </w:drawing>
      </w:r>
    </w:p>
    <w:p w:rsidR="00485909" w:rsidRPr="0031319E" w:rsidRDefault="00485909">
      <w:pPr>
        <w:spacing w:after="0" w:line="240" w:lineRule="auto"/>
        <w:ind w:firstLine="0"/>
        <w:jc w:val="center"/>
      </w:pPr>
    </w:p>
    <w:p w:rsidR="00485909" w:rsidRPr="0031319E" w:rsidRDefault="00037D09">
      <w:pPr>
        <w:pStyle w:val="12"/>
        <w:spacing w:before="0" w:after="0" w:line="240" w:lineRule="auto"/>
        <w:jc w:val="center"/>
      </w:pPr>
      <w:r w:rsidRPr="0031319E">
        <w:t>Figure 2 - Compressive stress profiles with depth along the radii of ice bodies at an equilibri</w:t>
      </w:r>
      <w:r w:rsidR="00D972E2" w:rsidRPr="0031319E">
        <w:t>um surface temperature of 150 K</w:t>
      </w:r>
    </w:p>
    <w:p w:rsidR="00485909" w:rsidRPr="0031319E" w:rsidRDefault="00485909">
      <w:pPr>
        <w:spacing w:after="0" w:line="240" w:lineRule="auto"/>
        <w:ind w:firstLine="0"/>
        <w:rPr>
          <w:sz w:val="24"/>
          <w:szCs w:val="24"/>
        </w:rPr>
      </w:pPr>
    </w:p>
    <w:p w:rsidR="00485909" w:rsidRPr="0031319E" w:rsidRDefault="00037D09">
      <w:pPr>
        <w:pStyle w:val="ae"/>
        <w:spacing w:line="360" w:lineRule="auto"/>
        <w:ind w:firstLine="709"/>
        <w:jc w:val="both"/>
      </w:pPr>
      <w:r w:rsidRPr="0031319E">
        <w:rPr>
          <w:sz w:val="24"/>
          <w:szCs w:val="24"/>
        </w:rPr>
        <w:t>Figures 1 and 2 also show that compressive stresses change signs when moving deeper into bodies and coincide with breaking stresses in the center of the body. The processes of destruction at the very surface of bodies due to the action of compression contraction will also be significant. The largest bodies can break down to a depth of 400 m (Figure 2, a body with a diameter of 10 km), which contributes to the formation of a coma.</w:t>
      </w:r>
    </w:p>
    <w:p w:rsidR="00485909" w:rsidRPr="0031319E" w:rsidRDefault="00485909">
      <w:pPr>
        <w:pStyle w:val="ae"/>
        <w:spacing w:line="360" w:lineRule="auto"/>
        <w:ind w:firstLine="709"/>
        <w:jc w:val="both"/>
        <w:rPr>
          <w:sz w:val="24"/>
          <w:szCs w:val="24"/>
        </w:rPr>
      </w:pPr>
    </w:p>
    <w:p w:rsidR="00485909" w:rsidRPr="0031319E" w:rsidRDefault="00037D09">
      <w:pPr>
        <w:spacing w:after="0" w:line="360" w:lineRule="auto"/>
      </w:pPr>
      <w:r w:rsidRPr="0031319E">
        <w:rPr>
          <w:rFonts w:ascii="Times New Roman" w:hAnsi="Times New Roman"/>
          <w:b/>
          <w:sz w:val="24"/>
          <w:szCs w:val="24"/>
        </w:rPr>
        <w:t xml:space="preserve">1.2 </w:t>
      </w:r>
      <w:r w:rsidRPr="0031319E">
        <w:rPr>
          <w:rFonts w:ascii="Times New Roman" w:eastAsia="MS Mincho" w:hAnsi="Times New Roman"/>
          <w:b/>
          <w:bCs/>
          <w:sz w:val="24"/>
          <w:szCs w:val="24"/>
        </w:rPr>
        <w:t>Numerical calculations for various sizes of bodies and distances from the star</w:t>
      </w:r>
    </w:p>
    <w:p w:rsidR="00485909" w:rsidRPr="0031319E" w:rsidRDefault="00037D09">
      <w:pPr>
        <w:pStyle w:val="af2"/>
        <w:tabs>
          <w:tab w:val="left" w:pos="851"/>
        </w:tabs>
        <w:spacing w:after="0" w:line="360" w:lineRule="auto"/>
        <w:ind w:left="0"/>
      </w:pPr>
      <w:r w:rsidRPr="0031319E">
        <w:rPr>
          <w:rFonts w:ascii="Times New Roman" w:hAnsi="Times New Roman"/>
          <w:sz w:val="24"/>
          <w:szCs w:val="24"/>
        </w:rPr>
        <w:t>The speed at which an icy body warms up in the process of approaching the star in a parabolic orbit depends on its size. Consequently, thermal stresses inside and on the surface of these bodies depend both on the size of the bodies and on the distances to the star. The list of intermediate distances for calculations is given in Table 1.</w:t>
      </w:r>
    </w:p>
    <w:p w:rsidR="00485909" w:rsidRPr="0031319E" w:rsidRDefault="00037D09">
      <w:pPr>
        <w:pStyle w:val="50"/>
        <w:spacing w:line="360" w:lineRule="auto"/>
        <w:ind w:firstLine="709"/>
        <w:jc w:val="both"/>
      </w:pPr>
      <w:r w:rsidRPr="0031319E">
        <w:rPr>
          <w:rFonts w:ascii="Times New Roman" w:eastAsia="MS Mincho" w:hAnsi="Times New Roman" w:cs="Times New Roman"/>
          <w:b w:val="0"/>
          <w:bCs/>
          <w:sz w:val="24"/>
          <w:szCs w:val="24"/>
        </w:rPr>
        <w:t xml:space="preserve">From (13) it is obtained that for </w:t>
      </w:r>
      <w:r w:rsidRPr="0031319E">
        <w:rPr>
          <w:rFonts w:ascii="Times New Roman" w:eastAsia="MS Mincho" w:hAnsi="Times New Roman" w:cs="Times New Roman"/>
          <w:b w:val="0"/>
          <w:bCs/>
          <w:i/>
          <w:iCs/>
          <w:sz w:val="24"/>
          <w:szCs w:val="24"/>
        </w:rPr>
        <w:t>r</w:t>
      </w:r>
      <w:r w:rsidRPr="0031319E">
        <w:rPr>
          <w:rFonts w:ascii="Times New Roman" w:eastAsia="MS Mincho" w:hAnsi="Times New Roman" w:cs="Times New Roman"/>
          <w:b w:val="0"/>
          <w:bCs/>
          <w:sz w:val="24"/>
          <w:szCs w:val="24"/>
        </w:rPr>
        <w:t xml:space="preserve"> → ∞ the limit value </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i/>
          <w:iCs/>
          <w:sz w:val="24"/>
          <w:szCs w:val="24"/>
          <w:vertAlign w:val="subscript"/>
        </w:rPr>
        <w:t>φφ</w:t>
      </w:r>
      <w:r w:rsidRPr="0031319E">
        <w:rPr>
          <w:rFonts w:ascii="Times New Roman" w:eastAsia="MS Mincho" w:hAnsi="Times New Roman" w:cs="Times New Roman"/>
          <w:b w:val="0"/>
          <w:bCs/>
          <w:i/>
          <w:iCs/>
          <w:sz w:val="24"/>
          <w:szCs w:val="24"/>
        </w:rPr>
        <w:t xml:space="preserve"> = T</w:t>
      </w:r>
      <w:r w:rsidRPr="0031319E">
        <w:rPr>
          <w:rFonts w:ascii="Times New Roman" w:eastAsia="MS Mincho" w:hAnsi="Times New Roman" w:cs="Times New Roman"/>
          <w:b w:val="0"/>
          <w:bCs/>
          <w:i/>
          <w:iCs/>
          <w:sz w:val="24"/>
          <w:szCs w:val="24"/>
          <w:vertAlign w:val="subscript"/>
        </w:rPr>
        <w:t>0</w:t>
      </w:r>
      <w:r w:rsidRPr="0031319E">
        <w:rPr>
          <w:rFonts w:ascii="Times New Roman" w:eastAsia="MS Mincho" w:hAnsi="Times New Roman" w:cs="Times New Roman"/>
          <w:b w:val="0"/>
          <w:bCs/>
          <w:i/>
          <w:iCs/>
          <w:sz w:val="24"/>
          <w:szCs w:val="24"/>
        </w:rPr>
        <w:t xml:space="preserve"> − T</w:t>
      </w:r>
      <w:r w:rsidRPr="0031319E">
        <w:rPr>
          <w:rFonts w:ascii="Times New Roman" w:eastAsia="MS Mincho" w:hAnsi="Times New Roman" w:cs="Times New Roman"/>
          <w:b w:val="0"/>
          <w:bCs/>
          <w:sz w:val="24"/>
          <w:szCs w:val="24"/>
          <w:vertAlign w:val="subscript"/>
        </w:rPr>
        <w:t>S</w:t>
      </w:r>
      <w:r w:rsidRPr="0031319E">
        <w:rPr>
          <w:rFonts w:ascii="Times New Roman" w:eastAsia="MS Mincho" w:hAnsi="Times New Roman" w:cs="Times New Roman"/>
          <w:b w:val="0"/>
          <w:bCs/>
          <w:sz w:val="24"/>
          <w:szCs w:val="24"/>
        </w:rPr>
        <w:t xml:space="preserve">. Since the compressive strength according to [14] is </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sz w:val="24"/>
          <w:szCs w:val="24"/>
        </w:rPr>
        <w:t xml:space="preserve"> = -10K, the destruction processes at the surface of large bodies begin at distances at which the surface temperature is 10K higher than the temperature at depth, that is, under the condition </w:t>
      </w:r>
      <w:r w:rsidRPr="0031319E">
        <w:rPr>
          <w:rFonts w:ascii="Times New Roman" w:eastAsia="MS Mincho" w:hAnsi="Times New Roman" w:cs="Times New Roman"/>
          <w:b w:val="0"/>
          <w:bCs/>
          <w:i/>
          <w:iCs/>
          <w:sz w:val="24"/>
          <w:szCs w:val="24"/>
        </w:rPr>
        <w:t>ΔT= T</w:t>
      </w:r>
      <w:r w:rsidRPr="0031319E">
        <w:rPr>
          <w:rFonts w:ascii="Times New Roman" w:eastAsia="MS Mincho" w:hAnsi="Times New Roman" w:cs="Times New Roman"/>
          <w:b w:val="0"/>
          <w:bCs/>
          <w:i/>
          <w:iCs/>
          <w:sz w:val="24"/>
          <w:szCs w:val="24"/>
          <w:vertAlign w:val="subscript"/>
        </w:rPr>
        <w:t xml:space="preserve">S </w:t>
      </w:r>
      <w:r w:rsidRPr="0031319E">
        <w:rPr>
          <w:rFonts w:ascii="Times New Roman" w:eastAsia="MS Mincho" w:hAnsi="Times New Roman" w:cs="Times New Roman"/>
          <w:b w:val="0"/>
          <w:bCs/>
          <w:i/>
          <w:iCs/>
          <w:sz w:val="24"/>
          <w:szCs w:val="24"/>
        </w:rPr>
        <w:t>– T</w:t>
      </w:r>
      <w:r w:rsidRPr="0031319E">
        <w:rPr>
          <w:rFonts w:ascii="Times New Roman" w:eastAsia="MS Mincho" w:hAnsi="Times New Roman" w:cs="Times New Roman"/>
          <w:b w:val="0"/>
          <w:bCs/>
          <w:i/>
          <w:iCs/>
          <w:sz w:val="24"/>
          <w:szCs w:val="24"/>
          <w:vertAlign w:val="subscript"/>
        </w:rPr>
        <w:t>c</w:t>
      </w:r>
      <w:r w:rsidRPr="0031319E">
        <w:rPr>
          <w:rFonts w:ascii="Times New Roman" w:eastAsia="MS Mincho" w:hAnsi="Times New Roman" w:cs="Times New Roman"/>
          <w:b w:val="0"/>
          <w:bCs/>
          <w:sz w:val="24"/>
          <w:szCs w:val="24"/>
        </w:rPr>
        <w:t xml:space="preserve"> ≥ 10К. Figure 3 shows that the magnitude of the compressive stress for the largest body with a radius of 10 km practically coincides with the difference </w:t>
      </w:r>
      <w:r w:rsidRPr="0031319E">
        <w:rPr>
          <w:rFonts w:ascii="Times New Roman" w:eastAsia="MS Mincho" w:hAnsi="Times New Roman" w:cs="Times New Roman"/>
          <w:b w:val="0"/>
          <w:bCs/>
          <w:i/>
          <w:iCs/>
          <w:sz w:val="24"/>
          <w:szCs w:val="24"/>
        </w:rPr>
        <w:t>T</w:t>
      </w:r>
      <w:r w:rsidRPr="0031319E">
        <w:rPr>
          <w:rFonts w:ascii="Times New Roman" w:eastAsia="MS Mincho" w:hAnsi="Times New Roman" w:cs="Times New Roman"/>
          <w:b w:val="0"/>
          <w:bCs/>
          <w:i/>
          <w:iCs/>
          <w:sz w:val="24"/>
          <w:szCs w:val="24"/>
          <w:vertAlign w:val="subscript"/>
        </w:rPr>
        <w:t>0</w:t>
      </w:r>
      <w:r w:rsidRPr="0031319E">
        <w:rPr>
          <w:rFonts w:ascii="Times New Roman" w:eastAsia="MS Mincho" w:hAnsi="Times New Roman" w:cs="Times New Roman"/>
          <w:b w:val="0"/>
          <w:bCs/>
          <w:i/>
          <w:iCs/>
          <w:sz w:val="24"/>
          <w:szCs w:val="24"/>
        </w:rPr>
        <w:t xml:space="preserve"> – T</w:t>
      </w:r>
      <w:r w:rsidRPr="0031319E">
        <w:rPr>
          <w:rFonts w:ascii="Times New Roman" w:eastAsia="MS Mincho" w:hAnsi="Times New Roman" w:cs="Times New Roman"/>
          <w:b w:val="0"/>
          <w:bCs/>
          <w:i/>
          <w:iCs/>
          <w:sz w:val="24"/>
          <w:szCs w:val="24"/>
          <w:vertAlign w:val="subscript"/>
        </w:rPr>
        <w:t>S</w:t>
      </w:r>
      <w:r w:rsidRPr="0031319E">
        <w:rPr>
          <w:rFonts w:ascii="Times New Roman" w:eastAsia="MS Mincho" w:hAnsi="Times New Roman" w:cs="Times New Roman"/>
          <w:b w:val="0"/>
          <w:bCs/>
          <w:sz w:val="24"/>
          <w:szCs w:val="24"/>
        </w:rPr>
        <w:t>.</w:t>
      </w:r>
    </w:p>
    <w:p w:rsidR="00485909" w:rsidRPr="0031319E" w:rsidRDefault="00485909">
      <w:pPr>
        <w:pStyle w:val="4"/>
        <w:jc w:val="both"/>
      </w:pPr>
    </w:p>
    <w:p w:rsidR="00485909" w:rsidRPr="0031319E" w:rsidRDefault="00037D09">
      <w:pPr>
        <w:pStyle w:val="af2"/>
        <w:tabs>
          <w:tab w:val="left" w:pos="851"/>
        </w:tabs>
        <w:spacing w:after="240" w:line="240" w:lineRule="auto"/>
        <w:ind w:left="0" w:firstLine="0"/>
        <w:jc w:val="center"/>
        <w:rPr>
          <w:rFonts w:ascii="Times New Roman" w:hAnsi="Times New Roman"/>
          <w:sz w:val="24"/>
          <w:szCs w:val="24"/>
        </w:rPr>
      </w:pPr>
      <w:r w:rsidRPr="0031319E">
        <w:rPr>
          <w:noProof/>
          <w:lang w:val="ru-RU"/>
        </w:rPr>
        <w:lastRenderedPageBreak/>
        <w:drawing>
          <wp:inline distT="0" distB="0" distL="0" distR="0">
            <wp:extent cx="4371975" cy="3057525"/>
            <wp:effectExtent l="0" t="0" r="0" b="0"/>
            <wp:docPr id="4"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9"/>
                    <pic:cNvPicPr>
                      <a:picLocks noChangeAspect="1" noChangeArrowheads="1"/>
                    </pic:cNvPicPr>
                  </pic:nvPicPr>
                  <pic:blipFill>
                    <a:blip r:embed="rId55" cstate="print"/>
                    <a:srcRect l="-19" t="-28" r="-19" b="-28"/>
                    <a:stretch>
                      <a:fillRect/>
                    </a:stretch>
                  </pic:blipFill>
                  <pic:spPr bwMode="auto">
                    <a:xfrm>
                      <a:off x="0" y="0"/>
                      <a:ext cx="4371975" cy="3057525"/>
                    </a:xfrm>
                    <a:prstGeom prst="rect">
                      <a:avLst/>
                    </a:prstGeom>
                  </pic:spPr>
                </pic:pic>
              </a:graphicData>
            </a:graphic>
          </wp:inline>
        </w:drawing>
      </w:r>
    </w:p>
    <w:p w:rsidR="00485909" w:rsidRPr="0031319E" w:rsidRDefault="00037D09">
      <w:pPr>
        <w:pStyle w:val="af2"/>
        <w:tabs>
          <w:tab w:val="left" w:pos="851"/>
        </w:tabs>
        <w:spacing w:after="240" w:line="240" w:lineRule="auto"/>
        <w:ind w:left="0" w:firstLine="0"/>
        <w:jc w:val="center"/>
      </w:pPr>
      <w:r w:rsidRPr="0031319E">
        <w:rPr>
          <w:rFonts w:ascii="Times New Roman" w:hAnsi="Times New Roman"/>
          <w:sz w:val="24"/>
          <w:szCs w:val="24"/>
        </w:rPr>
        <w:t>Figure 3 - Compressive thermal stresses on the surface of icy bodies depending on the distance to the star</w:t>
      </w:r>
    </w:p>
    <w:p w:rsidR="00485909" w:rsidRPr="0031319E" w:rsidRDefault="00485909">
      <w:pPr>
        <w:pStyle w:val="af2"/>
        <w:tabs>
          <w:tab w:val="left" w:pos="851"/>
        </w:tabs>
        <w:spacing w:after="0" w:line="360" w:lineRule="auto"/>
        <w:ind w:left="0" w:firstLine="709"/>
        <w:rPr>
          <w:rFonts w:ascii="Times New Roman" w:hAnsi="Times New Roman"/>
          <w:sz w:val="24"/>
          <w:szCs w:val="24"/>
        </w:rPr>
      </w:pPr>
    </w:p>
    <w:p w:rsidR="00485909" w:rsidRPr="0031319E" w:rsidRDefault="00037D09">
      <w:pPr>
        <w:pStyle w:val="af2"/>
        <w:tabs>
          <w:tab w:val="left" w:pos="851"/>
        </w:tabs>
        <w:spacing w:after="0" w:line="360" w:lineRule="auto"/>
        <w:ind w:left="0" w:firstLine="709"/>
      </w:pPr>
      <w:r w:rsidRPr="0031319E">
        <w:rPr>
          <w:rFonts w:ascii="Times New Roman" w:hAnsi="Times New Roman"/>
          <w:sz w:val="24"/>
          <w:szCs w:val="24"/>
        </w:rPr>
        <w:t xml:space="preserve">Figure 4 shows that tensile thermal stresses decrease with increasing radius of bodies: the maximum stresses correspond to bodies with a radius of </w:t>
      </w:r>
      <w:r w:rsidRPr="0031319E">
        <w:rPr>
          <w:rFonts w:ascii="Times New Roman" w:hAnsi="Times New Roman"/>
          <w:i/>
          <w:iCs/>
          <w:sz w:val="24"/>
          <w:szCs w:val="24"/>
        </w:rPr>
        <w:t>r</w:t>
      </w:r>
      <w:r w:rsidRPr="0031319E">
        <w:rPr>
          <w:rFonts w:ascii="Times New Roman" w:hAnsi="Times New Roman"/>
          <w:sz w:val="24"/>
          <w:szCs w:val="24"/>
        </w:rPr>
        <w:t xml:space="preserve"> = 1 km, the minimum to bodies with </w:t>
      </w:r>
      <w:r w:rsidRPr="0031319E">
        <w:rPr>
          <w:rFonts w:ascii="Times New Roman" w:hAnsi="Times New Roman"/>
          <w:i/>
          <w:iCs/>
          <w:sz w:val="24"/>
          <w:szCs w:val="24"/>
        </w:rPr>
        <w:t>r</w:t>
      </w:r>
      <w:r w:rsidRPr="0031319E">
        <w:rPr>
          <w:rFonts w:ascii="Times New Roman" w:hAnsi="Times New Roman"/>
          <w:sz w:val="24"/>
          <w:szCs w:val="24"/>
        </w:rPr>
        <w:t xml:space="preserve"> = 10 km.</w:t>
      </w:r>
    </w:p>
    <w:p w:rsidR="00485909" w:rsidRPr="0031319E" w:rsidRDefault="00485909">
      <w:pPr>
        <w:pStyle w:val="50"/>
        <w:spacing w:line="240" w:lineRule="auto"/>
        <w:jc w:val="both"/>
        <w:rPr>
          <w:rFonts w:ascii="Times New Roman" w:eastAsia="MS Mincho" w:hAnsi="Times New Roman" w:cs="Times New Roman"/>
          <w:b w:val="0"/>
          <w:bCs/>
          <w:sz w:val="24"/>
          <w:szCs w:val="24"/>
        </w:rPr>
      </w:pPr>
    </w:p>
    <w:p w:rsidR="00485909" w:rsidRPr="0031319E" w:rsidRDefault="00037D09">
      <w:pPr>
        <w:pStyle w:val="af2"/>
        <w:tabs>
          <w:tab w:val="left" w:pos="851"/>
        </w:tabs>
        <w:spacing w:after="0" w:line="240" w:lineRule="auto"/>
        <w:ind w:left="0" w:firstLine="0"/>
        <w:jc w:val="center"/>
        <w:rPr>
          <w:rFonts w:ascii="Times New Roman" w:hAnsi="Times New Roman"/>
          <w:sz w:val="24"/>
          <w:szCs w:val="24"/>
        </w:rPr>
      </w:pPr>
      <w:r w:rsidRPr="0031319E">
        <w:rPr>
          <w:noProof/>
          <w:lang w:val="ru-RU"/>
        </w:rPr>
        <w:drawing>
          <wp:inline distT="0" distB="0" distL="0" distR="0">
            <wp:extent cx="4124325" cy="2886075"/>
            <wp:effectExtent l="0" t="0" r="0" b="0"/>
            <wp:docPr id="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0"/>
                    <pic:cNvPicPr>
                      <a:picLocks noChangeAspect="1" noChangeArrowheads="1"/>
                    </pic:cNvPicPr>
                  </pic:nvPicPr>
                  <pic:blipFill>
                    <a:blip r:embed="rId56" cstate="print"/>
                    <a:srcRect l="-19" t="-28" r="-19" b="-28"/>
                    <a:stretch>
                      <a:fillRect/>
                    </a:stretch>
                  </pic:blipFill>
                  <pic:spPr bwMode="auto">
                    <a:xfrm>
                      <a:off x="0" y="0"/>
                      <a:ext cx="4124325" cy="2886075"/>
                    </a:xfrm>
                    <a:prstGeom prst="rect">
                      <a:avLst/>
                    </a:prstGeom>
                  </pic:spPr>
                </pic:pic>
              </a:graphicData>
            </a:graphic>
          </wp:inline>
        </w:drawing>
      </w:r>
    </w:p>
    <w:p w:rsidR="00485909" w:rsidRPr="0031319E" w:rsidRDefault="00037D09">
      <w:pPr>
        <w:pStyle w:val="af2"/>
        <w:tabs>
          <w:tab w:val="left" w:pos="851"/>
        </w:tabs>
        <w:spacing w:after="0" w:line="240" w:lineRule="auto"/>
        <w:ind w:left="0" w:firstLine="0"/>
        <w:jc w:val="center"/>
      </w:pPr>
      <w:r w:rsidRPr="0031319E">
        <w:rPr>
          <w:rFonts w:ascii="Times New Roman" w:hAnsi="Times New Roman"/>
          <w:sz w:val="24"/>
          <w:szCs w:val="24"/>
        </w:rPr>
        <w:t>Figure 4 - Tensile thermal stresses in the center of large icy bodies with radii r ≥1km depending on the distance to the star</w:t>
      </w:r>
    </w:p>
    <w:p w:rsidR="00485909" w:rsidRPr="0031319E" w:rsidRDefault="00485909">
      <w:pPr>
        <w:pStyle w:val="af2"/>
        <w:tabs>
          <w:tab w:val="left" w:pos="851"/>
        </w:tabs>
        <w:spacing w:after="0" w:line="240" w:lineRule="auto"/>
        <w:ind w:left="0" w:firstLine="0"/>
        <w:jc w:val="center"/>
      </w:pPr>
    </w:p>
    <w:p w:rsidR="00485909" w:rsidRPr="0031319E" w:rsidRDefault="00037D09">
      <w:pPr>
        <w:pStyle w:val="af2"/>
        <w:tabs>
          <w:tab w:val="left" w:pos="851"/>
        </w:tabs>
        <w:spacing w:after="0" w:line="360" w:lineRule="auto"/>
        <w:ind w:left="0" w:firstLine="709"/>
      </w:pPr>
      <w:r w:rsidRPr="0031319E">
        <w:rPr>
          <w:rFonts w:ascii="Times New Roman" w:hAnsi="Times New Roman"/>
          <w:sz w:val="24"/>
          <w:szCs w:val="24"/>
        </w:rPr>
        <w:t xml:space="preserve">For bodies with a radius less than 500 m, the stress behavior reverses (Figure 5). The stresses decrease as the size of the bodies decreases: it is maximum for bodies with radii </w:t>
      </w:r>
      <w:r w:rsidRPr="0031319E">
        <w:rPr>
          <w:rFonts w:ascii="Times New Roman" w:hAnsi="Times New Roman"/>
          <w:i/>
          <w:iCs/>
          <w:sz w:val="24"/>
          <w:szCs w:val="24"/>
        </w:rPr>
        <w:t>r</w:t>
      </w:r>
      <w:r w:rsidRPr="0031319E">
        <w:rPr>
          <w:rFonts w:ascii="Times New Roman" w:hAnsi="Times New Roman"/>
          <w:sz w:val="24"/>
          <w:szCs w:val="24"/>
        </w:rPr>
        <w:t xml:space="preserve"> in the range of 0.5-0.3 km, and minimum for bodies with radius </w:t>
      </w:r>
      <w:r w:rsidRPr="0031319E">
        <w:rPr>
          <w:rFonts w:ascii="Times New Roman" w:hAnsi="Times New Roman"/>
          <w:i/>
          <w:iCs/>
          <w:sz w:val="24"/>
          <w:szCs w:val="24"/>
        </w:rPr>
        <w:t>r</w:t>
      </w:r>
      <w:r w:rsidRPr="0031319E">
        <w:rPr>
          <w:rFonts w:ascii="Times New Roman" w:hAnsi="Times New Roman"/>
          <w:sz w:val="24"/>
          <w:szCs w:val="24"/>
        </w:rPr>
        <w:t xml:space="preserve"> = 10 m.</w:t>
      </w:r>
    </w:p>
    <w:p w:rsidR="00485909" w:rsidRPr="0031319E" w:rsidRDefault="00485909">
      <w:pPr>
        <w:pStyle w:val="af2"/>
        <w:tabs>
          <w:tab w:val="left" w:pos="851"/>
        </w:tabs>
        <w:spacing w:after="0" w:line="240" w:lineRule="auto"/>
        <w:ind w:left="0" w:firstLine="0"/>
        <w:rPr>
          <w:rFonts w:ascii="Times New Roman" w:hAnsi="Times New Roman"/>
          <w:sz w:val="24"/>
          <w:szCs w:val="24"/>
        </w:rPr>
      </w:pPr>
    </w:p>
    <w:p w:rsidR="00485909" w:rsidRPr="0031319E" w:rsidRDefault="00037D09">
      <w:pPr>
        <w:pStyle w:val="af2"/>
        <w:tabs>
          <w:tab w:val="left" w:pos="851"/>
        </w:tabs>
        <w:spacing w:after="0" w:line="360" w:lineRule="auto"/>
        <w:ind w:left="0" w:firstLine="0"/>
        <w:jc w:val="center"/>
        <w:rPr>
          <w:rFonts w:ascii="Times New Roman" w:hAnsi="Times New Roman"/>
          <w:sz w:val="24"/>
          <w:szCs w:val="24"/>
        </w:rPr>
      </w:pPr>
      <w:r w:rsidRPr="0031319E">
        <w:rPr>
          <w:noProof/>
          <w:lang w:val="ru-RU"/>
        </w:rPr>
        <w:lastRenderedPageBreak/>
        <w:drawing>
          <wp:inline distT="0" distB="0" distL="0" distR="0">
            <wp:extent cx="4362450" cy="3057525"/>
            <wp:effectExtent l="0" t="0" r="0" b="0"/>
            <wp:docPr id="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1"/>
                    <pic:cNvPicPr>
                      <a:picLocks noChangeAspect="1" noChangeArrowheads="1"/>
                    </pic:cNvPicPr>
                  </pic:nvPicPr>
                  <pic:blipFill>
                    <a:blip r:embed="rId57" cstate="print"/>
                    <a:srcRect l="-19" t="-28" r="-19" b="-28"/>
                    <a:stretch>
                      <a:fillRect/>
                    </a:stretch>
                  </pic:blipFill>
                  <pic:spPr bwMode="auto">
                    <a:xfrm>
                      <a:off x="0" y="0"/>
                      <a:ext cx="4362450" cy="3057525"/>
                    </a:xfrm>
                    <a:prstGeom prst="rect">
                      <a:avLst/>
                    </a:prstGeom>
                  </pic:spPr>
                </pic:pic>
              </a:graphicData>
            </a:graphic>
          </wp:inline>
        </w:drawing>
      </w:r>
    </w:p>
    <w:p w:rsidR="00485909" w:rsidRPr="0031319E" w:rsidRDefault="00037D09">
      <w:pPr>
        <w:pStyle w:val="af2"/>
        <w:tabs>
          <w:tab w:val="left" w:pos="851"/>
        </w:tabs>
        <w:spacing w:after="0" w:line="240" w:lineRule="auto"/>
        <w:ind w:left="0" w:firstLine="0"/>
        <w:jc w:val="center"/>
      </w:pPr>
      <w:r w:rsidRPr="0031319E">
        <w:rPr>
          <w:rFonts w:ascii="Times New Roman" w:hAnsi="Times New Roman"/>
          <w:sz w:val="24"/>
          <w:szCs w:val="24"/>
        </w:rPr>
        <w:t>Figure 5 - Tensile thermal stresses in the center of icy bodies with radii r ≤ 0.5 km depending on the distance to the star</w:t>
      </w:r>
    </w:p>
    <w:p w:rsidR="00485909" w:rsidRPr="0031319E" w:rsidRDefault="00485909">
      <w:pPr>
        <w:pStyle w:val="af2"/>
        <w:tabs>
          <w:tab w:val="left" w:pos="851"/>
        </w:tabs>
        <w:spacing w:after="0" w:line="360" w:lineRule="auto"/>
        <w:ind w:left="0"/>
        <w:jc w:val="left"/>
        <w:rPr>
          <w:rFonts w:ascii="Times New Roman" w:hAnsi="Times New Roman"/>
          <w:sz w:val="24"/>
          <w:szCs w:val="24"/>
        </w:rPr>
      </w:pPr>
    </w:p>
    <w:p w:rsidR="00485909" w:rsidRPr="0031319E" w:rsidRDefault="00037D09">
      <w:pPr>
        <w:pStyle w:val="af2"/>
        <w:tabs>
          <w:tab w:val="left" w:pos="851"/>
        </w:tabs>
        <w:spacing w:after="0" w:line="360" w:lineRule="auto"/>
        <w:ind w:left="0" w:firstLine="709"/>
      </w:pPr>
      <w:r w:rsidRPr="0031319E">
        <w:rPr>
          <w:rFonts w:ascii="Times New Roman" w:hAnsi="Times New Roman"/>
          <w:sz w:val="24"/>
          <w:szCs w:val="24"/>
          <w:lang w:eastAsia="zh-CN"/>
        </w:rPr>
        <w:t>From Figures 4-6, it follows that there is a selected range of sizes of bodies whose cracking begins far from the star.</w:t>
      </w:r>
    </w:p>
    <w:p w:rsidR="00485909" w:rsidRPr="0031319E" w:rsidRDefault="00485909">
      <w:pPr>
        <w:pStyle w:val="af2"/>
        <w:tabs>
          <w:tab w:val="left" w:pos="851"/>
        </w:tabs>
        <w:spacing w:after="0" w:line="240" w:lineRule="auto"/>
        <w:ind w:left="0" w:firstLine="709"/>
        <w:rPr>
          <w:rFonts w:ascii="Times New Roman" w:hAnsi="Times New Roman"/>
          <w:sz w:val="24"/>
          <w:szCs w:val="24"/>
          <w:lang w:eastAsia="zh-CN"/>
        </w:rPr>
      </w:pPr>
    </w:p>
    <w:p w:rsidR="00485909" w:rsidRPr="0031319E" w:rsidRDefault="00037D09">
      <w:pPr>
        <w:pStyle w:val="af2"/>
        <w:tabs>
          <w:tab w:val="left" w:pos="851"/>
        </w:tabs>
        <w:spacing w:after="0" w:line="240" w:lineRule="auto"/>
        <w:ind w:left="0" w:firstLine="0"/>
        <w:jc w:val="center"/>
        <w:rPr>
          <w:rFonts w:ascii="Times New Roman" w:hAnsi="Times New Roman"/>
          <w:sz w:val="24"/>
          <w:szCs w:val="24"/>
        </w:rPr>
      </w:pPr>
      <w:r w:rsidRPr="0031319E">
        <w:rPr>
          <w:noProof/>
          <w:lang w:val="ru-RU"/>
        </w:rPr>
        <w:drawing>
          <wp:inline distT="0" distB="0" distL="0" distR="0">
            <wp:extent cx="3971925" cy="2781300"/>
            <wp:effectExtent l="0" t="0" r="0" b="0"/>
            <wp:docPr id="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2"/>
                    <pic:cNvPicPr>
                      <a:picLocks noChangeAspect="1" noChangeArrowheads="1"/>
                    </pic:cNvPicPr>
                  </pic:nvPicPr>
                  <pic:blipFill>
                    <a:blip r:embed="rId58" cstate="print"/>
                    <a:srcRect l="-19" t="-28" r="-19" b="-28"/>
                    <a:stretch>
                      <a:fillRect/>
                    </a:stretch>
                  </pic:blipFill>
                  <pic:spPr bwMode="auto">
                    <a:xfrm>
                      <a:off x="0" y="0"/>
                      <a:ext cx="3971925" cy="2781300"/>
                    </a:xfrm>
                    <a:prstGeom prst="rect">
                      <a:avLst/>
                    </a:prstGeom>
                  </pic:spPr>
                </pic:pic>
              </a:graphicData>
            </a:graphic>
          </wp:inline>
        </w:drawing>
      </w:r>
    </w:p>
    <w:p w:rsidR="00485909" w:rsidRPr="0031319E" w:rsidRDefault="00485909">
      <w:pPr>
        <w:pStyle w:val="af2"/>
        <w:tabs>
          <w:tab w:val="left" w:pos="851"/>
        </w:tabs>
        <w:spacing w:after="0" w:line="240" w:lineRule="auto"/>
        <w:ind w:left="0" w:firstLine="0"/>
        <w:jc w:val="center"/>
        <w:rPr>
          <w:rFonts w:ascii="Times New Roman" w:hAnsi="Times New Roman"/>
          <w:sz w:val="24"/>
          <w:szCs w:val="24"/>
        </w:rPr>
      </w:pPr>
    </w:p>
    <w:p w:rsidR="00485909" w:rsidRPr="0031319E" w:rsidRDefault="00037D09">
      <w:pPr>
        <w:pStyle w:val="af2"/>
        <w:tabs>
          <w:tab w:val="left" w:pos="851"/>
        </w:tabs>
        <w:spacing w:after="0" w:line="240" w:lineRule="auto"/>
        <w:ind w:left="0" w:firstLine="0"/>
        <w:jc w:val="center"/>
      </w:pPr>
      <w:r w:rsidRPr="0031319E">
        <w:rPr>
          <w:rFonts w:ascii="Times New Roman" w:hAnsi="Times New Roman"/>
          <w:sz w:val="24"/>
          <w:szCs w:val="24"/>
        </w:rPr>
        <w:t>Figure 6 - The distance from the star at which thermal stresses in the center of ice bodies reach the tensile strength of the material, depending on the radii of the bodies</w:t>
      </w:r>
    </w:p>
    <w:p w:rsidR="00485909" w:rsidRPr="0031319E" w:rsidRDefault="00485909">
      <w:pPr>
        <w:pStyle w:val="af2"/>
        <w:tabs>
          <w:tab w:val="left" w:pos="851"/>
        </w:tabs>
        <w:spacing w:after="0" w:line="240" w:lineRule="auto"/>
        <w:ind w:left="0" w:firstLine="0"/>
        <w:rPr>
          <w:rFonts w:ascii="Times New Roman" w:hAnsi="Times New Roman"/>
          <w:sz w:val="24"/>
          <w:szCs w:val="24"/>
        </w:rPr>
      </w:pPr>
    </w:p>
    <w:p w:rsidR="00485909" w:rsidRPr="0031319E" w:rsidRDefault="00037D09">
      <w:pPr>
        <w:pStyle w:val="50"/>
        <w:spacing w:line="360" w:lineRule="auto"/>
        <w:ind w:firstLine="708"/>
        <w:jc w:val="both"/>
      </w:pPr>
      <w:r w:rsidRPr="0031319E">
        <w:rPr>
          <w:rFonts w:ascii="Times New Roman" w:hAnsi="Times New Roman" w:cs="Times New Roman"/>
          <w:b w:val="0"/>
          <w:sz w:val="24"/>
          <w:szCs w:val="24"/>
        </w:rPr>
        <w:t xml:space="preserve">Figure 6 shows a range of radii </w:t>
      </w:r>
      <w:r w:rsidRPr="0031319E">
        <w:rPr>
          <w:rFonts w:ascii="Times New Roman" w:hAnsi="Times New Roman" w:cs="Times New Roman"/>
          <w:b w:val="0"/>
          <w:i/>
          <w:iCs/>
          <w:sz w:val="24"/>
          <w:szCs w:val="24"/>
        </w:rPr>
        <w:t>r</w:t>
      </w:r>
      <w:r w:rsidRPr="0031319E">
        <w:rPr>
          <w:rFonts w:ascii="Times New Roman" w:hAnsi="Times New Roman" w:cs="Times New Roman"/>
          <w:b w:val="0"/>
          <w:sz w:val="24"/>
          <w:szCs w:val="24"/>
        </w:rPr>
        <w:t xml:space="preserve"> = 0.5-3 km with a maximum near </w:t>
      </w:r>
      <w:r w:rsidRPr="0031319E">
        <w:rPr>
          <w:rFonts w:ascii="Times New Roman" w:hAnsi="Times New Roman" w:cs="Times New Roman"/>
          <w:b w:val="0"/>
          <w:i/>
          <w:iCs/>
          <w:sz w:val="24"/>
          <w:szCs w:val="24"/>
        </w:rPr>
        <w:t>r</w:t>
      </w:r>
      <w:r w:rsidRPr="0031319E">
        <w:rPr>
          <w:rFonts w:ascii="Times New Roman" w:hAnsi="Times New Roman" w:cs="Times New Roman"/>
          <w:b w:val="0"/>
          <w:sz w:val="24"/>
          <w:szCs w:val="24"/>
        </w:rPr>
        <w:t xml:space="preserve"> = 2 km. Such bodies can crack from the inside already at distances of 80-100 AU from the star. As they approach the star, such bodies can form a cloud of small fragments, dust and gas as a result of cascade destruction. For comets of the Solar system, according to [11], this size is </w:t>
      </w:r>
      <w:r w:rsidRPr="0031319E">
        <w:rPr>
          <w:rFonts w:ascii="Times New Roman" w:hAnsi="Times New Roman" w:cs="Times New Roman"/>
          <w:b w:val="0"/>
          <w:i/>
          <w:iCs/>
          <w:sz w:val="24"/>
          <w:szCs w:val="24"/>
        </w:rPr>
        <w:t xml:space="preserve">r </w:t>
      </w:r>
      <w:r w:rsidRPr="0031319E">
        <w:rPr>
          <w:rFonts w:ascii="Times New Roman" w:hAnsi="Times New Roman" w:cs="Times New Roman"/>
          <w:b w:val="0"/>
          <w:sz w:val="24"/>
          <w:szCs w:val="24"/>
        </w:rPr>
        <w:t>= 1 km.</w:t>
      </w:r>
    </w:p>
    <w:p w:rsidR="00485909" w:rsidRPr="0031319E" w:rsidRDefault="00485909">
      <w:pPr>
        <w:spacing w:after="0" w:line="360" w:lineRule="auto"/>
        <w:ind w:firstLine="709"/>
        <w:rPr>
          <w:rFonts w:ascii="Times New Roman" w:hAnsi="Times New Roman"/>
          <w:sz w:val="24"/>
          <w:szCs w:val="24"/>
        </w:rPr>
      </w:pPr>
    </w:p>
    <w:p w:rsidR="00485909" w:rsidRPr="0031319E" w:rsidRDefault="00037D09">
      <w:pPr>
        <w:spacing w:after="0" w:line="360" w:lineRule="auto"/>
        <w:ind w:firstLine="709"/>
      </w:pPr>
      <w:r w:rsidRPr="0031319E">
        <w:rPr>
          <w:rFonts w:ascii="Times New Roman" w:hAnsi="Times New Roman"/>
          <w:sz w:val="24"/>
          <w:szCs w:val="24"/>
        </w:rPr>
        <w:lastRenderedPageBreak/>
        <w:t xml:space="preserve">An illustrative example of destruction at distant approaches to the Sun is comet Shoemaker-Levy 9. One can come to this conclusion knowing that according to the estimate [15], the comet had an initial radius of </w:t>
      </w:r>
      <w:r w:rsidRPr="0031319E">
        <w:rPr>
          <w:rFonts w:ascii="Times New Roman" w:hAnsi="Times New Roman"/>
          <w:i/>
          <w:iCs/>
          <w:sz w:val="24"/>
          <w:szCs w:val="24"/>
        </w:rPr>
        <w:t>r</w:t>
      </w:r>
      <w:r w:rsidRPr="0031319E">
        <w:rPr>
          <w:rFonts w:ascii="Times New Roman" w:hAnsi="Times New Roman"/>
          <w:sz w:val="24"/>
          <w:szCs w:val="24"/>
        </w:rPr>
        <w:t xml:space="preserve"> = 0.9 km and a density of 0.6 </w:t>
      </w:r>
      <w:r w:rsidRPr="0031319E">
        <w:rPr>
          <w:rFonts w:ascii="Times New Roman" w:hAnsi="Times New Roman"/>
          <w:i/>
          <w:iCs/>
          <w:sz w:val="24"/>
          <w:szCs w:val="24"/>
        </w:rPr>
        <w:t>g cm</w:t>
      </w:r>
      <w:r w:rsidRPr="0031319E">
        <w:rPr>
          <w:rFonts w:ascii="Times New Roman" w:hAnsi="Times New Roman"/>
          <w:i/>
          <w:iCs/>
          <w:sz w:val="24"/>
          <w:szCs w:val="24"/>
          <w:vertAlign w:val="superscript"/>
        </w:rPr>
        <w:t>-3</w:t>
      </w:r>
      <w:r w:rsidRPr="0031319E">
        <w:rPr>
          <w:rFonts w:ascii="Times New Roman" w:hAnsi="Times New Roman"/>
          <w:sz w:val="24"/>
          <w:szCs w:val="24"/>
        </w:rPr>
        <w:t xml:space="preserve"> before fragmentation. At the time of its fall to Jupiter, this comet was a set of fragments stretched into a long chain along its orbit due to differential accelerations. The fall of this comet on Jupiter lasted more than a day. A more recent example is the interstellar comet Borisov with a radius of 0.4-0.5 km according to [8] and comet C/2019 Y4 (ATLAS), which did not have Jupiter in their path.</w:t>
      </w:r>
    </w:p>
    <w:p w:rsidR="00485909" w:rsidRPr="0031319E" w:rsidRDefault="00037D09">
      <w:pPr>
        <w:pStyle w:val="af2"/>
        <w:tabs>
          <w:tab w:val="left" w:pos="851"/>
        </w:tabs>
        <w:spacing w:after="0" w:line="360" w:lineRule="auto"/>
        <w:ind w:left="0"/>
      </w:pPr>
      <w:r w:rsidRPr="0031319E">
        <w:rPr>
          <w:rFonts w:ascii="Times New Roman" w:hAnsi="Times New Roman"/>
          <w:sz w:val="24"/>
          <w:szCs w:val="24"/>
        </w:rPr>
        <w:t xml:space="preserve"> The fact that there may be a dedicated range of sizes of bodies within which maximum breaking stresses can develop is easily explained by the peculiarities of thermal surface heating of bodies when moving along a parabolic or other highly elongated orbit with a large eccentricity. Very large bodies do not have time to warm up to the center when they move towards the star and the destruction of such bodies is limited to the surface. On the contrary, small bodies warm up so quickly that they can be considered isothermal, so neither internal nor surface stresses arise, as do dust particles. High internal stresses occur in bodies of intermediate sizes, in which "heat waves" have reached the center, but significant warming has not yet occurred (Figures 2, 4 and 6, bodies with a radius of </w:t>
      </w:r>
      <w:r w:rsidRPr="0031319E">
        <w:rPr>
          <w:rFonts w:ascii="Times New Roman" w:hAnsi="Times New Roman"/>
          <w:i/>
          <w:iCs/>
          <w:sz w:val="24"/>
          <w:szCs w:val="24"/>
        </w:rPr>
        <w:t xml:space="preserve">r </w:t>
      </w:r>
      <w:r w:rsidRPr="0031319E">
        <w:rPr>
          <w:rFonts w:ascii="Times New Roman" w:hAnsi="Times New Roman"/>
          <w:sz w:val="24"/>
          <w:szCs w:val="24"/>
        </w:rPr>
        <w:t>= 0.5-3 km).</w:t>
      </w:r>
    </w:p>
    <w:p w:rsidR="00485909" w:rsidRPr="0031319E" w:rsidRDefault="00485909">
      <w:pPr>
        <w:pStyle w:val="af2"/>
        <w:tabs>
          <w:tab w:val="left" w:pos="851"/>
        </w:tabs>
        <w:spacing w:after="0" w:line="360" w:lineRule="auto"/>
        <w:ind w:left="0"/>
        <w:rPr>
          <w:rFonts w:ascii="Times New Roman" w:hAnsi="Times New Roman"/>
          <w:sz w:val="24"/>
          <w:szCs w:val="24"/>
        </w:rPr>
      </w:pPr>
    </w:p>
    <w:p w:rsidR="00485909" w:rsidRPr="0031319E" w:rsidRDefault="00037D09">
      <w:pPr>
        <w:spacing w:after="0" w:line="360" w:lineRule="auto"/>
      </w:pPr>
      <w:r w:rsidRPr="0031319E">
        <w:rPr>
          <w:rFonts w:ascii="Times New Roman" w:hAnsi="Times New Roman"/>
          <w:b/>
          <w:sz w:val="24"/>
          <w:szCs w:val="24"/>
        </w:rPr>
        <w:t>1.3 Estimation of the required mass of the comet to explain the observed changes in the brightness of the star during destruction</w:t>
      </w:r>
    </w:p>
    <w:p w:rsidR="00485909" w:rsidRPr="0031319E" w:rsidRDefault="00037D09">
      <w:pPr>
        <w:spacing w:after="0" w:line="360" w:lineRule="auto"/>
        <w:ind w:firstLine="709"/>
      </w:pPr>
      <w:r w:rsidRPr="0031319E">
        <w:rPr>
          <w:rFonts w:ascii="Times New Roman" w:hAnsi="Times New Roman"/>
          <w:sz w:val="24"/>
          <w:szCs w:val="24"/>
        </w:rPr>
        <w:t>Can the clouds of fragments formed as a result of thermal destruction be the cause of a 10-20% drop in the intensity of the star? Let's make a simple estimate of the mass of the body and the size of the particles formed as a result of its disintegration, which will shield the light of the star.</w:t>
      </w:r>
    </w:p>
    <w:p w:rsidR="00485909" w:rsidRPr="0031319E" w:rsidRDefault="00037D09">
      <w:pPr>
        <w:spacing w:after="0" w:line="360" w:lineRule="auto"/>
        <w:ind w:firstLine="709"/>
      </w:pPr>
      <w:r w:rsidRPr="0031319E">
        <w:rPr>
          <w:rFonts w:ascii="Times New Roman" w:hAnsi="Times New Roman"/>
          <w:sz w:val="24"/>
          <w:szCs w:val="24"/>
        </w:rPr>
        <w:t xml:space="preserve">Suppose that the disk of a star is covered by dust particles, the total cross-sectional area of which is 10% of the cross-sectional area of the star, with the condition that the cross-sections of the dust particles do not overlap: </w:t>
      </w:r>
      <w:r w:rsidRPr="0031319E">
        <w:rPr>
          <w:rFonts w:ascii="Times New Roman" w:hAnsi="Times New Roman"/>
          <w:i/>
          <w:iCs/>
          <w:sz w:val="24"/>
          <w:szCs w:val="24"/>
        </w:rPr>
        <w:t>Nπs</w:t>
      </w:r>
      <w:r w:rsidRPr="0031319E">
        <w:rPr>
          <w:rFonts w:ascii="Times New Roman" w:hAnsi="Times New Roman"/>
          <w:i/>
          <w:iCs/>
          <w:sz w:val="24"/>
          <w:szCs w:val="24"/>
          <w:vertAlign w:val="superscript"/>
        </w:rPr>
        <w:t xml:space="preserve">2 </w:t>
      </w:r>
      <w:r w:rsidRPr="0031319E">
        <w:rPr>
          <w:rFonts w:ascii="Times New Roman" w:hAnsi="Times New Roman"/>
          <w:i/>
          <w:iCs/>
          <w:sz w:val="24"/>
          <w:szCs w:val="24"/>
        </w:rPr>
        <w:t>= 0.1πR</w:t>
      </w:r>
      <w:r w:rsidRPr="0031319E">
        <w:rPr>
          <w:rFonts w:ascii="Times New Roman" w:hAnsi="Times New Roman"/>
          <w:i/>
          <w:iCs/>
          <w:sz w:val="24"/>
          <w:szCs w:val="24"/>
          <w:vertAlign w:val="subscript"/>
        </w:rPr>
        <w:t>Т</w:t>
      </w:r>
      <w:r w:rsidRPr="0031319E">
        <w:rPr>
          <w:rFonts w:ascii="Times New Roman" w:hAnsi="Times New Roman"/>
          <w:i/>
          <w:iCs/>
          <w:sz w:val="24"/>
          <w:szCs w:val="24"/>
          <w:vertAlign w:val="superscript"/>
        </w:rPr>
        <w:t>2</w:t>
      </w:r>
      <w:r w:rsidRPr="0031319E">
        <w:rPr>
          <w:rFonts w:ascii="Times New Roman" w:hAnsi="Times New Roman"/>
          <w:sz w:val="24"/>
          <w:szCs w:val="24"/>
        </w:rPr>
        <w:t xml:space="preserve">, where </w:t>
      </w:r>
      <w:r w:rsidRPr="0031319E">
        <w:rPr>
          <w:rFonts w:ascii="Times New Roman" w:hAnsi="Times New Roman"/>
          <w:i/>
          <w:iCs/>
          <w:sz w:val="24"/>
          <w:szCs w:val="24"/>
        </w:rPr>
        <w:t>N</w:t>
      </w:r>
      <w:r w:rsidRPr="0031319E">
        <w:rPr>
          <w:rFonts w:ascii="Times New Roman" w:hAnsi="Times New Roman"/>
          <w:sz w:val="24"/>
          <w:szCs w:val="24"/>
        </w:rPr>
        <w:t xml:space="preserve"> is the number of dust particles, </w:t>
      </w:r>
      <w:r w:rsidRPr="0031319E">
        <w:rPr>
          <w:rFonts w:ascii="Times New Roman" w:hAnsi="Times New Roman"/>
          <w:i/>
          <w:iCs/>
          <w:sz w:val="24"/>
          <w:szCs w:val="24"/>
        </w:rPr>
        <w:t>s</w:t>
      </w:r>
      <w:r w:rsidRPr="0031319E">
        <w:rPr>
          <w:rFonts w:ascii="Times New Roman" w:hAnsi="Times New Roman"/>
          <w:sz w:val="24"/>
          <w:szCs w:val="24"/>
        </w:rPr>
        <w:t xml:space="preserve"> is the radius of the dust particle, </w:t>
      </w:r>
      <w:r w:rsidRPr="0031319E">
        <w:rPr>
          <w:rFonts w:ascii="Times New Roman" w:hAnsi="Times New Roman"/>
          <w:i/>
          <w:iCs/>
          <w:sz w:val="24"/>
          <w:szCs w:val="24"/>
        </w:rPr>
        <w:t>R</w:t>
      </w:r>
      <w:r w:rsidRPr="0031319E">
        <w:rPr>
          <w:rFonts w:ascii="Times New Roman" w:hAnsi="Times New Roman"/>
          <w:i/>
          <w:iCs/>
          <w:sz w:val="24"/>
          <w:szCs w:val="24"/>
          <w:vertAlign w:val="subscript"/>
        </w:rPr>
        <w:t>Т</w:t>
      </w:r>
      <w:r w:rsidRPr="0031319E">
        <w:rPr>
          <w:rFonts w:ascii="Times New Roman" w:hAnsi="Times New Roman"/>
          <w:i/>
          <w:iCs/>
          <w:sz w:val="24"/>
          <w:szCs w:val="24"/>
        </w:rPr>
        <w:t xml:space="preserve"> = 1.58R</w:t>
      </w:r>
      <w:r w:rsidRPr="0031319E">
        <w:rPr>
          <w:rFonts w:ascii="Times New Roman" w:hAnsi="Times New Roman"/>
          <w:i/>
          <w:iCs/>
          <w:sz w:val="24"/>
          <w:szCs w:val="24"/>
          <w:vertAlign w:val="subscript"/>
        </w:rPr>
        <w:t xml:space="preserve">ʘ </w:t>
      </w:r>
      <w:r w:rsidRPr="0031319E">
        <w:rPr>
          <w:rFonts w:ascii="Times New Roman" w:hAnsi="Times New Roman"/>
          <w:i/>
          <w:iCs/>
          <w:sz w:val="24"/>
          <w:szCs w:val="24"/>
        </w:rPr>
        <w:t>= 1.099206 × 10</w:t>
      </w:r>
      <w:r w:rsidRPr="0031319E">
        <w:rPr>
          <w:rFonts w:ascii="Times New Roman" w:hAnsi="Times New Roman"/>
          <w:i/>
          <w:iCs/>
          <w:sz w:val="24"/>
          <w:szCs w:val="24"/>
          <w:vertAlign w:val="superscript"/>
        </w:rPr>
        <w:t>9</w:t>
      </w:r>
      <w:r w:rsidRPr="0031319E">
        <w:rPr>
          <w:rFonts w:ascii="Times New Roman" w:hAnsi="Times New Roman"/>
          <w:i/>
          <w:iCs/>
          <w:sz w:val="24"/>
          <w:szCs w:val="24"/>
        </w:rPr>
        <w:t>m</w:t>
      </w:r>
      <w:r w:rsidRPr="0031319E">
        <w:rPr>
          <w:rFonts w:ascii="Times New Roman" w:hAnsi="Times New Roman"/>
          <w:sz w:val="24"/>
          <w:szCs w:val="24"/>
        </w:rPr>
        <w:t xml:space="preserve"> is the radius of the star. Body mass </w:t>
      </w:r>
      <w:r w:rsidRPr="0031319E">
        <w:rPr>
          <w:rFonts w:ascii="Times New Roman" w:hAnsi="Times New Roman"/>
          <w:i/>
          <w:iCs/>
          <w:sz w:val="24"/>
          <w:szCs w:val="24"/>
        </w:rPr>
        <w:t>M=4/3πδr</w:t>
      </w:r>
      <w:r w:rsidRPr="0031319E">
        <w:rPr>
          <w:rFonts w:ascii="Times New Roman" w:hAnsi="Times New Roman"/>
          <w:i/>
          <w:iCs/>
          <w:sz w:val="24"/>
          <w:szCs w:val="24"/>
          <w:vertAlign w:val="superscript"/>
        </w:rPr>
        <w:t>3</w:t>
      </w:r>
      <w:r w:rsidRPr="0031319E">
        <w:rPr>
          <w:rFonts w:ascii="Times New Roman" w:hAnsi="Times New Roman"/>
          <w:i/>
          <w:iCs/>
          <w:sz w:val="24"/>
          <w:szCs w:val="24"/>
        </w:rPr>
        <w:t>= Nρ4/3πs</w:t>
      </w:r>
      <w:r w:rsidRPr="0031319E">
        <w:rPr>
          <w:rFonts w:ascii="Times New Roman" w:hAnsi="Times New Roman"/>
          <w:i/>
          <w:iCs/>
          <w:sz w:val="24"/>
          <w:szCs w:val="24"/>
          <w:vertAlign w:val="superscript"/>
        </w:rPr>
        <w:t>3</w:t>
      </w:r>
      <w:r w:rsidRPr="0031319E">
        <w:rPr>
          <w:rFonts w:ascii="Times New Roman" w:hAnsi="Times New Roman"/>
          <w:sz w:val="24"/>
          <w:szCs w:val="24"/>
        </w:rPr>
        <w:t xml:space="preserve">, where the densities </w:t>
      </w:r>
      <w:r w:rsidRPr="0031319E">
        <w:rPr>
          <w:rFonts w:ascii="Times New Roman" w:hAnsi="Times New Roman"/>
          <w:i/>
          <w:iCs/>
          <w:sz w:val="24"/>
          <w:szCs w:val="24"/>
        </w:rPr>
        <w:t>δ</w:t>
      </w:r>
      <w:r w:rsidRPr="0031319E">
        <w:rPr>
          <w:rFonts w:ascii="Times New Roman" w:hAnsi="Times New Roman"/>
          <w:sz w:val="24"/>
          <w:szCs w:val="24"/>
        </w:rPr>
        <w:t xml:space="preserve"> and </w:t>
      </w:r>
      <w:r w:rsidRPr="0031319E">
        <w:rPr>
          <w:rFonts w:ascii="Times New Roman" w:hAnsi="Times New Roman"/>
          <w:i/>
          <w:iCs/>
          <w:sz w:val="24"/>
          <w:szCs w:val="24"/>
        </w:rPr>
        <w:t>ρ</w:t>
      </w:r>
      <w:r w:rsidRPr="0031319E">
        <w:rPr>
          <w:rFonts w:ascii="Times New Roman" w:hAnsi="Times New Roman"/>
          <w:sz w:val="24"/>
          <w:szCs w:val="24"/>
        </w:rPr>
        <w:t xml:space="preserve"> can be considered equal. Then, </w:t>
      </w:r>
      <w:r w:rsidRPr="0031319E">
        <w:rPr>
          <w:rFonts w:ascii="Times New Roman" w:hAnsi="Times New Roman"/>
          <w:i/>
          <w:iCs/>
          <w:sz w:val="24"/>
          <w:szCs w:val="24"/>
        </w:rPr>
        <w:t>r</w:t>
      </w:r>
      <w:r w:rsidRPr="0031319E">
        <w:rPr>
          <w:rFonts w:ascii="Times New Roman" w:hAnsi="Times New Roman"/>
          <w:i/>
          <w:iCs/>
          <w:sz w:val="24"/>
          <w:szCs w:val="24"/>
          <w:vertAlign w:val="superscript"/>
        </w:rPr>
        <w:t>3</w:t>
      </w:r>
      <w:r w:rsidRPr="0031319E">
        <w:rPr>
          <w:rFonts w:ascii="Times New Roman" w:hAnsi="Times New Roman"/>
          <w:i/>
          <w:iCs/>
          <w:sz w:val="24"/>
          <w:szCs w:val="24"/>
        </w:rPr>
        <w:t>=Ns</w:t>
      </w:r>
      <w:r w:rsidRPr="0031319E">
        <w:rPr>
          <w:rFonts w:ascii="Times New Roman" w:hAnsi="Times New Roman"/>
          <w:i/>
          <w:iCs/>
          <w:sz w:val="24"/>
          <w:szCs w:val="24"/>
          <w:vertAlign w:val="superscript"/>
        </w:rPr>
        <w:t>3</w:t>
      </w:r>
      <w:r w:rsidRPr="0031319E">
        <w:rPr>
          <w:rFonts w:ascii="Times New Roman" w:hAnsi="Times New Roman"/>
          <w:i/>
          <w:iCs/>
          <w:sz w:val="24"/>
          <w:szCs w:val="24"/>
        </w:rPr>
        <w:t xml:space="preserve"> = 0.1sR</w:t>
      </w:r>
      <w:r w:rsidRPr="0031319E">
        <w:rPr>
          <w:rFonts w:ascii="Times New Roman" w:hAnsi="Times New Roman"/>
          <w:i/>
          <w:iCs/>
          <w:sz w:val="24"/>
          <w:szCs w:val="24"/>
          <w:vertAlign w:val="subscript"/>
        </w:rPr>
        <w:t>Т</w:t>
      </w:r>
      <w:r w:rsidRPr="0031319E">
        <w:rPr>
          <w:rFonts w:ascii="Times New Roman" w:hAnsi="Times New Roman"/>
          <w:i/>
          <w:iCs/>
          <w:sz w:val="24"/>
          <w:szCs w:val="24"/>
          <w:vertAlign w:val="superscript"/>
        </w:rPr>
        <w:t>2</w:t>
      </w:r>
      <w:r w:rsidRPr="0031319E">
        <w:rPr>
          <w:rFonts w:ascii="Times New Roman" w:hAnsi="Times New Roman"/>
          <w:sz w:val="24"/>
          <w:szCs w:val="24"/>
        </w:rPr>
        <w:t xml:space="preserve"> from where you can find the radius of the granules: </w:t>
      </w:r>
      <w:r w:rsidRPr="0031319E">
        <w:rPr>
          <w:rFonts w:ascii="Times New Roman" w:hAnsi="Times New Roman"/>
          <w:i/>
          <w:iCs/>
          <w:sz w:val="24"/>
          <w:szCs w:val="24"/>
        </w:rPr>
        <w:t>s = r</w:t>
      </w:r>
      <w:r w:rsidRPr="0031319E">
        <w:rPr>
          <w:rFonts w:ascii="Times New Roman" w:hAnsi="Times New Roman"/>
          <w:i/>
          <w:iCs/>
          <w:sz w:val="24"/>
          <w:szCs w:val="24"/>
          <w:vertAlign w:val="superscript"/>
        </w:rPr>
        <w:t>3</w:t>
      </w:r>
      <w:r w:rsidRPr="0031319E">
        <w:rPr>
          <w:rFonts w:ascii="Times New Roman" w:hAnsi="Times New Roman"/>
          <w:i/>
          <w:iCs/>
          <w:sz w:val="24"/>
          <w:szCs w:val="24"/>
        </w:rPr>
        <w:t>/0.1 R</w:t>
      </w:r>
      <w:r w:rsidRPr="0031319E">
        <w:rPr>
          <w:rFonts w:ascii="Times New Roman" w:hAnsi="Times New Roman"/>
          <w:i/>
          <w:iCs/>
          <w:sz w:val="24"/>
          <w:szCs w:val="24"/>
          <w:vertAlign w:val="subscript"/>
        </w:rPr>
        <w:t>Т</w:t>
      </w:r>
      <w:r w:rsidRPr="0031319E">
        <w:rPr>
          <w:rFonts w:ascii="Times New Roman" w:hAnsi="Times New Roman"/>
          <w:i/>
          <w:iCs/>
          <w:sz w:val="24"/>
          <w:szCs w:val="24"/>
          <w:vertAlign w:val="superscript"/>
        </w:rPr>
        <w:t>2</w:t>
      </w:r>
      <w:r w:rsidRPr="0031319E">
        <w:rPr>
          <w:rFonts w:ascii="Times New Roman" w:hAnsi="Times New Roman"/>
          <w:sz w:val="24"/>
          <w:szCs w:val="24"/>
        </w:rPr>
        <w:t>.</w:t>
      </w:r>
    </w:p>
    <w:p w:rsidR="00485909" w:rsidRPr="0031319E" w:rsidRDefault="00037D09">
      <w:pPr>
        <w:spacing w:after="0" w:line="360" w:lineRule="auto"/>
        <w:ind w:firstLine="709"/>
      </w:pPr>
      <w:r w:rsidRPr="0031319E">
        <w:rPr>
          <w:rFonts w:ascii="Times New Roman" w:hAnsi="Times New Roman"/>
          <w:sz w:val="24"/>
          <w:szCs w:val="24"/>
        </w:rPr>
        <w:t>According to our calculations, bodies with a radius of 10 km are destroyed at a distance of 7.44 AU at an equilibrium surface temperature of 150 k. The mass of such a body with δ = 1000</w:t>
      </w:r>
      <w:r w:rsidRPr="0031319E">
        <w:rPr>
          <w:rFonts w:ascii="Times New Roman" w:hAnsi="Times New Roman"/>
          <w:i/>
          <w:iCs/>
          <w:sz w:val="24"/>
          <w:szCs w:val="24"/>
        </w:rPr>
        <w:t>kg/m</w:t>
      </w:r>
      <w:r w:rsidRPr="0031319E">
        <w:rPr>
          <w:rFonts w:ascii="Times New Roman" w:hAnsi="Times New Roman"/>
          <w:i/>
          <w:iCs/>
          <w:sz w:val="24"/>
          <w:szCs w:val="24"/>
          <w:vertAlign w:val="superscript"/>
        </w:rPr>
        <w:t>3</w:t>
      </w:r>
      <w:r w:rsidRPr="0031319E">
        <w:rPr>
          <w:rFonts w:ascii="Times New Roman" w:hAnsi="Times New Roman"/>
          <w:sz w:val="24"/>
          <w:szCs w:val="24"/>
        </w:rPr>
        <w:t xml:space="preserve">: </w:t>
      </w:r>
      <w:r w:rsidRPr="0031319E">
        <w:rPr>
          <w:rFonts w:ascii="Times New Roman" w:hAnsi="Times New Roman"/>
          <w:i/>
          <w:iCs/>
          <w:sz w:val="24"/>
          <w:szCs w:val="24"/>
        </w:rPr>
        <w:t>M = 4/3πδr</w:t>
      </w:r>
      <w:r w:rsidRPr="0031319E">
        <w:rPr>
          <w:rFonts w:ascii="Times New Roman" w:hAnsi="Times New Roman"/>
          <w:i/>
          <w:iCs/>
          <w:sz w:val="24"/>
          <w:szCs w:val="24"/>
          <w:vertAlign w:val="superscript"/>
        </w:rPr>
        <w:t>3</w:t>
      </w:r>
      <w:r w:rsidRPr="0031319E">
        <w:rPr>
          <w:rFonts w:ascii="Times New Roman" w:hAnsi="Times New Roman"/>
          <w:sz w:val="24"/>
          <w:szCs w:val="24"/>
        </w:rPr>
        <w:t xml:space="preserve"> = 4.18879 × 10</w:t>
      </w:r>
      <w:r w:rsidRPr="0031319E">
        <w:rPr>
          <w:rFonts w:ascii="Times New Roman" w:hAnsi="Times New Roman"/>
          <w:sz w:val="24"/>
          <w:szCs w:val="24"/>
          <w:vertAlign w:val="superscript"/>
        </w:rPr>
        <w:t>15</w:t>
      </w:r>
      <w:r w:rsidRPr="0031319E">
        <w:rPr>
          <w:rFonts w:ascii="Times New Roman" w:hAnsi="Times New Roman"/>
          <w:sz w:val="24"/>
          <w:szCs w:val="24"/>
        </w:rPr>
        <w:t>kg. The resulting mass is close to the lower limit of the mass given in [16], which is 10</w:t>
      </w:r>
      <w:r w:rsidRPr="0031319E">
        <w:rPr>
          <w:rFonts w:ascii="Times New Roman" w:hAnsi="Times New Roman"/>
          <w:sz w:val="24"/>
          <w:szCs w:val="24"/>
          <w:vertAlign w:val="superscript"/>
        </w:rPr>
        <w:t>-9</w:t>
      </w:r>
      <w:r w:rsidRPr="0031319E">
        <w:rPr>
          <w:rFonts w:ascii="Times New Roman" w:hAnsi="Times New Roman"/>
          <w:sz w:val="24"/>
          <w:szCs w:val="24"/>
        </w:rPr>
        <w:t xml:space="preserve"> Earth masses or ≈ 5.972 × 10</w:t>
      </w:r>
      <w:r w:rsidRPr="0031319E">
        <w:rPr>
          <w:rFonts w:ascii="Times New Roman" w:hAnsi="Times New Roman"/>
          <w:sz w:val="24"/>
          <w:szCs w:val="24"/>
          <w:vertAlign w:val="superscript"/>
        </w:rPr>
        <w:t>15</w:t>
      </w:r>
      <w:r w:rsidRPr="0031319E">
        <w:rPr>
          <w:rFonts w:ascii="Times New Roman" w:hAnsi="Times New Roman"/>
          <w:sz w:val="24"/>
          <w:szCs w:val="24"/>
        </w:rPr>
        <w:t xml:space="preserve"> kg. As shown in [16], this corresponds to a completely disintegrated object with approximately 30 masses of comet 1P/Halley. The resulting mass estimate can be considered the lower limit since larger cometary </w:t>
      </w:r>
      <w:r w:rsidRPr="0031319E">
        <w:rPr>
          <w:rFonts w:ascii="Times New Roman" w:hAnsi="Times New Roman"/>
          <w:sz w:val="24"/>
          <w:szCs w:val="24"/>
        </w:rPr>
        <w:lastRenderedPageBreak/>
        <w:t>bodies will also be destroyed as they approach the star. In addition, several bodies may be responsible for the feinting of the star's brightness, approaching the star with a chain of fragments resulted from the disintegration of a larger body. Additional stellar flux decrease can occur from scattering by atoms and ions formed after dust evaporation.</w:t>
      </w:r>
    </w:p>
    <w:p w:rsidR="00485909" w:rsidRPr="0031319E" w:rsidRDefault="00037D09">
      <w:pPr>
        <w:spacing w:after="0"/>
        <w:rPr>
          <w:rFonts w:ascii="Times New Roman" w:hAnsi="Times New Roman"/>
          <w:sz w:val="24"/>
          <w:szCs w:val="24"/>
        </w:rPr>
      </w:pPr>
      <w:r w:rsidRPr="0031319E">
        <w:br w:type="page"/>
      </w:r>
    </w:p>
    <w:p w:rsidR="00485909" w:rsidRPr="0031319E" w:rsidRDefault="00037D09">
      <w:pPr>
        <w:pStyle w:val="ae"/>
        <w:spacing w:line="360" w:lineRule="auto"/>
        <w:ind w:firstLine="709"/>
        <w:jc w:val="both"/>
      </w:pPr>
      <w:r w:rsidRPr="0031319E">
        <w:rPr>
          <w:b/>
          <w:sz w:val="24"/>
          <w:szCs w:val="24"/>
        </w:rPr>
        <w:lastRenderedPageBreak/>
        <w:t>2</w:t>
      </w:r>
      <w:r w:rsidRPr="0031319E">
        <w:rPr>
          <w:sz w:val="24"/>
          <w:szCs w:val="24"/>
        </w:rPr>
        <w:t xml:space="preserve"> </w:t>
      </w:r>
      <w:r w:rsidRPr="0031319E">
        <w:rPr>
          <w:b/>
          <w:sz w:val="24"/>
          <w:szCs w:val="24"/>
        </w:rPr>
        <w:t>Analysis of the results and evaluation of the feasibility of the FEB scenario to explain irregular fading of the brightness of a star in an exoplanet system</w:t>
      </w:r>
    </w:p>
    <w:p w:rsidR="00485909" w:rsidRPr="0031319E" w:rsidRDefault="00037D09">
      <w:pPr>
        <w:spacing w:after="0" w:line="360" w:lineRule="auto"/>
        <w:ind w:firstLine="709"/>
      </w:pPr>
      <w:r w:rsidRPr="0031319E">
        <w:rPr>
          <w:rFonts w:ascii="Times New Roman" w:hAnsi="Times New Roman"/>
          <w:sz w:val="24"/>
          <w:szCs w:val="24"/>
        </w:rPr>
        <w:t>In [17] it was found that the reason for the decrease in the brightness of the star is the presence of sub-micron particles, which can be silicates in the range of radii 0.1 - 0.2 microns and (or) ice particles with radii 0.2 - 0.3 microns. These results were obtained for the events of a star's brightness drop with an amplitude of 1-2.5% of the total flux.</w:t>
      </w:r>
    </w:p>
    <w:p w:rsidR="00485909" w:rsidRPr="0031319E" w:rsidRDefault="00037D09">
      <w:pPr>
        <w:spacing w:after="0" w:line="360" w:lineRule="auto"/>
        <w:ind w:firstLine="709"/>
      </w:pPr>
      <w:r w:rsidRPr="0031319E">
        <w:rPr>
          <w:rFonts w:ascii="Times New Roman" w:hAnsi="Times New Roman"/>
          <w:sz w:val="24"/>
          <w:szCs w:val="24"/>
        </w:rPr>
        <w:t xml:space="preserve">Taking into account the results obtained in [17], the minimum size of a body capable of disintegrating into particles with a radius of </w:t>
      </w:r>
      <w:r w:rsidRPr="0031319E">
        <w:rPr>
          <w:rFonts w:ascii="Times New Roman" w:hAnsi="Times New Roman"/>
          <w:i/>
          <w:iCs/>
          <w:sz w:val="24"/>
          <w:szCs w:val="24"/>
        </w:rPr>
        <w:t>s</w:t>
      </w:r>
      <w:r w:rsidRPr="0031319E">
        <w:rPr>
          <w:rFonts w:ascii="Times New Roman" w:hAnsi="Times New Roman"/>
          <w:sz w:val="24"/>
          <w:szCs w:val="24"/>
        </w:rPr>
        <w:t xml:space="preserve"> = (0.2-0.3) microns and shielding up to 2.5% of the flux from the star is equal to </w:t>
      </w:r>
      <w:r w:rsidRPr="0031319E">
        <w:rPr>
          <w:rFonts w:ascii="Times New Roman" w:hAnsi="Times New Roman"/>
          <w:i/>
          <w:iCs/>
          <w:sz w:val="24"/>
          <w:szCs w:val="24"/>
        </w:rPr>
        <w:t>r</w:t>
      </w:r>
      <w:r w:rsidRPr="0031319E">
        <w:rPr>
          <w:rFonts w:ascii="Times New Roman" w:hAnsi="Times New Roman"/>
          <w:sz w:val="24"/>
          <w:szCs w:val="24"/>
        </w:rPr>
        <w:t xml:space="preserve"> = (0.025</w:t>
      </w:r>
      <w:r w:rsidRPr="0031319E">
        <w:rPr>
          <w:rFonts w:ascii="Times New Roman" w:hAnsi="Times New Roman"/>
          <w:i/>
          <w:iCs/>
          <w:sz w:val="24"/>
          <w:szCs w:val="24"/>
        </w:rPr>
        <w:t>sR</w:t>
      </w:r>
      <w:r w:rsidRPr="0031319E">
        <w:rPr>
          <w:rFonts w:ascii="Times New Roman" w:hAnsi="Times New Roman"/>
          <w:i/>
          <w:iCs/>
          <w:sz w:val="24"/>
          <w:szCs w:val="24"/>
          <w:vertAlign w:val="subscript"/>
        </w:rPr>
        <w:t>T</w:t>
      </w:r>
      <w:r w:rsidRPr="0031319E">
        <w:rPr>
          <w:rFonts w:ascii="Times New Roman" w:hAnsi="Times New Roman"/>
          <w:sz w:val="24"/>
          <w:szCs w:val="24"/>
          <w:vertAlign w:val="superscript"/>
        </w:rPr>
        <w:t>2</w:t>
      </w:r>
      <w:r w:rsidRPr="0031319E">
        <w:rPr>
          <w:rFonts w:ascii="Times New Roman" w:hAnsi="Times New Roman"/>
          <w:sz w:val="24"/>
          <w:szCs w:val="24"/>
        </w:rPr>
        <w:t>)</w:t>
      </w:r>
      <w:r w:rsidRPr="0031319E">
        <w:rPr>
          <w:rFonts w:ascii="Times New Roman" w:hAnsi="Times New Roman"/>
          <w:sz w:val="24"/>
          <w:szCs w:val="24"/>
          <w:vertAlign w:val="superscript"/>
        </w:rPr>
        <w:t>1/3</w:t>
      </w:r>
      <w:r w:rsidRPr="0031319E">
        <w:rPr>
          <w:rFonts w:ascii="Times New Roman" w:hAnsi="Times New Roman"/>
          <w:sz w:val="24"/>
          <w:szCs w:val="24"/>
        </w:rPr>
        <w:t xml:space="preserve"> ≈ (1.8 – 2.1) km. According to Figure 6, bodies of this size can experience catastrophic destruction at a significant (about 100 AU) distance from the star. During the approach to the star (</w:t>
      </w:r>
      <w:r w:rsidRPr="0031319E">
        <w:rPr>
          <w:rFonts w:ascii="Times New Roman" w:hAnsi="Times New Roman"/>
          <w:i/>
          <w:iCs/>
          <w:sz w:val="24"/>
          <w:szCs w:val="24"/>
        </w:rPr>
        <w:t>τ(R)</w:t>
      </w:r>
      <w:r w:rsidRPr="0031319E">
        <w:rPr>
          <w:rFonts w:ascii="Times New Roman" w:hAnsi="Times New Roman"/>
          <w:sz w:val="24"/>
          <w:szCs w:val="24"/>
        </w:rPr>
        <w:t xml:space="preserve"> ≈ 67 years), bodies of this size can turn into a dust cloud as a result of cascading destruction into smaller and smaller fragments.</w:t>
      </w:r>
    </w:p>
    <w:p w:rsidR="00485909" w:rsidRPr="0031319E" w:rsidRDefault="00037D09">
      <w:pPr>
        <w:spacing w:after="0" w:line="360" w:lineRule="auto"/>
        <w:ind w:firstLine="709"/>
      </w:pPr>
      <w:r w:rsidRPr="0031319E">
        <w:rPr>
          <w:rFonts w:ascii="Times New Roman" w:hAnsi="Times New Roman"/>
          <w:sz w:val="24"/>
          <w:szCs w:val="24"/>
        </w:rPr>
        <w:t>More complicated to understand is the monotonous flux decrease indicated in [3], first faint, then deeper, close in time with the last group of eclipses near D1520: between 1500-1580.</w:t>
      </w:r>
    </w:p>
    <w:p w:rsidR="00485909" w:rsidRPr="0031319E" w:rsidRDefault="00037D09">
      <w:pPr>
        <w:spacing w:after="0" w:line="360" w:lineRule="auto"/>
        <w:ind w:firstLine="709"/>
      </w:pPr>
      <w:r w:rsidRPr="0031319E">
        <w:rPr>
          <w:rFonts w:ascii="Times New Roman" w:hAnsi="Times New Roman"/>
          <w:sz w:val="24"/>
          <w:szCs w:val="24"/>
        </w:rPr>
        <w:t xml:space="preserve">Figure 7 shows the ratio of the radiation pressure to the gravitational force for small particles depending on their radii for the silicate material of basalt and ice using refraction indices [18] and a later addition [19] for ice according to the algorithms described in [20] and references therein. It can be seen from Figure 7 that the particle sizes of 0.2 microns obtained in [17] correspond exactly to the maximum ratio of the radiation pressure to the gravitational force: </w:t>
      </w:r>
      <w:r w:rsidRPr="0031319E">
        <w:rPr>
          <w:rFonts w:ascii="Times New Roman" w:hAnsi="Times New Roman"/>
          <w:i/>
          <w:iCs/>
          <w:sz w:val="24"/>
          <w:szCs w:val="24"/>
        </w:rPr>
        <w:t>β = F</w:t>
      </w:r>
      <w:r w:rsidRPr="0031319E">
        <w:rPr>
          <w:rFonts w:ascii="Times New Roman" w:hAnsi="Times New Roman"/>
          <w:i/>
          <w:iCs/>
          <w:sz w:val="24"/>
          <w:szCs w:val="24"/>
          <w:vertAlign w:val="subscript"/>
        </w:rPr>
        <w:t>rad</w:t>
      </w:r>
      <w:r w:rsidRPr="0031319E">
        <w:rPr>
          <w:rFonts w:ascii="Times New Roman" w:hAnsi="Times New Roman"/>
          <w:i/>
          <w:iCs/>
          <w:sz w:val="24"/>
          <w:szCs w:val="24"/>
        </w:rPr>
        <w:t>/F</w:t>
      </w:r>
      <w:r w:rsidRPr="0031319E">
        <w:rPr>
          <w:rFonts w:ascii="Times New Roman" w:hAnsi="Times New Roman"/>
          <w:i/>
          <w:iCs/>
          <w:sz w:val="24"/>
          <w:szCs w:val="24"/>
          <w:vertAlign w:val="subscript"/>
        </w:rPr>
        <w:t>grav</w:t>
      </w:r>
      <w:r w:rsidRPr="0031319E">
        <w:rPr>
          <w:rFonts w:ascii="Times New Roman" w:hAnsi="Times New Roman"/>
          <w:sz w:val="24"/>
          <w:szCs w:val="24"/>
          <w:vertAlign w:val="subscript"/>
        </w:rPr>
        <w:t xml:space="preserve"> </w:t>
      </w:r>
      <w:r w:rsidRPr="0031319E">
        <w:rPr>
          <w:rFonts w:ascii="Times New Roman" w:hAnsi="Times New Roman"/>
          <w:sz w:val="24"/>
          <w:szCs w:val="24"/>
        </w:rPr>
        <w:t xml:space="preserve">≈ 2.5. Such particles, leaving the parent body, effectively move away from the star, and the flow of these particles can create an additional slight dimming of the star. Thus, it can be assumed that the decrease in the brightness of the star detected in </w:t>
      </w:r>
      <w:r w:rsidR="00671E61" w:rsidRPr="0031319E">
        <w:rPr>
          <w:rFonts w:ascii="Times New Roman" w:hAnsi="Times New Roman"/>
          <w:sz w:val="24"/>
          <w:szCs w:val="24"/>
        </w:rPr>
        <w:t xml:space="preserve">work </w:t>
      </w:r>
      <w:r w:rsidRPr="0031319E">
        <w:rPr>
          <w:rFonts w:ascii="Times New Roman" w:hAnsi="Times New Roman"/>
          <w:sz w:val="24"/>
          <w:szCs w:val="24"/>
        </w:rPr>
        <w:t xml:space="preserve">[3] is caused by the flow of particles leaving the system under the influence of light pressure. The flow of such particles should increase with the approach of the eclipse group D1500-1580, which is noted in </w:t>
      </w:r>
      <w:r w:rsidR="00671E61" w:rsidRPr="0031319E">
        <w:rPr>
          <w:rFonts w:ascii="Times New Roman" w:hAnsi="Times New Roman"/>
          <w:sz w:val="24"/>
          <w:szCs w:val="24"/>
        </w:rPr>
        <w:t xml:space="preserve">work </w:t>
      </w:r>
      <w:r w:rsidRPr="0031319E">
        <w:rPr>
          <w:rFonts w:ascii="Times New Roman" w:hAnsi="Times New Roman"/>
          <w:sz w:val="24"/>
          <w:szCs w:val="24"/>
        </w:rPr>
        <w:t>[3] as an increase in the smooth dimming of KIC 8462852.</w:t>
      </w:r>
    </w:p>
    <w:p w:rsidR="00485909" w:rsidRPr="0031319E" w:rsidRDefault="00037D09">
      <w:pPr>
        <w:spacing w:after="0" w:line="360" w:lineRule="auto"/>
        <w:ind w:firstLine="709"/>
      </w:pPr>
      <w:r w:rsidRPr="0031319E">
        <w:rPr>
          <w:rFonts w:ascii="Times New Roman" w:hAnsi="Times New Roman"/>
          <w:sz w:val="24"/>
          <w:szCs w:val="24"/>
        </w:rPr>
        <w:t>To refine the particle sizes, it is very important to investigate spectral lines in the IR range and conduct photometry in the far IR in order to detect signs of the presence of cold dust accumulations in this system.</w:t>
      </w:r>
    </w:p>
    <w:p w:rsidR="00485909" w:rsidRPr="0031319E" w:rsidRDefault="00037D09">
      <w:pPr>
        <w:spacing w:after="0" w:line="240" w:lineRule="auto"/>
        <w:ind w:firstLine="0"/>
        <w:jc w:val="center"/>
        <w:rPr>
          <w:rFonts w:ascii="Times New Roman" w:hAnsi="Times New Roman"/>
          <w:sz w:val="24"/>
          <w:szCs w:val="24"/>
        </w:rPr>
      </w:pPr>
      <w:r w:rsidRPr="0031319E">
        <w:rPr>
          <w:noProof/>
          <w:lang w:val="ru-RU"/>
        </w:rPr>
        <w:lastRenderedPageBreak/>
        <w:drawing>
          <wp:inline distT="0" distB="0" distL="0" distR="0">
            <wp:extent cx="4943475" cy="3467100"/>
            <wp:effectExtent l="0" t="0" r="0" b="0"/>
            <wp:docPr id="8"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62"/>
                    <pic:cNvPicPr>
                      <a:picLocks noChangeAspect="1" noChangeArrowheads="1"/>
                    </pic:cNvPicPr>
                  </pic:nvPicPr>
                  <pic:blipFill>
                    <a:blip r:embed="rId59" cstate="print"/>
                    <a:srcRect l="-19" t="-28" r="-19" b="-28"/>
                    <a:stretch>
                      <a:fillRect/>
                    </a:stretch>
                  </pic:blipFill>
                  <pic:spPr bwMode="auto">
                    <a:xfrm>
                      <a:off x="0" y="0"/>
                      <a:ext cx="4943475" cy="3467100"/>
                    </a:xfrm>
                    <a:prstGeom prst="rect">
                      <a:avLst/>
                    </a:prstGeom>
                  </pic:spPr>
                </pic:pic>
              </a:graphicData>
            </a:graphic>
          </wp:inline>
        </w:drawing>
      </w:r>
    </w:p>
    <w:p w:rsidR="00485909" w:rsidRPr="0031319E" w:rsidRDefault="00037D09">
      <w:pPr>
        <w:spacing w:after="0" w:line="240" w:lineRule="auto"/>
        <w:ind w:firstLine="0"/>
        <w:jc w:val="center"/>
      </w:pPr>
      <w:r w:rsidRPr="0031319E">
        <w:rPr>
          <w:rFonts w:ascii="Times New Roman" w:hAnsi="Times New Roman"/>
          <w:sz w:val="24"/>
          <w:szCs w:val="24"/>
        </w:rPr>
        <w:t xml:space="preserve">Figure 7 - The ratio of the radiation pressure to the gravitational force for silicate (basalt) and ice particles depending on their radii in the KIC 8462852 system </w:t>
      </w:r>
    </w:p>
    <w:p w:rsidR="00485909" w:rsidRPr="0031319E" w:rsidRDefault="00485909">
      <w:pPr>
        <w:spacing w:after="0" w:line="360" w:lineRule="auto"/>
        <w:ind w:firstLine="0"/>
        <w:jc w:val="center"/>
      </w:pPr>
    </w:p>
    <w:p w:rsidR="00485909" w:rsidRPr="0031319E" w:rsidRDefault="00037D09">
      <w:pPr>
        <w:pStyle w:val="ae"/>
        <w:spacing w:line="360" w:lineRule="auto"/>
        <w:ind w:firstLine="709"/>
        <w:jc w:val="both"/>
      </w:pPr>
      <w:r w:rsidRPr="0031319E">
        <w:rPr>
          <w:b/>
          <w:sz w:val="24"/>
          <w:szCs w:val="24"/>
        </w:rPr>
        <w:t>2.1 Conclusions on the feasibility of the theory of catastrophic thermal destruction in the framework of the FEB scenario to explain non-periodic fading of the brightness of a star in an exoplanetary system using the case of KIC 8462852</w:t>
      </w:r>
    </w:p>
    <w:p w:rsidR="00485909" w:rsidRPr="0031319E" w:rsidRDefault="00037D09">
      <w:pPr>
        <w:spacing w:after="0" w:line="360" w:lineRule="auto"/>
        <w:ind w:firstLine="709"/>
      </w:pPr>
      <w:r w:rsidRPr="0031319E">
        <w:rPr>
          <w:sz w:val="24"/>
          <w:szCs w:val="24"/>
        </w:rPr>
        <w:t xml:space="preserve"> </w:t>
      </w:r>
      <w:r w:rsidRPr="0031319E">
        <w:rPr>
          <w:rFonts w:ascii="Times New Roman" w:hAnsi="Times New Roman"/>
          <w:sz w:val="24"/>
          <w:szCs w:val="24"/>
        </w:rPr>
        <w:t>As already noted, the works of Marengo et al.[21], Lise et al. [2], Thompson et al. [16], Meng et al.[22] and Montet and Simon [3] support the Boyajian hypothesis [1] that irregular transit events in the KIC 8462852 system are caused by the disintegration of a family of comets. Our results also show that the FEB hypothesis is quite acceptable to explain the irregular transits observed on the light curve of the star KIC 8462852. Our theory allows us to explain the following observational data:</w:t>
      </w:r>
    </w:p>
    <w:p w:rsidR="00485909" w:rsidRPr="0031319E" w:rsidRDefault="00037D09">
      <w:pPr>
        <w:pStyle w:val="af2"/>
        <w:tabs>
          <w:tab w:val="left" w:pos="993"/>
        </w:tabs>
        <w:spacing w:after="0" w:line="360" w:lineRule="auto"/>
        <w:ind w:left="0" w:firstLine="709"/>
      </w:pPr>
      <w:r w:rsidRPr="0031319E">
        <w:rPr>
          <w:rFonts w:ascii="Times New Roman" w:hAnsi="Times New Roman"/>
          <w:sz w:val="24"/>
          <w:szCs w:val="24"/>
        </w:rPr>
        <w:t>1) The irregularity of the appearance of transit phenomena that cannot be explained by periodic orbital motion.</w:t>
      </w:r>
    </w:p>
    <w:p w:rsidR="00485909" w:rsidRPr="0031319E" w:rsidRDefault="00037D09">
      <w:pPr>
        <w:pStyle w:val="af2"/>
        <w:tabs>
          <w:tab w:val="left" w:pos="993"/>
        </w:tabs>
        <w:spacing w:after="0" w:line="360" w:lineRule="auto"/>
        <w:ind w:left="0" w:firstLine="709"/>
      </w:pPr>
      <w:r w:rsidRPr="0031319E">
        <w:rPr>
          <w:rFonts w:ascii="Times New Roman" w:hAnsi="Times New Roman"/>
          <w:sz w:val="24"/>
          <w:szCs w:val="24"/>
        </w:rPr>
        <w:t>2) A weak long-term decrease in the brightness of the star after transit events, which is naturally explained by the fragmentation of large bodies to the state of fine dust.</w:t>
      </w:r>
    </w:p>
    <w:p w:rsidR="00485909" w:rsidRPr="0031319E" w:rsidRDefault="00037D09">
      <w:pPr>
        <w:pStyle w:val="af2"/>
        <w:tabs>
          <w:tab w:val="left" w:pos="993"/>
        </w:tabs>
        <w:spacing w:after="0" w:line="360" w:lineRule="auto"/>
        <w:ind w:left="0" w:firstLine="709"/>
      </w:pPr>
      <w:r w:rsidRPr="0031319E">
        <w:rPr>
          <w:rFonts w:ascii="Times New Roman" w:hAnsi="Times New Roman"/>
          <w:sz w:val="24"/>
          <w:szCs w:val="24"/>
        </w:rPr>
        <w:t>3) The particle sizes determined from observations in the IR range, partially covering the disk of a star, can be explained by the decay of a comet whose mass is sufficient to form the required number of particles.</w:t>
      </w:r>
    </w:p>
    <w:p w:rsidR="00485909" w:rsidRPr="0031319E" w:rsidRDefault="00037D09">
      <w:pPr>
        <w:spacing w:after="0"/>
        <w:rPr>
          <w:rFonts w:ascii="Times New Roman" w:hAnsi="Times New Roman"/>
          <w:sz w:val="24"/>
          <w:szCs w:val="24"/>
          <w:lang w:eastAsia="ar-SA"/>
        </w:rPr>
      </w:pPr>
      <w:r w:rsidRPr="0031319E">
        <w:br w:type="page"/>
      </w:r>
    </w:p>
    <w:p w:rsidR="00485909" w:rsidRPr="0031319E" w:rsidRDefault="00037D09">
      <w:pPr>
        <w:pStyle w:val="af4"/>
        <w:tabs>
          <w:tab w:val="left" w:pos="851"/>
          <w:tab w:val="left" w:pos="993"/>
        </w:tabs>
        <w:spacing w:before="0" w:after="0" w:line="360" w:lineRule="auto"/>
        <w:jc w:val="center"/>
        <w:rPr>
          <w:color w:val="auto"/>
        </w:rPr>
      </w:pPr>
      <w:r w:rsidRPr="0031319E">
        <w:rPr>
          <w:b/>
          <w:color w:val="auto"/>
          <w:spacing w:val="-4"/>
        </w:rPr>
        <w:lastRenderedPageBreak/>
        <w:t>CONCLUSION</w:t>
      </w:r>
    </w:p>
    <w:p w:rsidR="00485909" w:rsidRPr="0031319E" w:rsidRDefault="00037D09">
      <w:pPr>
        <w:spacing w:after="0" w:line="360" w:lineRule="auto"/>
        <w:ind w:firstLine="709"/>
      </w:pPr>
      <w:r w:rsidRPr="0031319E">
        <w:rPr>
          <w:rFonts w:ascii="Times New Roman" w:eastAsia="Calibri" w:hAnsi="Times New Roman"/>
          <w:sz w:val="24"/>
          <w:szCs w:val="24"/>
        </w:rPr>
        <w:t>Key results of 2020:</w:t>
      </w:r>
    </w:p>
    <w:p w:rsidR="00485909" w:rsidRPr="0031319E" w:rsidRDefault="00037D09">
      <w:pPr>
        <w:widowControl w:val="0"/>
        <w:spacing w:after="0" w:line="360" w:lineRule="auto"/>
        <w:ind w:firstLine="709"/>
      </w:pPr>
      <w:r w:rsidRPr="0031319E">
        <w:rPr>
          <w:rFonts w:ascii="Times New Roman" w:hAnsi="Times New Roman"/>
          <w:sz w:val="24"/>
          <w:szCs w:val="24"/>
        </w:rPr>
        <w:t>- New initial data for calculations of the thermal diffusion equation, thermal parameters: heat capacity and thermal conductivity, as well as elastic parameters and strength limits of silicate and ice composition materials are selected.</w:t>
      </w:r>
    </w:p>
    <w:p w:rsidR="00485909" w:rsidRPr="0031319E" w:rsidRDefault="00037D09">
      <w:pPr>
        <w:widowControl w:val="0"/>
        <w:spacing w:after="0" w:line="360" w:lineRule="auto"/>
        <w:ind w:firstLine="709"/>
      </w:pPr>
      <w:r w:rsidRPr="0031319E">
        <w:rPr>
          <w:rFonts w:ascii="Times New Roman" w:hAnsi="Times New Roman"/>
          <w:sz w:val="24"/>
          <w:szCs w:val="24"/>
        </w:rPr>
        <w:t>- A range of distances for the star and a range of radii of icy bodies are selected: from 10 m to 10 km for trial calculations.</w:t>
      </w:r>
    </w:p>
    <w:p w:rsidR="00485909" w:rsidRPr="0031319E" w:rsidRDefault="00037D09">
      <w:pPr>
        <w:widowControl w:val="0"/>
        <w:spacing w:after="0" w:line="360" w:lineRule="auto"/>
        <w:ind w:firstLine="709"/>
      </w:pPr>
      <w:r w:rsidRPr="0031319E">
        <w:rPr>
          <w:rFonts w:ascii="Times New Roman" w:hAnsi="Times New Roman"/>
          <w:sz w:val="24"/>
          <w:szCs w:val="24"/>
        </w:rPr>
        <w:t>- The calculation algorithm was verified by comparing the results with analytical calculations using approximate formulas.</w:t>
      </w:r>
    </w:p>
    <w:p w:rsidR="00485909" w:rsidRPr="0031319E" w:rsidRDefault="00037D09">
      <w:pPr>
        <w:widowControl w:val="0"/>
        <w:spacing w:after="0" w:line="360" w:lineRule="auto"/>
        <w:ind w:firstLine="709"/>
      </w:pPr>
      <w:r w:rsidRPr="0031319E">
        <w:rPr>
          <w:rFonts w:ascii="Times New Roman" w:hAnsi="Times New Roman"/>
          <w:sz w:val="24"/>
          <w:szCs w:val="24"/>
        </w:rPr>
        <w:t>- Trial calculations of temperature and stress profiles along the radii of bodies in the selected size range (from 10 m to 10 km) were carried out.</w:t>
      </w:r>
    </w:p>
    <w:p w:rsidR="00485909" w:rsidRPr="0031319E" w:rsidRDefault="00485909">
      <w:pPr>
        <w:spacing w:after="0" w:line="360" w:lineRule="auto"/>
        <w:ind w:firstLine="709"/>
        <w:rPr>
          <w:rFonts w:ascii="Times New Roman" w:hAnsi="Times New Roman"/>
        </w:rPr>
      </w:pPr>
    </w:p>
    <w:p w:rsidR="00485909" w:rsidRPr="0031319E" w:rsidRDefault="00037D09">
      <w:pPr>
        <w:spacing w:after="0" w:line="360" w:lineRule="auto"/>
        <w:ind w:firstLine="709"/>
      </w:pPr>
      <w:r w:rsidRPr="0031319E">
        <w:rPr>
          <w:rFonts w:ascii="Times New Roman" w:eastAsia="Calibri" w:hAnsi="Times New Roman"/>
          <w:sz w:val="24"/>
          <w:szCs w:val="24"/>
        </w:rPr>
        <w:t>Key results of 2021:</w:t>
      </w:r>
    </w:p>
    <w:p w:rsidR="00485909" w:rsidRPr="0031319E" w:rsidRDefault="00037D09">
      <w:pPr>
        <w:spacing w:after="0" w:line="360" w:lineRule="auto"/>
        <w:ind w:firstLine="709"/>
      </w:pPr>
      <w:r w:rsidRPr="0031319E">
        <w:rPr>
          <w:rFonts w:ascii="Times New Roman" w:hAnsi="Times New Roman"/>
          <w:sz w:val="24"/>
          <w:szCs w:val="24"/>
        </w:rPr>
        <w:t>- Calculations of the profiles of tensile stresses inside cometary bodies made of crystalline ice and compressive stresses on their surface in a selected size range (from 10 m to 10 km) at different distances from the star in the course of approaching the star in a parabolic orbit are performed.</w:t>
      </w:r>
    </w:p>
    <w:p w:rsidR="00485909" w:rsidRPr="0031319E" w:rsidRDefault="00037D09">
      <w:pPr>
        <w:spacing w:after="0" w:line="360" w:lineRule="auto"/>
        <w:ind w:firstLine="709"/>
      </w:pPr>
      <w:r w:rsidRPr="0031319E">
        <w:rPr>
          <w:rFonts w:ascii="Times New Roman" w:hAnsi="Times New Roman"/>
          <w:sz w:val="24"/>
          <w:szCs w:val="24"/>
        </w:rPr>
        <w:t>- It is found that there is a range of radii of bodies for which the tensile stresses are maximal and become destructive at the maximum distance from the star. At the same time, in both larger and smaller bodies, the tensile stresses weaken and become catastrophic at closer distances.</w:t>
      </w:r>
    </w:p>
    <w:p w:rsidR="00485909" w:rsidRPr="0031319E" w:rsidRDefault="00037D09">
      <w:pPr>
        <w:spacing w:after="0" w:line="360" w:lineRule="auto"/>
        <w:ind w:firstLine="709"/>
      </w:pPr>
      <w:r w:rsidRPr="0031319E">
        <w:rPr>
          <w:rFonts w:ascii="Times New Roman" w:hAnsi="Times New Roman"/>
          <w:sz w:val="24"/>
          <w:szCs w:val="24"/>
        </w:rPr>
        <w:t>- We estimate the comet's mass required to explain the observed prolonged attenuation of the star's brightness when the comet breaks into small fragments and turns them into dust.</w:t>
      </w:r>
    </w:p>
    <w:p w:rsidR="00485909" w:rsidRPr="0031319E" w:rsidRDefault="00037D09">
      <w:pPr>
        <w:spacing w:after="0" w:line="360" w:lineRule="auto"/>
        <w:ind w:firstLine="709"/>
      </w:pPr>
      <w:r w:rsidRPr="0031319E">
        <w:rPr>
          <w:rFonts w:ascii="Times New Roman" w:hAnsi="Times New Roman"/>
          <w:sz w:val="24"/>
          <w:szCs w:val="24"/>
        </w:rPr>
        <w:t xml:space="preserve">- </w:t>
      </w:r>
      <w:r w:rsidRPr="0031319E">
        <w:rPr>
          <w:rFonts w:ascii="Times New Roman" w:hAnsi="Times New Roman"/>
        </w:rPr>
        <w:t>It is shown that a comet with a radius of 2 km, which has maximum tensile stresses at the maximum distance from the star, is sufficient to explain the observed prolonged attenuation of the star's brightness when the comet is disintegrated into smaller fragments. This conclusion is based on a comparison with observations obtained by other authors in the IR range.</w:t>
      </w:r>
    </w:p>
    <w:p w:rsidR="00485909" w:rsidRPr="0031319E" w:rsidRDefault="00037D09">
      <w:pPr>
        <w:spacing w:after="0" w:line="360" w:lineRule="auto"/>
        <w:ind w:firstLine="709"/>
      </w:pPr>
      <w:r w:rsidRPr="0031319E">
        <w:rPr>
          <w:rFonts w:ascii="Times New Roman" w:hAnsi="Times New Roman"/>
        </w:rPr>
        <w:t xml:space="preserve">- </w:t>
      </w:r>
      <w:r w:rsidRPr="0031319E">
        <w:rPr>
          <w:rFonts w:ascii="Times New Roman" w:hAnsi="Times New Roman"/>
          <w:sz w:val="24"/>
          <w:szCs w:val="24"/>
        </w:rPr>
        <w:t>The proposed scenario of catastrophic thermal disintegration is considered quite suitable to explain the observed irregular attenuation of the star's brightness in the exoplanet system of the star KIC 8462852.</w:t>
      </w:r>
    </w:p>
    <w:p w:rsidR="00485909" w:rsidRPr="0031319E" w:rsidRDefault="00485909">
      <w:pPr>
        <w:spacing w:after="0" w:line="360" w:lineRule="auto"/>
        <w:ind w:firstLine="709"/>
        <w:rPr>
          <w:rFonts w:ascii="Times New Roman" w:hAnsi="Times New Roman"/>
          <w:sz w:val="24"/>
          <w:szCs w:val="24"/>
        </w:rPr>
      </w:pPr>
    </w:p>
    <w:p w:rsidR="00485909" w:rsidRPr="0031319E" w:rsidRDefault="00037D09">
      <w:pPr>
        <w:spacing w:after="0" w:line="360" w:lineRule="auto"/>
        <w:ind w:firstLine="709"/>
      </w:pPr>
      <w:r w:rsidRPr="0031319E">
        <w:rPr>
          <w:rFonts w:ascii="Times New Roman" w:hAnsi="Times New Roman"/>
          <w:bCs/>
          <w:sz w:val="24"/>
          <w:szCs w:val="24"/>
        </w:rPr>
        <w:t>Assessment of the completeness of solutions to the tasks</w:t>
      </w:r>
      <w:r w:rsidR="00671E61" w:rsidRPr="0031319E">
        <w:rPr>
          <w:rFonts w:ascii="Times New Roman" w:hAnsi="Times New Roman"/>
          <w:bCs/>
          <w:sz w:val="24"/>
          <w:szCs w:val="24"/>
        </w:rPr>
        <w:t>:</w:t>
      </w:r>
      <w:r w:rsidRPr="0031319E">
        <w:rPr>
          <w:rFonts w:ascii="Times New Roman" w:eastAsia="Calibri" w:hAnsi="Times New Roman"/>
          <w:sz w:val="24"/>
          <w:szCs w:val="24"/>
        </w:rPr>
        <w:t xml:space="preserve"> </w:t>
      </w:r>
      <w:r w:rsidR="00671E61" w:rsidRPr="0031319E">
        <w:rPr>
          <w:rFonts w:ascii="Times New Roman" w:eastAsia="Calibri" w:hAnsi="Times New Roman"/>
          <w:sz w:val="24"/>
          <w:szCs w:val="24"/>
        </w:rPr>
        <w:t>t</w:t>
      </w:r>
      <w:r w:rsidRPr="0031319E">
        <w:rPr>
          <w:rFonts w:ascii="Times New Roman" w:eastAsia="Calibri" w:hAnsi="Times New Roman"/>
          <w:sz w:val="24"/>
          <w:szCs w:val="24"/>
        </w:rPr>
        <w:t>he planned task for 2021 was completed in full in accordance with the schedule given in Appendix A.</w:t>
      </w:r>
    </w:p>
    <w:p w:rsidR="00485909" w:rsidRPr="0031319E" w:rsidRDefault="00485909">
      <w:pPr>
        <w:widowControl w:val="0"/>
        <w:tabs>
          <w:tab w:val="center" w:pos="4820"/>
          <w:tab w:val="right" w:pos="9639"/>
        </w:tabs>
        <w:spacing w:after="0" w:line="360" w:lineRule="auto"/>
        <w:ind w:firstLine="709"/>
        <w:rPr>
          <w:rFonts w:ascii="Times New Roman" w:hAnsi="Times New Roman"/>
          <w:sz w:val="24"/>
          <w:szCs w:val="24"/>
        </w:rPr>
      </w:pPr>
    </w:p>
    <w:p w:rsidR="00485909" w:rsidRPr="0031319E" w:rsidRDefault="00037D09" w:rsidP="00671E61">
      <w:pPr>
        <w:widowControl w:val="0"/>
        <w:tabs>
          <w:tab w:val="center" w:pos="4820"/>
          <w:tab w:val="right" w:pos="9639"/>
        </w:tabs>
        <w:spacing w:after="0" w:line="360" w:lineRule="auto"/>
        <w:ind w:firstLine="709"/>
      </w:pPr>
      <w:r w:rsidRPr="0031319E">
        <w:rPr>
          <w:rFonts w:ascii="Times New Roman" w:hAnsi="Times New Roman"/>
          <w:bCs/>
          <w:sz w:val="24"/>
          <w:szCs w:val="24"/>
        </w:rPr>
        <w:t>Recommendations for the specific use of research results</w:t>
      </w:r>
      <w:r w:rsidR="00671E61" w:rsidRPr="0031319E">
        <w:rPr>
          <w:rFonts w:ascii="Times New Roman" w:hAnsi="Times New Roman"/>
          <w:bCs/>
          <w:sz w:val="24"/>
          <w:szCs w:val="24"/>
        </w:rPr>
        <w:t xml:space="preserve">: </w:t>
      </w:r>
      <w:r w:rsidR="00671E61" w:rsidRPr="0031319E">
        <w:rPr>
          <w:rFonts w:ascii="Times New Roman" w:hAnsi="Times New Roman"/>
          <w:sz w:val="24"/>
          <w:szCs w:val="24"/>
        </w:rPr>
        <w:t>t</w:t>
      </w:r>
      <w:r w:rsidRPr="0031319E">
        <w:rPr>
          <w:rFonts w:ascii="Times New Roman" w:hAnsi="Times New Roman"/>
          <w:sz w:val="24"/>
          <w:szCs w:val="24"/>
        </w:rPr>
        <w:t xml:space="preserve">he results can be used in </w:t>
      </w:r>
      <w:r w:rsidRPr="0031319E">
        <w:rPr>
          <w:rFonts w:ascii="Times New Roman" w:hAnsi="Times New Roman"/>
          <w:sz w:val="24"/>
          <w:szCs w:val="24"/>
        </w:rPr>
        <w:lastRenderedPageBreak/>
        <w:t>studies of the evolution of exoplanet systems with an abundance of near-stellar material, especially having an analog of the Oort cloud. These results can be used in special astronomy courses at physical, physical-mathematical, and physical-technical faculties of universities of the Republic of Kazakhstan.</w:t>
      </w:r>
    </w:p>
    <w:p w:rsidR="00485909" w:rsidRPr="0031319E" w:rsidRDefault="00037D09">
      <w:pPr>
        <w:widowControl w:val="0"/>
        <w:tabs>
          <w:tab w:val="center" w:pos="4820"/>
          <w:tab w:val="right" w:pos="9639"/>
        </w:tabs>
        <w:spacing w:after="0" w:line="360" w:lineRule="auto"/>
        <w:ind w:firstLine="720"/>
      </w:pPr>
      <w:r w:rsidRPr="0031319E">
        <w:rPr>
          <w:rFonts w:ascii="Times New Roman" w:eastAsia="Calibri" w:hAnsi="Times New Roman"/>
          <w:bCs/>
          <w:sz w:val="24"/>
          <w:szCs w:val="24"/>
        </w:rPr>
        <w:t>Assessment of technical and economic efficiency of implementation</w:t>
      </w:r>
      <w:r w:rsidRPr="0031319E">
        <w:rPr>
          <w:rFonts w:ascii="Times New Roman" w:eastAsia="Calibri" w:hAnsi="Times New Roman"/>
          <w:sz w:val="24"/>
          <w:szCs w:val="24"/>
        </w:rPr>
        <w:t xml:space="preserve"> – not provided.</w:t>
      </w:r>
    </w:p>
    <w:p w:rsidR="00485909" w:rsidRPr="0031319E" w:rsidRDefault="00037D09" w:rsidP="00671E61">
      <w:pPr>
        <w:widowControl w:val="0"/>
        <w:tabs>
          <w:tab w:val="center" w:pos="4820"/>
          <w:tab w:val="right" w:pos="9639"/>
        </w:tabs>
        <w:spacing w:after="0" w:line="360" w:lineRule="auto"/>
        <w:ind w:firstLine="720"/>
        <w:rPr>
          <w:rFonts w:ascii="Times New Roman" w:hAnsi="Times New Roman"/>
          <w:sz w:val="24"/>
          <w:szCs w:val="24"/>
        </w:rPr>
      </w:pPr>
      <w:r w:rsidRPr="0031319E">
        <w:rPr>
          <w:rFonts w:ascii="Times New Roman" w:hAnsi="Times New Roman"/>
          <w:bCs/>
          <w:sz w:val="24"/>
          <w:szCs w:val="24"/>
        </w:rPr>
        <w:t xml:space="preserve">Assessment of the scientific and technical level of the completed </w:t>
      </w:r>
      <w:r w:rsidRPr="0031319E">
        <w:rPr>
          <w:rFonts w:ascii="Times New Roman" w:hAnsi="Times New Roman"/>
          <w:sz w:val="24"/>
          <w:szCs w:val="24"/>
        </w:rPr>
        <w:t>research</w:t>
      </w:r>
      <w:r w:rsidR="00671E61" w:rsidRPr="0031319E">
        <w:rPr>
          <w:rFonts w:ascii="Times New Roman" w:hAnsi="Times New Roman"/>
          <w:sz w:val="24"/>
          <w:szCs w:val="24"/>
        </w:rPr>
        <w:t>:  t</w:t>
      </w:r>
      <w:r w:rsidRPr="0031319E">
        <w:rPr>
          <w:rFonts w:ascii="Times New Roman" w:hAnsi="Times New Roman"/>
          <w:sz w:val="24"/>
          <w:szCs w:val="24"/>
        </w:rPr>
        <w:t>he scientific and technical level of the research carried out corresponds to the international level and is confirmed by publications in peer-reviewed international scientific publications, such as Monthly Notices of the Royal Astronomical Society (MNRAS) listed in Q1 journals.</w:t>
      </w:r>
    </w:p>
    <w:p w:rsidR="00485909" w:rsidRPr="0031319E" w:rsidRDefault="00037D09">
      <w:pPr>
        <w:spacing w:after="0"/>
        <w:rPr>
          <w:rFonts w:ascii="Times New Roman" w:hAnsi="Times New Roman"/>
          <w:sz w:val="24"/>
          <w:szCs w:val="24"/>
        </w:rPr>
      </w:pPr>
      <w:r w:rsidRPr="0031319E">
        <w:rPr>
          <w:rFonts w:ascii="Times New Roman" w:hAnsi="Times New Roman"/>
          <w:sz w:val="24"/>
          <w:szCs w:val="24"/>
        </w:rPr>
        <w:br w:type="page"/>
      </w:r>
    </w:p>
    <w:p w:rsidR="00485909" w:rsidRPr="0031319E" w:rsidRDefault="00037D09">
      <w:pPr>
        <w:pStyle w:val="-5"/>
        <w:widowControl w:val="0"/>
        <w:tabs>
          <w:tab w:val="left" w:pos="0"/>
          <w:tab w:val="left" w:pos="851"/>
        </w:tabs>
        <w:spacing w:line="360" w:lineRule="auto"/>
        <w:ind w:firstLine="0"/>
        <w:jc w:val="center"/>
      </w:pPr>
      <w:r w:rsidRPr="0031319E">
        <w:rPr>
          <w:b/>
          <w:bCs/>
          <w:caps/>
          <w:sz w:val="24"/>
          <w:szCs w:val="24"/>
        </w:rPr>
        <w:lastRenderedPageBreak/>
        <w:t>REFERENCES</w:t>
      </w:r>
    </w:p>
    <w:p w:rsidR="0013358F" w:rsidRPr="0031319E" w:rsidRDefault="0013358F" w:rsidP="0013358F">
      <w:pPr>
        <w:pStyle w:val="af2"/>
        <w:numPr>
          <w:ilvl w:val="0"/>
          <w:numId w:val="3"/>
        </w:numPr>
        <w:tabs>
          <w:tab w:val="left" w:pos="1134"/>
        </w:tabs>
        <w:suppressAutoHyphens/>
        <w:spacing w:after="0" w:line="360" w:lineRule="auto"/>
        <w:ind w:left="0" w:firstLine="709"/>
      </w:pPr>
      <w:r w:rsidRPr="0031319E">
        <w:rPr>
          <w:rFonts w:ascii="Times New Roman" w:hAnsi="Times New Roman"/>
          <w:sz w:val="24"/>
          <w:szCs w:val="24"/>
        </w:rPr>
        <w:t xml:space="preserve">Boyajian T. S., LaCourse D. M., Rappaport S. A. et al. Planet Hunters IX. KIC 8462852 – where’s the flux? // MNRAS. – 2016. – Vol. 457. – Р. 3988-4004. </w:t>
      </w:r>
    </w:p>
    <w:p w:rsidR="0013358F" w:rsidRPr="0031319E" w:rsidRDefault="0013358F" w:rsidP="0013358F">
      <w:pPr>
        <w:pStyle w:val="af2"/>
        <w:numPr>
          <w:ilvl w:val="0"/>
          <w:numId w:val="3"/>
        </w:numPr>
        <w:tabs>
          <w:tab w:val="left" w:pos="993"/>
          <w:tab w:val="left" w:pos="1134"/>
        </w:tabs>
        <w:suppressAutoHyphens/>
        <w:spacing w:after="0" w:line="360" w:lineRule="auto"/>
        <w:ind w:left="0" w:firstLine="709"/>
      </w:pPr>
      <w:r w:rsidRPr="0031319E">
        <w:rPr>
          <w:rFonts w:ascii="Times New Roman" w:hAnsi="Times New Roman"/>
          <w:sz w:val="24"/>
          <w:szCs w:val="24"/>
        </w:rPr>
        <w:t xml:space="preserve">Lisse C. M., Sitko M. L., Marengo M., IRTF/SPeX Observations of the Unusual Kepler Light Curve System KIC8462852 // ApJ. – 2015. – Vol.815. – L27. </w:t>
      </w:r>
    </w:p>
    <w:p w:rsidR="0013358F" w:rsidRPr="0031319E" w:rsidRDefault="0013358F" w:rsidP="0013358F">
      <w:pPr>
        <w:pStyle w:val="af2"/>
        <w:numPr>
          <w:ilvl w:val="0"/>
          <w:numId w:val="3"/>
        </w:numPr>
        <w:tabs>
          <w:tab w:val="left" w:pos="993"/>
          <w:tab w:val="left" w:pos="1134"/>
        </w:tabs>
        <w:suppressAutoHyphens/>
        <w:spacing w:after="0" w:line="360" w:lineRule="auto"/>
        <w:ind w:left="0" w:firstLine="709"/>
      </w:pPr>
      <w:r w:rsidRPr="0031319E">
        <w:rPr>
          <w:rFonts w:ascii="Times New Roman" w:hAnsi="Times New Roman"/>
          <w:sz w:val="24"/>
          <w:szCs w:val="24"/>
        </w:rPr>
        <w:t xml:space="preserve">Montet B.T. and Simon J.D. KIC 8462852 Faded throughout the Kepler Mission//The Astrophysical Journal Letters. – 2016. – Vol.830. – L39-L 52. </w:t>
      </w:r>
    </w:p>
    <w:p w:rsidR="0013358F" w:rsidRPr="0031319E" w:rsidRDefault="0013358F" w:rsidP="0013358F">
      <w:pPr>
        <w:pStyle w:val="af2"/>
        <w:numPr>
          <w:ilvl w:val="0"/>
          <w:numId w:val="3"/>
        </w:numPr>
        <w:tabs>
          <w:tab w:val="left" w:pos="426"/>
          <w:tab w:val="left" w:pos="993"/>
          <w:tab w:val="left" w:pos="1134"/>
        </w:tabs>
        <w:suppressAutoHyphens/>
        <w:spacing w:after="0" w:line="360" w:lineRule="auto"/>
        <w:ind w:left="0" w:firstLine="709"/>
      </w:pPr>
      <w:r w:rsidRPr="0031319E">
        <w:rPr>
          <w:rFonts w:ascii="Times New Roman" w:hAnsi="Times New Roman"/>
          <w:sz w:val="24"/>
          <w:szCs w:val="24"/>
        </w:rPr>
        <w:t>Vidal-Madjar A., Hobbs L. M., Ferlet R., Gry C., Albert C. E. The circumstellar gas cloud around</w:t>
      </w:r>
      <w:r w:rsidRPr="0031319E">
        <w:rPr>
          <w:rFonts w:ascii="Times New Roman" w:eastAsia="MS Mincho" w:hAnsi="Times New Roman"/>
          <w:bCs/>
          <w:sz w:val="24"/>
          <w:szCs w:val="24"/>
          <w:lang w:val="kk-KZ"/>
        </w:rPr>
        <w:t xml:space="preserve"> Beta Pictoris. II </w:t>
      </w:r>
      <w:r w:rsidRPr="0031319E">
        <w:rPr>
          <w:rFonts w:ascii="Times New Roman" w:eastAsia="MS Mincho" w:hAnsi="Times New Roman"/>
          <w:sz w:val="24"/>
          <w:szCs w:val="24"/>
          <w:lang w:val="kk-KZ"/>
        </w:rPr>
        <w:t xml:space="preserve">// </w:t>
      </w:r>
      <w:r w:rsidRPr="0031319E">
        <w:rPr>
          <w:rFonts w:ascii="Times New Roman" w:eastAsia="MS Mincho" w:hAnsi="Times New Roman"/>
          <w:iCs/>
          <w:sz w:val="24"/>
          <w:szCs w:val="24"/>
          <w:lang w:val="kk-KZ"/>
        </w:rPr>
        <w:t>Astron. Astrophys.</w:t>
      </w:r>
      <w:r w:rsidRPr="0031319E">
        <w:rPr>
          <w:rFonts w:ascii="Times New Roman" w:eastAsia="MS Mincho" w:hAnsi="Times New Roman"/>
          <w:iCs/>
          <w:sz w:val="24"/>
          <w:szCs w:val="24"/>
        </w:rPr>
        <w:t xml:space="preserve"> </w:t>
      </w:r>
      <w:r w:rsidRPr="0031319E">
        <w:rPr>
          <w:rFonts w:ascii="Times New Roman" w:hAnsi="Times New Roman"/>
          <w:sz w:val="24"/>
          <w:szCs w:val="24"/>
        </w:rPr>
        <w:t xml:space="preserve">– </w:t>
      </w:r>
      <w:r w:rsidRPr="0031319E">
        <w:rPr>
          <w:rFonts w:ascii="Times New Roman" w:eastAsia="MS Mincho" w:hAnsi="Times New Roman"/>
          <w:bCs/>
          <w:sz w:val="24"/>
          <w:szCs w:val="24"/>
          <w:lang w:val="kk-KZ"/>
        </w:rPr>
        <w:t>1986.</w:t>
      </w:r>
      <w:r w:rsidRPr="0031319E">
        <w:rPr>
          <w:rFonts w:ascii="Times New Roman" w:eastAsia="MS Mincho" w:hAnsi="Times New Roman"/>
          <w:bCs/>
          <w:sz w:val="24"/>
          <w:szCs w:val="24"/>
        </w:rPr>
        <w:t xml:space="preserve"> </w:t>
      </w:r>
      <w:r w:rsidRPr="0031319E">
        <w:rPr>
          <w:rFonts w:ascii="Times New Roman" w:hAnsi="Times New Roman"/>
          <w:sz w:val="24"/>
          <w:szCs w:val="24"/>
        </w:rPr>
        <w:t xml:space="preserve">– </w:t>
      </w:r>
      <w:r w:rsidRPr="0031319E">
        <w:rPr>
          <w:rFonts w:ascii="Times New Roman" w:eastAsia="MS Mincho" w:hAnsi="Times New Roman"/>
          <w:sz w:val="24"/>
          <w:szCs w:val="24"/>
        </w:rPr>
        <w:t xml:space="preserve">Vol.167. </w:t>
      </w:r>
      <w:r w:rsidRPr="0031319E">
        <w:rPr>
          <w:rFonts w:ascii="Times New Roman" w:hAnsi="Times New Roman"/>
          <w:sz w:val="24"/>
          <w:szCs w:val="24"/>
        </w:rPr>
        <w:t xml:space="preserve">– </w:t>
      </w:r>
      <w:r w:rsidRPr="0031319E">
        <w:rPr>
          <w:rFonts w:ascii="Times New Roman" w:eastAsia="MS Mincho" w:hAnsi="Times New Roman"/>
          <w:sz w:val="24"/>
          <w:szCs w:val="24"/>
        </w:rPr>
        <w:t xml:space="preserve">P. 325. </w:t>
      </w:r>
    </w:p>
    <w:p w:rsidR="0013358F" w:rsidRPr="0031319E" w:rsidRDefault="0013358F" w:rsidP="0013358F">
      <w:pPr>
        <w:pStyle w:val="af2"/>
        <w:numPr>
          <w:ilvl w:val="0"/>
          <w:numId w:val="3"/>
        </w:numPr>
        <w:tabs>
          <w:tab w:val="left" w:pos="993"/>
          <w:tab w:val="left" w:pos="1134"/>
        </w:tabs>
        <w:suppressAutoHyphens/>
        <w:spacing w:after="0" w:line="360" w:lineRule="auto"/>
        <w:ind w:left="0" w:firstLine="709"/>
      </w:pPr>
      <w:r w:rsidRPr="0031319E">
        <w:rPr>
          <w:rFonts w:ascii="Times New Roman" w:hAnsi="Times New Roman"/>
          <w:sz w:val="24"/>
          <w:szCs w:val="24"/>
        </w:rPr>
        <w:t>Ferlet R., Hobbs L.M., Vidal-Madjar A. The</w:t>
      </w:r>
      <w:r w:rsidRPr="0031319E">
        <w:rPr>
          <w:rFonts w:ascii="Times New Roman" w:eastAsia="MS Mincho" w:hAnsi="Times New Roman"/>
          <w:bCs/>
          <w:sz w:val="24"/>
          <w:szCs w:val="24"/>
          <w:lang w:val="kk-KZ"/>
        </w:rPr>
        <w:t xml:space="preserve"> Beta Pictoris</w:t>
      </w:r>
      <w:r w:rsidRPr="0031319E">
        <w:rPr>
          <w:rFonts w:ascii="Times New Roman" w:eastAsia="MS Mincho" w:hAnsi="Times New Roman"/>
          <w:bCs/>
          <w:sz w:val="24"/>
          <w:szCs w:val="24"/>
        </w:rPr>
        <w:t xml:space="preserve"> circumstellar disk</w:t>
      </w:r>
      <w:r w:rsidRPr="0031319E">
        <w:rPr>
          <w:rFonts w:ascii="Times New Roman" w:eastAsia="MS Mincho" w:hAnsi="Times New Roman"/>
          <w:bCs/>
          <w:sz w:val="24"/>
          <w:szCs w:val="24"/>
          <w:lang w:val="kk-KZ"/>
        </w:rPr>
        <w:t xml:space="preserve"> </w:t>
      </w:r>
      <w:r w:rsidRPr="0031319E">
        <w:rPr>
          <w:rFonts w:ascii="Times New Roman" w:eastAsia="MS Mincho" w:hAnsi="Times New Roman"/>
          <w:bCs/>
          <w:sz w:val="24"/>
          <w:szCs w:val="24"/>
        </w:rPr>
        <w:t>//</w:t>
      </w:r>
      <w:r w:rsidRPr="0031319E">
        <w:rPr>
          <w:rFonts w:ascii="Times New Roman" w:hAnsi="Times New Roman"/>
          <w:sz w:val="24"/>
          <w:szCs w:val="24"/>
        </w:rPr>
        <w:t xml:space="preserve"> </w:t>
      </w:r>
      <w:r w:rsidRPr="0031319E">
        <w:rPr>
          <w:rFonts w:ascii="Times New Roman" w:hAnsi="Times New Roman"/>
          <w:iCs/>
          <w:sz w:val="24"/>
          <w:szCs w:val="24"/>
        </w:rPr>
        <w:t xml:space="preserve">Astron.Astrophys. – 1987. </w:t>
      </w:r>
      <w:r w:rsidRPr="0031319E">
        <w:rPr>
          <w:rFonts w:ascii="Times New Roman" w:hAnsi="Times New Roman"/>
          <w:sz w:val="24"/>
          <w:szCs w:val="24"/>
        </w:rPr>
        <w:t xml:space="preserve">– </w:t>
      </w:r>
      <w:r w:rsidRPr="0031319E">
        <w:rPr>
          <w:rFonts w:ascii="Times New Roman" w:hAnsi="Times New Roman"/>
          <w:iCs/>
          <w:sz w:val="24"/>
          <w:szCs w:val="24"/>
        </w:rPr>
        <w:t xml:space="preserve">Vol. 185. </w:t>
      </w:r>
      <w:r w:rsidRPr="0031319E">
        <w:rPr>
          <w:rFonts w:ascii="Times New Roman" w:hAnsi="Times New Roman"/>
          <w:sz w:val="24"/>
          <w:szCs w:val="24"/>
        </w:rPr>
        <w:t xml:space="preserve">– </w:t>
      </w:r>
      <w:r w:rsidRPr="0031319E">
        <w:rPr>
          <w:rFonts w:ascii="Times New Roman" w:hAnsi="Times New Roman"/>
          <w:iCs/>
          <w:sz w:val="24"/>
          <w:szCs w:val="24"/>
        </w:rPr>
        <w:t>P.267-270.</w:t>
      </w:r>
    </w:p>
    <w:p w:rsidR="0013358F" w:rsidRPr="0031319E" w:rsidRDefault="0013358F" w:rsidP="0013358F">
      <w:pPr>
        <w:pStyle w:val="af2"/>
        <w:numPr>
          <w:ilvl w:val="0"/>
          <w:numId w:val="3"/>
        </w:numPr>
        <w:tabs>
          <w:tab w:val="left" w:pos="993"/>
          <w:tab w:val="left" w:pos="1134"/>
        </w:tabs>
        <w:suppressAutoHyphens/>
        <w:spacing w:after="0" w:line="360" w:lineRule="auto"/>
        <w:ind w:left="0" w:firstLine="709"/>
      </w:pPr>
      <w:r w:rsidRPr="0031319E">
        <w:rPr>
          <w:rFonts w:ascii="Times New Roman" w:eastAsia="MS Mincho" w:hAnsi="Times New Roman"/>
          <w:bCs/>
          <w:sz w:val="24"/>
          <w:szCs w:val="24"/>
        </w:rPr>
        <w:t xml:space="preserve">Beust H., </w:t>
      </w:r>
      <w:r w:rsidRPr="0031319E">
        <w:rPr>
          <w:rFonts w:ascii="Times New Roman" w:eastAsia="MS Mincho" w:hAnsi="Times New Roman"/>
          <w:bCs/>
          <w:sz w:val="24"/>
          <w:szCs w:val="24"/>
          <w:lang w:val="kk-KZ"/>
        </w:rPr>
        <w:t xml:space="preserve">Lagrange-Henri A.-M. </w:t>
      </w:r>
      <w:r w:rsidRPr="0031319E">
        <w:rPr>
          <w:rFonts w:ascii="Times New Roman" w:eastAsia="MS Mincho" w:hAnsi="Times New Roman"/>
          <w:bCs/>
          <w:sz w:val="24"/>
          <w:szCs w:val="24"/>
        </w:rPr>
        <w:t xml:space="preserve">, Crawford I.A. et al. </w:t>
      </w:r>
      <w:r w:rsidRPr="0031319E">
        <w:rPr>
          <w:rFonts w:ascii="Times New Roman" w:hAnsi="Times New Roman"/>
          <w:sz w:val="24"/>
          <w:szCs w:val="24"/>
        </w:rPr>
        <w:t>The</w:t>
      </w:r>
      <w:r w:rsidRPr="0031319E">
        <w:rPr>
          <w:rFonts w:ascii="Times New Roman" w:eastAsia="MS Mincho" w:hAnsi="Times New Roman"/>
          <w:bCs/>
          <w:sz w:val="24"/>
          <w:szCs w:val="24"/>
          <w:lang w:val="kk-KZ"/>
        </w:rPr>
        <w:t xml:space="preserve"> β Pictoris</w:t>
      </w:r>
      <w:r w:rsidRPr="0031319E">
        <w:rPr>
          <w:rFonts w:ascii="Times New Roman" w:eastAsia="MS Mincho" w:hAnsi="Times New Roman"/>
          <w:bCs/>
          <w:sz w:val="24"/>
          <w:szCs w:val="24"/>
        </w:rPr>
        <w:t xml:space="preserve"> circumstellar disk  XXV //</w:t>
      </w:r>
      <w:r w:rsidRPr="0031319E">
        <w:rPr>
          <w:rFonts w:ascii="Times New Roman" w:eastAsia="MS Mincho" w:hAnsi="Times New Roman"/>
          <w:iCs/>
          <w:sz w:val="24"/>
          <w:szCs w:val="24"/>
          <w:lang w:val="kk-KZ"/>
        </w:rPr>
        <w:t>Astron. Astrophys.</w:t>
      </w:r>
      <w:r w:rsidRPr="0031319E">
        <w:rPr>
          <w:rFonts w:ascii="Times New Roman" w:eastAsia="MS Mincho" w:hAnsi="Times New Roman"/>
          <w:iCs/>
          <w:sz w:val="24"/>
          <w:szCs w:val="24"/>
        </w:rPr>
        <w:t xml:space="preserve"> </w:t>
      </w:r>
      <w:r w:rsidRPr="0031319E">
        <w:rPr>
          <w:rFonts w:ascii="Times New Roman" w:hAnsi="Times New Roman"/>
          <w:sz w:val="24"/>
          <w:szCs w:val="24"/>
        </w:rPr>
        <w:t xml:space="preserve">– </w:t>
      </w:r>
      <w:r w:rsidRPr="0031319E">
        <w:rPr>
          <w:rFonts w:ascii="Times New Roman" w:eastAsia="MS Mincho" w:hAnsi="Times New Roman"/>
          <w:bCs/>
          <w:sz w:val="24"/>
          <w:szCs w:val="24"/>
          <w:lang w:val="kk-KZ"/>
        </w:rPr>
        <w:t>199</w:t>
      </w:r>
      <w:r w:rsidRPr="0031319E">
        <w:rPr>
          <w:rFonts w:ascii="Times New Roman" w:eastAsia="MS Mincho" w:hAnsi="Times New Roman"/>
          <w:bCs/>
          <w:sz w:val="24"/>
          <w:szCs w:val="24"/>
        </w:rPr>
        <w:t>8</w:t>
      </w:r>
      <w:r w:rsidRPr="0031319E">
        <w:rPr>
          <w:rFonts w:ascii="Times New Roman" w:eastAsia="MS Mincho" w:hAnsi="Times New Roman"/>
          <w:bCs/>
          <w:sz w:val="24"/>
          <w:szCs w:val="24"/>
          <w:lang w:val="kk-KZ"/>
        </w:rPr>
        <w:t xml:space="preserve">. </w:t>
      </w:r>
      <w:r w:rsidRPr="0031319E">
        <w:rPr>
          <w:rFonts w:ascii="Times New Roman" w:hAnsi="Times New Roman"/>
          <w:sz w:val="24"/>
          <w:szCs w:val="24"/>
        </w:rPr>
        <w:t xml:space="preserve">– </w:t>
      </w:r>
      <w:r w:rsidRPr="0031319E">
        <w:rPr>
          <w:rFonts w:ascii="Times New Roman" w:eastAsia="MS Mincho" w:hAnsi="Times New Roman"/>
          <w:bCs/>
          <w:sz w:val="24"/>
          <w:szCs w:val="24"/>
          <w:lang w:val="kk-KZ"/>
        </w:rPr>
        <w:t>V</w:t>
      </w:r>
      <w:r w:rsidRPr="0031319E">
        <w:rPr>
          <w:rFonts w:ascii="Times New Roman" w:eastAsia="MS Mincho" w:hAnsi="Times New Roman"/>
          <w:bCs/>
          <w:sz w:val="24"/>
          <w:szCs w:val="24"/>
        </w:rPr>
        <w:t>ol</w:t>
      </w:r>
      <w:r w:rsidRPr="0031319E">
        <w:rPr>
          <w:rFonts w:ascii="Times New Roman" w:eastAsia="MS Mincho" w:hAnsi="Times New Roman"/>
          <w:bCs/>
          <w:sz w:val="24"/>
          <w:szCs w:val="24"/>
          <w:lang w:val="kk-KZ"/>
        </w:rPr>
        <w:t>.</w:t>
      </w:r>
      <w:r w:rsidRPr="0031319E">
        <w:rPr>
          <w:rFonts w:ascii="Times New Roman" w:eastAsia="MS Mincho" w:hAnsi="Times New Roman"/>
          <w:bCs/>
          <w:sz w:val="24"/>
          <w:szCs w:val="24"/>
        </w:rPr>
        <w:t>338</w:t>
      </w:r>
      <w:r w:rsidRPr="0031319E">
        <w:rPr>
          <w:rFonts w:ascii="Times New Roman" w:eastAsia="MS Mincho" w:hAnsi="Times New Roman"/>
          <w:bCs/>
          <w:sz w:val="24"/>
          <w:szCs w:val="24"/>
          <w:lang w:val="kk-KZ"/>
        </w:rPr>
        <w:t xml:space="preserve">. </w:t>
      </w:r>
      <w:r w:rsidRPr="0031319E">
        <w:rPr>
          <w:rFonts w:ascii="Times New Roman" w:hAnsi="Times New Roman"/>
          <w:sz w:val="24"/>
          <w:szCs w:val="24"/>
        </w:rPr>
        <w:t xml:space="preserve">– </w:t>
      </w:r>
      <w:r w:rsidRPr="0031319E">
        <w:rPr>
          <w:rFonts w:ascii="Times New Roman" w:eastAsia="MS Mincho" w:hAnsi="Times New Roman"/>
          <w:bCs/>
          <w:sz w:val="24"/>
          <w:szCs w:val="24"/>
          <w:lang w:val="kk-KZ"/>
        </w:rPr>
        <w:t>P.</w:t>
      </w:r>
      <w:r w:rsidRPr="0031319E">
        <w:rPr>
          <w:rFonts w:ascii="Times New Roman" w:eastAsia="MS Mincho" w:hAnsi="Times New Roman"/>
          <w:bCs/>
          <w:sz w:val="24"/>
          <w:szCs w:val="24"/>
        </w:rPr>
        <w:t>1015-1030</w:t>
      </w:r>
      <w:r w:rsidRPr="0031319E">
        <w:rPr>
          <w:rFonts w:ascii="Times New Roman" w:eastAsia="MS Mincho" w:hAnsi="Times New Roman"/>
          <w:bCs/>
          <w:sz w:val="24"/>
          <w:szCs w:val="24"/>
          <w:lang w:val="kk-KZ"/>
        </w:rPr>
        <w:t xml:space="preserve">. </w:t>
      </w:r>
    </w:p>
    <w:p w:rsidR="0013358F" w:rsidRPr="0031319E" w:rsidRDefault="0013358F" w:rsidP="0013358F">
      <w:pPr>
        <w:pStyle w:val="af2"/>
        <w:widowControl w:val="0"/>
        <w:numPr>
          <w:ilvl w:val="0"/>
          <w:numId w:val="3"/>
        </w:numPr>
        <w:tabs>
          <w:tab w:val="left" w:pos="993"/>
          <w:tab w:val="left" w:pos="1134"/>
          <w:tab w:val="left" w:pos="1701"/>
        </w:tabs>
        <w:suppressAutoHyphens/>
        <w:spacing w:after="0" w:line="360" w:lineRule="auto"/>
        <w:ind w:left="0" w:firstLine="709"/>
      </w:pPr>
      <w:r w:rsidRPr="0031319E">
        <w:rPr>
          <w:rFonts w:ascii="Times New Roman" w:hAnsi="Times New Roman"/>
          <w:sz w:val="24"/>
          <w:szCs w:val="24"/>
        </w:rPr>
        <w:t xml:space="preserve">Thébault P., Beust H. Falling evaporating bodies in the Pictoris system // </w:t>
      </w:r>
      <w:r w:rsidRPr="0031319E">
        <w:rPr>
          <w:rFonts w:ascii="Times New Roman" w:hAnsi="Times New Roman"/>
          <w:iCs/>
          <w:sz w:val="24"/>
          <w:szCs w:val="24"/>
        </w:rPr>
        <w:t>Astron. Astrophys.</w:t>
      </w:r>
      <w:r w:rsidRPr="0031319E">
        <w:rPr>
          <w:rFonts w:ascii="Times New Roman" w:hAnsi="Times New Roman"/>
          <w:sz w:val="24"/>
          <w:szCs w:val="24"/>
        </w:rPr>
        <w:t xml:space="preserve"> – 2001. – Vol.376. – P. 621-640. </w:t>
      </w:r>
    </w:p>
    <w:p w:rsidR="0013358F" w:rsidRPr="0031319E" w:rsidRDefault="0013358F" w:rsidP="0013358F">
      <w:pPr>
        <w:pStyle w:val="af2"/>
        <w:numPr>
          <w:ilvl w:val="0"/>
          <w:numId w:val="3"/>
        </w:numPr>
        <w:tabs>
          <w:tab w:val="left" w:pos="993"/>
          <w:tab w:val="left" w:pos="1134"/>
        </w:tabs>
        <w:suppressAutoHyphens/>
        <w:spacing w:after="0" w:line="360" w:lineRule="auto"/>
        <w:ind w:left="0" w:firstLine="709"/>
        <w:rPr>
          <w:rFonts w:ascii="Times New Roman" w:hAnsi="Times New Roman"/>
          <w:sz w:val="24"/>
          <w:szCs w:val="24"/>
        </w:rPr>
      </w:pPr>
      <w:r w:rsidRPr="0031319E">
        <w:rPr>
          <w:rFonts w:ascii="Times New Roman" w:hAnsi="Times New Roman"/>
          <w:sz w:val="24"/>
          <w:szCs w:val="24"/>
        </w:rPr>
        <w:t>Jewitt D., Hui M.-T., Kim Y., Mutchler M., Weaver H., Agarwal J. The Nucleus of Interstellar Comet 2I/Borisov arXiv:1912.05422v2 [astro-ph.EP] 8 Jan 2020.</w:t>
      </w:r>
    </w:p>
    <w:p w:rsidR="0013358F" w:rsidRPr="0031319E" w:rsidRDefault="0013358F" w:rsidP="0013358F">
      <w:pPr>
        <w:pStyle w:val="ae"/>
        <w:numPr>
          <w:ilvl w:val="0"/>
          <w:numId w:val="3"/>
        </w:numPr>
        <w:tabs>
          <w:tab w:val="left" w:pos="0"/>
          <w:tab w:val="left" w:pos="1134"/>
        </w:tabs>
        <w:spacing w:line="360" w:lineRule="auto"/>
        <w:ind w:left="0" w:firstLine="709"/>
        <w:jc w:val="both"/>
        <w:rPr>
          <w:sz w:val="24"/>
          <w:szCs w:val="24"/>
        </w:rPr>
      </w:pPr>
      <w:r w:rsidRPr="0031319E">
        <w:rPr>
          <w:iCs/>
          <w:sz w:val="24"/>
          <w:szCs w:val="24"/>
        </w:rPr>
        <w:t>Kuhrt, E.</w:t>
      </w:r>
      <w:r w:rsidRPr="0031319E">
        <w:rPr>
          <w:sz w:val="24"/>
          <w:szCs w:val="24"/>
        </w:rPr>
        <w:t xml:space="preserve"> Temperature profiles and thermal stresses in cometary nuclei // Icarus. - 1984. – Vol.60. – P.512-521.</w:t>
      </w:r>
    </w:p>
    <w:p w:rsidR="0013358F" w:rsidRPr="0031319E" w:rsidRDefault="0013358F" w:rsidP="0013358F">
      <w:pPr>
        <w:pStyle w:val="ae"/>
        <w:numPr>
          <w:ilvl w:val="0"/>
          <w:numId w:val="3"/>
        </w:numPr>
        <w:tabs>
          <w:tab w:val="left" w:pos="0"/>
          <w:tab w:val="left" w:pos="1134"/>
        </w:tabs>
        <w:spacing w:line="360" w:lineRule="auto"/>
        <w:ind w:left="0" w:firstLine="709"/>
        <w:jc w:val="both"/>
        <w:rPr>
          <w:sz w:val="24"/>
          <w:szCs w:val="24"/>
        </w:rPr>
      </w:pPr>
      <w:r w:rsidRPr="0031319E">
        <w:rPr>
          <w:iCs/>
          <w:sz w:val="24"/>
          <w:szCs w:val="24"/>
        </w:rPr>
        <w:t>Shestakova L.I., Tambovtseva L.V</w:t>
      </w:r>
      <w:r w:rsidRPr="0031319E">
        <w:rPr>
          <w:sz w:val="24"/>
          <w:szCs w:val="24"/>
        </w:rPr>
        <w:t>. The thermal destruction of solids near the Sun // Earth, Moon, and Planets. – 1997-1998. – Vol.76. – P.19-45.</w:t>
      </w:r>
    </w:p>
    <w:p w:rsidR="0013358F" w:rsidRPr="0031319E" w:rsidRDefault="0013358F" w:rsidP="0013358F">
      <w:pPr>
        <w:pStyle w:val="af2"/>
        <w:widowControl w:val="0"/>
        <w:numPr>
          <w:ilvl w:val="0"/>
          <w:numId w:val="3"/>
        </w:numPr>
        <w:tabs>
          <w:tab w:val="left" w:pos="993"/>
          <w:tab w:val="left" w:pos="1134"/>
          <w:tab w:val="left" w:pos="1701"/>
        </w:tabs>
        <w:suppressAutoHyphens/>
        <w:spacing w:after="0" w:line="360" w:lineRule="auto"/>
        <w:ind w:left="0" w:firstLine="709"/>
        <w:rPr>
          <w:rFonts w:ascii="Times New Roman" w:hAnsi="Times New Roman"/>
          <w:sz w:val="24"/>
          <w:szCs w:val="24"/>
        </w:rPr>
      </w:pPr>
      <w:r w:rsidRPr="0031319E">
        <w:rPr>
          <w:rFonts w:ascii="Times New Roman" w:eastAsia="Calibri" w:hAnsi="Times New Roman"/>
          <w:bCs/>
          <w:sz w:val="24"/>
          <w:szCs w:val="24"/>
        </w:rPr>
        <w:t xml:space="preserve"> Tambovtseva L.V. and Shestakova L.I. Cometary splitting due to thermal stresses // </w:t>
      </w:r>
      <w:r w:rsidRPr="0031319E">
        <w:rPr>
          <w:rFonts w:ascii="Times New Roman" w:eastAsia="Calibri" w:hAnsi="Times New Roman"/>
          <w:bCs/>
          <w:iCs/>
          <w:sz w:val="24"/>
          <w:szCs w:val="24"/>
        </w:rPr>
        <w:t>Planet. Space Sci.</w:t>
      </w:r>
      <w:r w:rsidRPr="0031319E">
        <w:rPr>
          <w:rFonts w:ascii="Times New Roman" w:eastAsia="Calibri" w:hAnsi="Times New Roman"/>
          <w:bCs/>
          <w:i/>
          <w:iCs/>
          <w:sz w:val="24"/>
          <w:szCs w:val="24"/>
        </w:rPr>
        <w:t xml:space="preserve"> </w:t>
      </w:r>
      <w:r w:rsidRPr="0031319E">
        <w:rPr>
          <w:rFonts w:ascii="Times New Roman" w:hAnsi="Times New Roman"/>
          <w:sz w:val="24"/>
          <w:szCs w:val="24"/>
        </w:rPr>
        <w:t xml:space="preserve">– </w:t>
      </w:r>
      <w:r w:rsidRPr="0031319E">
        <w:rPr>
          <w:rFonts w:ascii="Times New Roman" w:eastAsia="Calibri" w:hAnsi="Times New Roman"/>
          <w:bCs/>
          <w:sz w:val="24"/>
          <w:szCs w:val="24"/>
        </w:rPr>
        <w:t xml:space="preserve">1999. </w:t>
      </w:r>
      <w:r w:rsidRPr="0031319E">
        <w:rPr>
          <w:rFonts w:ascii="Times New Roman" w:hAnsi="Times New Roman"/>
          <w:sz w:val="24"/>
          <w:szCs w:val="24"/>
        </w:rPr>
        <w:t xml:space="preserve">– </w:t>
      </w:r>
      <w:r w:rsidRPr="0031319E">
        <w:rPr>
          <w:rFonts w:ascii="Times New Roman" w:eastAsia="Calibri" w:hAnsi="Times New Roman"/>
          <w:bCs/>
          <w:sz w:val="24"/>
          <w:szCs w:val="24"/>
        </w:rPr>
        <w:t>Vol.</w:t>
      </w:r>
      <w:r w:rsidRPr="0031319E">
        <w:rPr>
          <w:rFonts w:ascii="Times New Roman" w:eastAsia="Calibri" w:hAnsi="Times New Roman"/>
          <w:bCs/>
          <w:iCs/>
          <w:sz w:val="24"/>
          <w:szCs w:val="24"/>
        </w:rPr>
        <w:t>47. – P.</w:t>
      </w:r>
      <w:r w:rsidRPr="0031319E">
        <w:rPr>
          <w:rFonts w:ascii="Times New Roman" w:eastAsia="Calibri" w:hAnsi="Times New Roman"/>
          <w:bCs/>
          <w:sz w:val="24"/>
          <w:szCs w:val="24"/>
        </w:rPr>
        <w:t>319-326.</w:t>
      </w:r>
    </w:p>
    <w:p w:rsidR="0013358F" w:rsidRPr="0031319E" w:rsidRDefault="0013358F" w:rsidP="0013358F">
      <w:pPr>
        <w:pStyle w:val="af2"/>
        <w:widowControl w:val="0"/>
        <w:numPr>
          <w:ilvl w:val="0"/>
          <w:numId w:val="3"/>
        </w:numPr>
        <w:tabs>
          <w:tab w:val="left" w:pos="993"/>
          <w:tab w:val="left" w:pos="1134"/>
          <w:tab w:val="left" w:pos="1701"/>
        </w:tabs>
        <w:suppressAutoHyphens/>
        <w:spacing w:after="0" w:line="360" w:lineRule="auto"/>
        <w:ind w:left="0" w:firstLine="709"/>
        <w:rPr>
          <w:rFonts w:ascii="Times New Roman" w:eastAsia="Calibri" w:hAnsi="Times New Roman"/>
          <w:bCs/>
          <w:sz w:val="24"/>
          <w:szCs w:val="24"/>
        </w:rPr>
      </w:pPr>
      <w:r w:rsidRPr="0031319E">
        <w:rPr>
          <w:rFonts w:ascii="Times New Roman" w:eastAsia="Calibri" w:hAnsi="Times New Roman"/>
          <w:bCs/>
          <w:sz w:val="24"/>
          <w:szCs w:val="24"/>
        </w:rPr>
        <w:t xml:space="preserve">Boley B.A. and Weiner J.H. Theory of Thermal stress / Wiley. </w:t>
      </w:r>
      <w:r w:rsidRPr="0031319E">
        <w:rPr>
          <w:rFonts w:ascii="Times New Roman" w:hAnsi="Times New Roman"/>
          <w:sz w:val="24"/>
          <w:szCs w:val="24"/>
        </w:rPr>
        <w:t xml:space="preserve">– </w:t>
      </w:r>
      <w:r w:rsidRPr="0031319E">
        <w:rPr>
          <w:rFonts w:ascii="Times New Roman" w:eastAsia="Calibri" w:hAnsi="Times New Roman"/>
          <w:bCs/>
          <w:sz w:val="24"/>
          <w:szCs w:val="24"/>
        </w:rPr>
        <w:t xml:space="preserve">New York, 1960. </w:t>
      </w:r>
      <w:r w:rsidRPr="0031319E">
        <w:rPr>
          <w:rFonts w:ascii="Times New Roman" w:hAnsi="Times New Roman"/>
          <w:sz w:val="24"/>
          <w:szCs w:val="24"/>
        </w:rPr>
        <w:t xml:space="preserve">– </w:t>
      </w:r>
      <w:r w:rsidRPr="0031319E">
        <w:rPr>
          <w:rFonts w:ascii="Times New Roman" w:eastAsia="Calibri" w:hAnsi="Times New Roman"/>
          <w:bCs/>
          <w:sz w:val="24"/>
          <w:szCs w:val="24"/>
        </w:rPr>
        <w:t>302 p.</w:t>
      </w:r>
    </w:p>
    <w:p w:rsidR="0013358F" w:rsidRPr="0031319E" w:rsidRDefault="0013358F" w:rsidP="0013358F">
      <w:pPr>
        <w:pStyle w:val="af2"/>
        <w:widowControl w:val="0"/>
        <w:numPr>
          <w:ilvl w:val="0"/>
          <w:numId w:val="3"/>
        </w:numPr>
        <w:tabs>
          <w:tab w:val="left" w:pos="993"/>
          <w:tab w:val="left" w:pos="1134"/>
          <w:tab w:val="left" w:pos="1701"/>
        </w:tabs>
        <w:suppressAutoHyphens/>
        <w:spacing w:after="0" w:line="360" w:lineRule="auto"/>
        <w:ind w:left="0" w:firstLine="709"/>
        <w:rPr>
          <w:rFonts w:ascii="Times New Roman" w:hAnsi="Times New Roman"/>
          <w:sz w:val="24"/>
          <w:szCs w:val="24"/>
        </w:rPr>
      </w:pPr>
      <w:r w:rsidRPr="0031319E">
        <w:rPr>
          <w:rFonts w:ascii="Times New Roman" w:eastAsia="MS Mincho" w:hAnsi="Times New Roman"/>
          <w:bCs/>
          <w:sz w:val="24"/>
          <w:szCs w:val="24"/>
        </w:rPr>
        <w:t xml:space="preserve"> Campbell I. E. (ed.) High-temperature technology / Wiley. </w:t>
      </w:r>
      <w:r w:rsidRPr="0031319E">
        <w:rPr>
          <w:rFonts w:ascii="Times New Roman" w:hAnsi="Times New Roman"/>
          <w:sz w:val="24"/>
          <w:szCs w:val="24"/>
        </w:rPr>
        <w:t xml:space="preserve">– </w:t>
      </w:r>
      <w:r w:rsidRPr="0031319E">
        <w:rPr>
          <w:rFonts w:ascii="Times New Roman" w:eastAsia="MS Mincho" w:hAnsi="Times New Roman"/>
          <w:bCs/>
          <w:sz w:val="24"/>
          <w:szCs w:val="24"/>
        </w:rPr>
        <w:t xml:space="preserve">New York. </w:t>
      </w:r>
      <w:r w:rsidRPr="0031319E">
        <w:rPr>
          <w:rFonts w:ascii="Times New Roman" w:hAnsi="Times New Roman"/>
          <w:sz w:val="24"/>
          <w:szCs w:val="24"/>
        </w:rPr>
        <w:t xml:space="preserve">– </w:t>
      </w:r>
      <w:r w:rsidRPr="0031319E">
        <w:rPr>
          <w:rFonts w:ascii="Times New Roman" w:eastAsia="MS Mincho" w:hAnsi="Times New Roman"/>
          <w:bCs/>
          <w:sz w:val="24"/>
          <w:szCs w:val="24"/>
        </w:rPr>
        <w:t>1956. – 450p.</w:t>
      </w:r>
    </w:p>
    <w:p w:rsidR="0013358F" w:rsidRPr="0031319E" w:rsidRDefault="0013358F" w:rsidP="0013358F">
      <w:pPr>
        <w:pStyle w:val="af2"/>
        <w:numPr>
          <w:ilvl w:val="0"/>
          <w:numId w:val="3"/>
        </w:numPr>
        <w:tabs>
          <w:tab w:val="left" w:pos="993"/>
          <w:tab w:val="left" w:pos="1134"/>
        </w:tabs>
        <w:suppressAutoHyphens/>
        <w:spacing w:after="0" w:line="360" w:lineRule="auto"/>
        <w:ind w:left="0" w:firstLine="709"/>
        <w:rPr>
          <w:rFonts w:ascii="Times New Roman" w:hAnsi="Times New Roman"/>
          <w:sz w:val="24"/>
          <w:szCs w:val="24"/>
        </w:rPr>
      </w:pPr>
      <w:r w:rsidRPr="0031319E">
        <w:rPr>
          <w:rFonts w:ascii="Times New Roman" w:eastAsia="MS Mincho" w:hAnsi="Times New Roman"/>
          <w:bCs/>
          <w:sz w:val="24"/>
          <w:szCs w:val="24"/>
        </w:rPr>
        <w:t xml:space="preserve"> </w:t>
      </w:r>
      <w:r w:rsidRPr="0031319E">
        <w:rPr>
          <w:rFonts w:ascii="Times New Roman" w:hAnsi="Times New Roman"/>
          <w:sz w:val="24"/>
          <w:szCs w:val="24"/>
        </w:rPr>
        <w:t xml:space="preserve">Dobrovolskis A.R. Tidal Disruption of Solid Bodies // Icarus. – 1990. – Vol. 88. </w:t>
      </w:r>
      <w:r w:rsidRPr="0031319E">
        <w:rPr>
          <w:rFonts w:ascii="Times New Roman" w:eastAsia="MS Mincho" w:hAnsi="Times New Roman"/>
          <w:bCs/>
          <w:sz w:val="24"/>
          <w:szCs w:val="24"/>
        </w:rPr>
        <w:t xml:space="preserve">– </w:t>
      </w:r>
      <w:r w:rsidRPr="0031319E">
        <w:rPr>
          <w:rFonts w:ascii="Times New Roman" w:hAnsi="Times New Roman"/>
          <w:sz w:val="24"/>
          <w:szCs w:val="24"/>
        </w:rPr>
        <w:t xml:space="preserve">P.24-38. </w:t>
      </w:r>
    </w:p>
    <w:p w:rsidR="0013358F" w:rsidRPr="0031319E" w:rsidRDefault="0013358F" w:rsidP="0013358F">
      <w:pPr>
        <w:pStyle w:val="af2"/>
        <w:numPr>
          <w:ilvl w:val="0"/>
          <w:numId w:val="3"/>
        </w:numPr>
        <w:tabs>
          <w:tab w:val="left" w:pos="993"/>
        </w:tabs>
        <w:spacing w:after="0" w:line="360" w:lineRule="auto"/>
        <w:ind w:left="0" w:firstLine="709"/>
        <w:rPr>
          <w:rFonts w:ascii="Times New Roman" w:hAnsi="Times New Roman"/>
          <w:sz w:val="24"/>
          <w:szCs w:val="24"/>
        </w:rPr>
      </w:pPr>
      <w:r w:rsidRPr="0031319E">
        <w:rPr>
          <w:rFonts w:ascii="Times New Roman" w:hAnsi="Times New Roman"/>
          <w:sz w:val="24"/>
          <w:szCs w:val="24"/>
        </w:rPr>
        <w:t>Solem J.C.</w:t>
      </w:r>
      <w:r w:rsidRPr="0031319E">
        <w:rPr>
          <w:rStyle w:val="10"/>
          <w:rFonts w:ascii="Times New Roman" w:hAnsi="Times New Roman"/>
          <w:color w:val="222222"/>
          <w:sz w:val="24"/>
          <w:szCs w:val="24"/>
          <w:shd w:val="clear" w:color="auto" w:fill="FFFFFF"/>
        </w:rPr>
        <w:t xml:space="preserve"> </w:t>
      </w:r>
      <w:r w:rsidRPr="0031319E">
        <w:rPr>
          <w:rStyle w:val="tr-popupvalue"/>
          <w:color w:val="222222"/>
        </w:rPr>
        <w:t xml:space="preserve">Cometary breakup calculations based on a gravitationally-bound agglomeration model: the density and size of Shoemaker-Levy 9 // </w:t>
      </w:r>
      <w:r w:rsidRPr="0031319E">
        <w:rPr>
          <w:rFonts w:ascii="Times New Roman" w:hAnsi="Times New Roman"/>
          <w:iCs/>
          <w:sz w:val="24"/>
          <w:szCs w:val="24"/>
        </w:rPr>
        <w:t xml:space="preserve">Astron. Astrophys. – </w:t>
      </w:r>
      <w:r w:rsidRPr="0031319E">
        <w:rPr>
          <w:rFonts w:ascii="Times New Roman" w:hAnsi="Times New Roman"/>
          <w:sz w:val="24"/>
          <w:szCs w:val="24"/>
        </w:rPr>
        <w:t>1995. - Vol.302. – P.596-608.</w:t>
      </w:r>
    </w:p>
    <w:p w:rsidR="0013358F" w:rsidRPr="0031319E" w:rsidRDefault="0013358F" w:rsidP="0013358F">
      <w:pPr>
        <w:pStyle w:val="af2"/>
        <w:numPr>
          <w:ilvl w:val="0"/>
          <w:numId w:val="3"/>
        </w:numPr>
        <w:tabs>
          <w:tab w:val="left" w:pos="993"/>
        </w:tabs>
        <w:spacing w:after="0" w:line="360" w:lineRule="auto"/>
        <w:ind w:left="0" w:firstLine="709"/>
        <w:rPr>
          <w:rFonts w:ascii="Times New Roman" w:hAnsi="Times New Roman"/>
          <w:sz w:val="24"/>
          <w:szCs w:val="24"/>
        </w:rPr>
      </w:pPr>
      <w:r w:rsidRPr="0031319E">
        <w:rPr>
          <w:rFonts w:ascii="Times New Roman" w:hAnsi="Times New Roman"/>
          <w:sz w:val="24"/>
          <w:szCs w:val="24"/>
        </w:rPr>
        <w:t xml:space="preserve">Thompson M.A., Scicluna P., Kemper F. et al. Constraints on the circumstellar dust around KIC 8462852// MNRAS. – 2016. – Vol. </w:t>
      </w:r>
      <w:r w:rsidRPr="0031319E">
        <w:rPr>
          <w:rFonts w:ascii="Times New Roman" w:hAnsi="Times New Roman"/>
          <w:bCs/>
          <w:sz w:val="24"/>
          <w:szCs w:val="24"/>
        </w:rPr>
        <w:t xml:space="preserve">458. </w:t>
      </w:r>
      <w:r w:rsidRPr="0031319E">
        <w:rPr>
          <w:rFonts w:ascii="Times New Roman" w:hAnsi="Times New Roman"/>
          <w:sz w:val="24"/>
          <w:szCs w:val="24"/>
        </w:rPr>
        <w:t>– L39-L43.</w:t>
      </w:r>
    </w:p>
    <w:p w:rsidR="0013358F" w:rsidRPr="0031319E" w:rsidRDefault="0013358F" w:rsidP="0013358F">
      <w:pPr>
        <w:pStyle w:val="af2"/>
        <w:numPr>
          <w:ilvl w:val="0"/>
          <w:numId w:val="3"/>
        </w:numPr>
        <w:tabs>
          <w:tab w:val="left" w:pos="993"/>
        </w:tabs>
        <w:spacing w:after="0" w:line="360" w:lineRule="auto"/>
        <w:ind w:left="0" w:firstLine="709"/>
        <w:rPr>
          <w:rFonts w:ascii="Times New Roman" w:hAnsi="Times New Roman"/>
          <w:sz w:val="24"/>
          <w:szCs w:val="24"/>
        </w:rPr>
      </w:pPr>
      <w:r w:rsidRPr="0031319E">
        <w:rPr>
          <w:rFonts w:ascii="Times New Roman" w:hAnsi="Times New Roman"/>
          <w:sz w:val="24"/>
          <w:szCs w:val="24"/>
        </w:rPr>
        <w:lastRenderedPageBreak/>
        <w:t>Boyajian et al. The first post-Kepler brightness dips of KIC 8462852 // The Astrophysical Journal Letters. – 2018. – Vol. 853. – Issue 1. L8-22.</w:t>
      </w:r>
    </w:p>
    <w:p w:rsidR="0013358F" w:rsidRPr="0031319E" w:rsidRDefault="0013358F" w:rsidP="0013358F">
      <w:pPr>
        <w:pStyle w:val="af2"/>
        <w:numPr>
          <w:ilvl w:val="0"/>
          <w:numId w:val="3"/>
        </w:numPr>
        <w:tabs>
          <w:tab w:val="left" w:pos="993"/>
        </w:tabs>
        <w:spacing w:after="0" w:line="360" w:lineRule="auto"/>
        <w:ind w:left="0" w:firstLine="709"/>
        <w:rPr>
          <w:rFonts w:ascii="Times New Roman" w:hAnsi="Times New Roman"/>
          <w:sz w:val="24"/>
          <w:szCs w:val="24"/>
        </w:rPr>
      </w:pPr>
      <w:r w:rsidRPr="0031319E">
        <w:rPr>
          <w:rFonts w:ascii="Times New Roman" w:hAnsi="Times New Roman"/>
          <w:sz w:val="24"/>
          <w:szCs w:val="24"/>
        </w:rPr>
        <w:t>Warren S. G., Optical constants of ice from the ultraviolet to the microwave // Appl. Opt. – 1984. – Vol. 23. – Issue 8.  P.1206-1225.</w:t>
      </w:r>
    </w:p>
    <w:p w:rsidR="0013358F" w:rsidRPr="0031319E" w:rsidRDefault="0013358F" w:rsidP="0013358F">
      <w:pPr>
        <w:pStyle w:val="af2"/>
        <w:numPr>
          <w:ilvl w:val="0"/>
          <w:numId w:val="3"/>
        </w:numPr>
        <w:tabs>
          <w:tab w:val="left" w:pos="993"/>
        </w:tabs>
        <w:spacing w:after="0" w:line="360" w:lineRule="auto"/>
        <w:ind w:left="0" w:firstLine="709"/>
        <w:rPr>
          <w:rFonts w:ascii="Times New Roman" w:hAnsi="Times New Roman"/>
          <w:sz w:val="24"/>
          <w:szCs w:val="24"/>
        </w:rPr>
      </w:pPr>
      <w:r w:rsidRPr="0031319E">
        <w:rPr>
          <w:rFonts w:ascii="Times New Roman" w:hAnsi="Times New Roman"/>
          <w:sz w:val="24"/>
          <w:szCs w:val="24"/>
        </w:rPr>
        <w:t>Warren S. G. &amp; Brandt R. E. Optical constants of ice from the ultraviolet to the microwave: A revised compilation // Journal of Geophysical Research: Atmospheres. – 2008. – Vol. 113. – Issue D14. CiteID D14220.</w:t>
      </w:r>
    </w:p>
    <w:p w:rsidR="0013358F" w:rsidRPr="0031319E" w:rsidRDefault="0013358F" w:rsidP="0013358F">
      <w:pPr>
        <w:pStyle w:val="af2"/>
        <w:numPr>
          <w:ilvl w:val="0"/>
          <w:numId w:val="3"/>
        </w:numPr>
        <w:tabs>
          <w:tab w:val="left" w:pos="993"/>
        </w:tabs>
        <w:spacing w:after="0" w:line="360" w:lineRule="auto"/>
        <w:ind w:left="0" w:firstLine="709"/>
        <w:rPr>
          <w:rFonts w:ascii="Times New Roman" w:hAnsi="Times New Roman"/>
          <w:sz w:val="24"/>
          <w:szCs w:val="24"/>
        </w:rPr>
      </w:pPr>
      <w:r w:rsidRPr="0031319E">
        <w:rPr>
          <w:rFonts w:ascii="Times New Roman" w:hAnsi="Times New Roman"/>
          <w:sz w:val="24"/>
          <w:szCs w:val="24"/>
        </w:rPr>
        <w:t xml:space="preserve"> Shestakova L.I., Demchenko B.I., Serebryanskiy A.V. On the orbital evolution of dust grains in the sublimation region around WD1145+017 // MNRAS. – 2019. – Vol.487. – №.3.  P.3935-3945. </w:t>
      </w:r>
    </w:p>
    <w:p w:rsidR="0013358F" w:rsidRPr="0031319E" w:rsidRDefault="0013358F" w:rsidP="0013358F">
      <w:pPr>
        <w:pStyle w:val="af2"/>
        <w:numPr>
          <w:ilvl w:val="0"/>
          <w:numId w:val="3"/>
        </w:numPr>
        <w:tabs>
          <w:tab w:val="left" w:pos="993"/>
        </w:tabs>
        <w:spacing w:after="0" w:line="360" w:lineRule="auto"/>
        <w:ind w:left="0" w:firstLine="709"/>
        <w:rPr>
          <w:rFonts w:ascii="Times New Roman" w:hAnsi="Times New Roman"/>
          <w:sz w:val="24"/>
          <w:szCs w:val="24"/>
        </w:rPr>
      </w:pPr>
      <w:r w:rsidRPr="0031319E">
        <w:rPr>
          <w:rFonts w:ascii="Times New Roman" w:hAnsi="Times New Roman"/>
          <w:sz w:val="24"/>
          <w:szCs w:val="24"/>
        </w:rPr>
        <w:t xml:space="preserve">Marengo M., Hulsebus A., Willis S., KIC 8462852: The Infrared Flux //The Astrophysical Journal Letters. – 2015. – Vol. 814. – Issue 1. L15-19. </w:t>
      </w:r>
    </w:p>
    <w:p w:rsidR="0013358F" w:rsidRPr="0031319E" w:rsidRDefault="0013358F" w:rsidP="0013358F">
      <w:pPr>
        <w:pStyle w:val="af2"/>
        <w:numPr>
          <w:ilvl w:val="0"/>
          <w:numId w:val="3"/>
        </w:numPr>
        <w:tabs>
          <w:tab w:val="left" w:pos="993"/>
        </w:tabs>
        <w:spacing w:after="0" w:line="360" w:lineRule="auto"/>
        <w:ind w:left="0" w:firstLine="709"/>
        <w:rPr>
          <w:rFonts w:ascii="Times New Roman" w:hAnsi="Times New Roman"/>
          <w:sz w:val="24"/>
          <w:szCs w:val="24"/>
        </w:rPr>
      </w:pPr>
      <w:r w:rsidRPr="0031319E">
        <w:rPr>
          <w:rFonts w:ascii="Times New Roman" w:hAnsi="Times New Roman"/>
          <w:sz w:val="24"/>
          <w:szCs w:val="24"/>
        </w:rPr>
        <w:t>Meng H.Y. et al. Extinction and the Dimming of KIC 8462852 // Astroph. Journal. – 2017. – Vol.847. – P.131-141.</w:t>
      </w:r>
    </w:p>
    <w:p w:rsidR="00485909" w:rsidRPr="0031319E" w:rsidRDefault="00485909">
      <w:pPr>
        <w:tabs>
          <w:tab w:val="left" w:pos="0"/>
        </w:tabs>
        <w:spacing w:after="0" w:line="240" w:lineRule="auto"/>
        <w:ind w:firstLine="720"/>
        <w:rPr>
          <w:rFonts w:ascii="Times New Roman" w:hAnsi="Times New Roman"/>
          <w:sz w:val="24"/>
          <w:szCs w:val="24"/>
        </w:rPr>
      </w:pPr>
    </w:p>
    <w:p w:rsidR="0013358F" w:rsidRPr="0031319E" w:rsidRDefault="0013358F">
      <w:pPr>
        <w:pStyle w:val="-5"/>
        <w:widowControl w:val="0"/>
        <w:tabs>
          <w:tab w:val="left" w:pos="426"/>
          <w:tab w:val="left" w:pos="567"/>
          <w:tab w:val="left" w:pos="993"/>
          <w:tab w:val="left" w:pos="1134"/>
        </w:tabs>
        <w:spacing w:line="360" w:lineRule="auto"/>
        <w:ind w:firstLine="0"/>
        <w:jc w:val="center"/>
        <w:rPr>
          <w:b/>
          <w:bCs/>
          <w:caps/>
          <w:sz w:val="24"/>
          <w:szCs w:val="24"/>
          <w:lang w:val="ru-RU"/>
        </w:rPr>
      </w:pPr>
    </w:p>
    <w:p w:rsidR="0013358F" w:rsidRPr="0031319E" w:rsidRDefault="0013358F">
      <w:pPr>
        <w:pStyle w:val="-5"/>
        <w:widowControl w:val="0"/>
        <w:tabs>
          <w:tab w:val="left" w:pos="426"/>
          <w:tab w:val="left" w:pos="567"/>
          <w:tab w:val="left" w:pos="993"/>
          <w:tab w:val="left" w:pos="1134"/>
        </w:tabs>
        <w:spacing w:line="360" w:lineRule="auto"/>
        <w:ind w:firstLine="0"/>
        <w:jc w:val="center"/>
        <w:rPr>
          <w:b/>
          <w:bCs/>
          <w:caps/>
          <w:sz w:val="24"/>
          <w:szCs w:val="24"/>
          <w:lang w:val="ru-RU"/>
        </w:rPr>
      </w:pPr>
    </w:p>
    <w:p w:rsidR="0013358F" w:rsidRPr="0031319E" w:rsidRDefault="0013358F">
      <w:pPr>
        <w:pStyle w:val="-5"/>
        <w:widowControl w:val="0"/>
        <w:tabs>
          <w:tab w:val="left" w:pos="426"/>
          <w:tab w:val="left" w:pos="567"/>
          <w:tab w:val="left" w:pos="993"/>
          <w:tab w:val="left" w:pos="1134"/>
        </w:tabs>
        <w:spacing w:line="360" w:lineRule="auto"/>
        <w:ind w:firstLine="0"/>
        <w:jc w:val="center"/>
        <w:rPr>
          <w:b/>
          <w:bCs/>
          <w:caps/>
          <w:sz w:val="24"/>
          <w:szCs w:val="24"/>
          <w:lang w:val="ru-RU"/>
        </w:rPr>
      </w:pPr>
    </w:p>
    <w:p w:rsidR="0013358F" w:rsidRPr="0031319E" w:rsidRDefault="0013358F">
      <w:pPr>
        <w:pStyle w:val="-5"/>
        <w:widowControl w:val="0"/>
        <w:tabs>
          <w:tab w:val="left" w:pos="426"/>
          <w:tab w:val="left" w:pos="567"/>
          <w:tab w:val="left" w:pos="993"/>
          <w:tab w:val="left" w:pos="1134"/>
        </w:tabs>
        <w:spacing w:line="360" w:lineRule="auto"/>
        <w:ind w:firstLine="0"/>
        <w:jc w:val="center"/>
        <w:rPr>
          <w:b/>
          <w:bCs/>
          <w:caps/>
          <w:sz w:val="24"/>
          <w:szCs w:val="24"/>
          <w:lang w:val="ru-RU"/>
        </w:rPr>
      </w:pPr>
    </w:p>
    <w:p w:rsidR="0013358F" w:rsidRPr="0031319E" w:rsidRDefault="0013358F">
      <w:pPr>
        <w:pStyle w:val="-5"/>
        <w:widowControl w:val="0"/>
        <w:tabs>
          <w:tab w:val="left" w:pos="426"/>
          <w:tab w:val="left" w:pos="567"/>
          <w:tab w:val="left" w:pos="993"/>
          <w:tab w:val="left" w:pos="1134"/>
        </w:tabs>
        <w:spacing w:line="360" w:lineRule="auto"/>
        <w:ind w:firstLine="0"/>
        <w:jc w:val="center"/>
        <w:rPr>
          <w:b/>
          <w:bCs/>
          <w:caps/>
          <w:sz w:val="24"/>
          <w:szCs w:val="24"/>
          <w:lang w:val="ru-RU"/>
        </w:rPr>
      </w:pPr>
    </w:p>
    <w:p w:rsidR="0013358F" w:rsidRPr="0031319E" w:rsidRDefault="0013358F">
      <w:pPr>
        <w:pStyle w:val="-5"/>
        <w:widowControl w:val="0"/>
        <w:tabs>
          <w:tab w:val="left" w:pos="426"/>
          <w:tab w:val="left" w:pos="567"/>
          <w:tab w:val="left" w:pos="993"/>
          <w:tab w:val="left" w:pos="1134"/>
        </w:tabs>
        <w:spacing w:line="360" w:lineRule="auto"/>
        <w:ind w:firstLine="0"/>
        <w:jc w:val="center"/>
        <w:rPr>
          <w:b/>
          <w:bCs/>
          <w:caps/>
          <w:sz w:val="24"/>
          <w:szCs w:val="24"/>
          <w:lang w:val="ru-RU"/>
        </w:rPr>
      </w:pPr>
    </w:p>
    <w:p w:rsidR="0013358F" w:rsidRPr="0031319E" w:rsidRDefault="0013358F">
      <w:pPr>
        <w:spacing w:after="0" w:line="240" w:lineRule="auto"/>
        <w:ind w:firstLine="0"/>
        <w:jc w:val="left"/>
        <w:rPr>
          <w:rFonts w:ascii="Times New Roman" w:hAnsi="Times New Roman"/>
          <w:b/>
          <w:bCs/>
          <w:caps/>
          <w:sz w:val="24"/>
          <w:szCs w:val="24"/>
          <w:lang w:val="ru-RU" w:eastAsia="ar-SA"/>
        </w:rPr>
      </w:pPr>
      <w:r w:rsidRPr="0031319E">
        <w:rPr>
          <w:b/>
          <w:bCs/>
          <w:caps/>
          <w:sz w:val="24"/>
          <w:szCs w:val="24"/>
          <w:lang w:val="ru-RU"/>
        </w:rPr>
        <w:br w:type="page"/>
      </w:r>
    </w:p>
    <w:p w:rsidR="00485909" w:rsidRPr="0031319E" w:rsidRDefault="00037D09">
      <w:pPr>
        <w:pStyle w:val="-5"/>
        <w:widowControl w:val="0"/>
        <w:tabs>
          <w:tab w:val="left" w:pos="426"/>
          <w:tab w:val="left" w:pos="567"/>
          <w:tab w:val="left" w:pos="993"/>
          <w:tab w:val="left" w:pos="1134"/>
        </w:tabs>
        <w:spacing w:line="360" w:lineRule="auto"/>
        <w:ind w:firstLine="0"/>
        <w:jc w:val="center"/>
      </w:pPr>
      <w:r w:rsidRPr="0031319E">
        <w:rPr>
          <w:b/>
          <w:bCs/>
          <w:caps/>
          <w:sz w:val="24"/>
          <w:szCs w:val="24"/>
        </w:rPr>
        <w:lastRenderedPageBreak/>
        <w:t xml:space="preserve">APPENDIX A </w:t>
      </w:r>
    </w:p>
    <w:p w:rsidR="00485909" w:rsidRPr="0031319E" w:rsidRDefault="00037D09">
      <w:pPr>
        <w:pStyle w:val="-5"/>
        <w:widowControl w:val="0"/>
        <w:tabs>
          <w:tab w:val="left" w:pos="426"/>
          <w:tab w:val="left" w:pos="567"/>
          <w:tab w:val="left" w:pos="993"/>
          <w:tab w:val="left" w:pos="1134"/>
        </w:tabs>
        <w:spacing w:line="360" w:lineRule="auto"/>
        <w:ind w:firstLine="0"/>
        <w:jc w:val="center"/>
      </w:pPr>
      <w:r w:rsidRPr="0031319E">
        <w:rPr>
          <w:b/>
          <w:bCs/>
          <w:sz w:val="24"/>
          <w:szCs w:val="24"/>
        </w:rPr>
        <w:t>List of publications in 2021</w:t>
      </w:r>
    </w:p>
    <w:p w:rsidR="00485909" w:rsidRPr="0031319E" w:rsidRDefault="00037D09">
      <w:pPr>
        <w:tabs>
          <w:tab w:val="left" w:pos="993"/>
        </w:tabs>
        <w:spacing w:after="0" w:line="360" w:lineRule="auto"/>
        <w:ind w:firstLine="709"/>
      </w:pPr>
      <w:r w:rsidRPr="0031319E">
        <w:rPr>
          <w:rFonts w:ascii="Times New Roman" w:hAnsi="Times New Roman"/>
          <w:sz w:val="24"/>
          <w:szCs w:val="24"/>
        </w:rPr>
        <w:t xml:space="preserve"> international publication:</w:t>
      </w:r>
    </w:p>
    <w:p w:rsidR="00485909" w:rsidRPr="0031319E" w:rsidRDefault="0013358F">
      <w:pPr>
        <w:tabs>
          <w:tab w:val="left" w:pos="0"/>
        </w:tabs>
        <w:spacing w:after="0" w:line="360" w:lineRule="auto"/>
        <w:ind w:firstLine="709"/>
      </w:pPr>
      <w:r w:rsidRPr="0031319E">
        <w:rPr>
          <w:rFonts w:ascii="Times New Roman" w:hAnsi="Times New Roman"/>
          <w:sz w:val="24"/>
          <w:szCs w:val="24"/>
        </w:rPr>
        <w:t>1</w:t>
      </w:r>
      <w:r w:rsidRPr="0031319E">
        <w:rPr>
          <w:rFonts w:ascii="Times New Roman" w:hAnsi="Times New Roman"/>
          <w:bCs/>
          <w:sz w:val="24"/>
          <w:szCs w:val="24"/>
        </w:rPr>
        <w:t xml:space="preserve"> Shestakova L. I., Serebryanskiy A.V. Demchenko B. I., </w:t>
      </w:r>
      <w:r w:rsidRPr="0031319E">
        <w:rPr>
          <w:rFonts w:ascii="Times New Roman" w:eastAsia="+mn-ea" w:hAnsi="Times New Roman"/>
          <w:bCs/>
          <w:color w:val="000000"/>
          <w:kern w:val="24"/>
          <w:sz w:val="24"/>
          <w:szCs w:val="24"/>
        </w:rPr>
        <w:t>Infalling thermally destroyed bodies as a possible explanation for the KIC8462852 phenomenon</w:t>
      </w:r>
      <w:r w:rsidR="0031319E" w:rsidRPr="0031319E">
        <w:rPr>
          <w:rFonts w:ascii="Times New Roman" w:eastAsia="+mn-ea" w:hAnsi="Times New Roman"/>
          <w:bCs/>
          <w:color w:val="000000"/>
          <w:kern w:val="24"/>
          <w:sz w:val="24"/>
          <w:szCs w:val="24"/>
        </w:rPr>
        <w:t xml:space="preserve"> </w:t>
      </w:r>
      <w:r w:rsidRPr="0031319E">
        <w:rPr>
          <w:rFonts w:ascii="Times New Roman" w:eastAsia="+mn-ea" w:hAnsi="Times New Roman"/>
          <w:bCs/>
          <w:color w:val="000000"/>
          <w:kern w:val="24"/>
          <w:sz w:val="24"/>
          <w:szCs w:val="24"/>
        </w:rPr>
        <w:t>//</w:t>
      </w:r>
      <w:r w:rsidRPr="0031319E">
        <w:rPr>
          <w:rFonts w:ascii="Times New Roman" w:hAnsi="Times New Roman"/>
          <w:iCs/>
          <w:color w:val="2A2A2A"/>
          <w:sz w:val="24"/>
          <w:szCs w:val="24"/>
        </w:rPr>
        <w:t>Monthly Notices of the Royal Astronomical Society</w:t>
      </w:r>
      <w:r w:rsidRPr="0031319E">
        <w:rPr>
          <w:rFonts w:ascii="Times New Roman" w:hAnsi="Times New Roman"/>
          <w:bCs/>
          <w:color w:val="2A2A2A"/>
          <w:kern w:val="36"/>
          <w:sz w:val="24"/>
          <w:szCs w:val="24"/>
        </w:rPr>
        <w:t>. 2021 – Vol.501</w:t>
      </w:r>
      <w:r w:rsidRPr="0031319E">
        <w:rPr>
          <w:rFonts w:ascii="Times New Roman" w:hAnsi="Times New Roman"/>
          <w:bCs/>
          <w:sz w:val="24"/>
          <w:szCs w:val="24"/>
        </w:rPr>
        <w:t xml:space="preserve"> </w:t>
      </w:r>
      <w:r w:rsidRPr="0031319E">
        <w:rPr>
          <w:rFonts w:ascii="Times New Roman" w:hAnsi="Times New Roman"/>
          <w:bCs/>
          <w:color w:val="2A2A2A"/>
          <w:kern w:val="36"/>
          <w:sz w:val="24"/>
          <w:szCs w:val="24"/>
        </w:rPr>
        <w:t xml:space="preserve">– </w:t>
      </w:r>
      <w:r w:rsidRPr="0031319E">
        <w:rPr>
          <w:rFonts w:ascii="Times New Roman" w:hAnsi="Times New Roman"/>
          <w:bCs/>
          <w:sz w:val="24"/>
          <w:szCs w:val="24"/>
        </w:rPr>
        <w:t xml:space="preserve">P.5468-5477. </w:t>
      </w:r>
      <w:r w:rsidRPr="0031319E">
        <w:rPr>
          <w:rFonts w:ascii="Times New Roman" w:hAnsi="Times New Roman"/>
          <w:b/>
          <w:bCs/>
          <w:sz w:val="24"/>
          <w:szCs w:val="24"/>
        </w:rPr>
        <w:t>IF =5.1,</w:t>
      </w:r>
      <w:r w:rsidRPr="0031319E">
        <w:rPr>
          <w:rFonts w:ascii="Times New Roman" w:hAnsi="Times New Roman"/>
          <w:bCs/>
          <w:sz w:val="24"/>
          <w:szCs w:val="24"/>
        </w:rPr>
        <w:t xml:space="preserve"> </w:t>
      </w:r>
      <w:r w:rsidRPr="0031319E">
        <w:rPr>
          <w:rFonts w:ascii="Times New Roman" w:hAnsi="Times New Roman"/>
          <w:b/>
          <w:bCs/>
          <w:sz w:val="24"/>
          <w:szCs w:val="24"/>
        </w:rPr>
        <w:t xml:space="preserve">Q1 </w:t>
      </w:r>
      <w:r w:rsidRPr="0031319E">
        <w:rPr>
          <w:rFonts w:ascii="Times New Roman" w:hAnsi="Times New Roman"/>
          <w:b/>
          <w:sz w:val="24"/>
          <w:szCs w:val="24"/>
        </w:rPr>
        <w:t>(</w:t>
      </w:r>
      <w:r w:rsidRPr="0031319E">
        <w:rPr>
          <w:rFonts w:ascii="Times New Roman" w:hAnsi="Times New Roman"/>
          <w:b/>
          <w:sz w:val="24"/>
          <w:szCs w:val="24"/>
          <w:lang w:val="en-GB"/>
        </w:rPr>
        <w:t>Web</w:t>
      </w:r>
      <w:r w:rsidRPr="0031319E">
        <w:rPr>
          <w:rFonts w:ascii="Times New Roman" w:hAnsi="Times New Roman"/>
          <w:b/>
          <w:sz w:val="24"/>
          <w:szCs w:val="24"/>
        </w:rPr>
        <w:t xml:space="preserve"> </w:t>
      </w:r>
      <w:r w:rsidRPr="0031319E">
        <w:rPr>
          <w:rFonts w:ascii="Times New Roman" w:hAnsi="Times New Roman"/>
          <w:b/>
          <w:sz w:val="24"/>
          <w:szCs w:val="24"/>
          <w:lang w:val="en-GB"/>
        </w:rPr>
        <w:t>of</w:t>
      </w:r>
      <w:r w:rsidRPr="0031319E">
        <w:rPr>
          <w:rFonts w:ascii="Times New Roman" w:hAnsi="Times New Roman"/>
          <w:b/>
          <w:sz w:val="24"/>
          <w:szCs w:val="24"/>
        </w:rPr>
        <w:t xml:space="preserve"> </w:t>
      </w:r>
      <w:r w:rsidRPr="0031319E">
        <w:rPr>
          <w:rFonts w:ascii="Times New Roman" w:hAnsi="Times New Roman"/>
          <w:b/>
          <w:sz w:val="24"/>
          <w:szCs w:val="24"/>
          <w:lang w:val="en-GB"/>
        </w:rPr>
        <w:t>Scienc</w:t>
      </w:r>
      <w:r w:rsidRPr="0031319E">
        <w:rPr>
          <w:rFonts w:ascii="Times New Roman" w:hAnsi="Times New Roman"/>
          <w:b/>
          <w:sz w:val="24"/>
          <w:szCs w:val="24"/>
        </w:rPr>
        <w:t>e).</w:t>
      </w:r>
      <w:r w:rsidRPr="0031319E">
        <w:rPr>
          <w:rFonts w:ascii="Times New Roman" w:hAnsi="Times New Roman"/>
          <w:bCs/>
          <w:sz w:val="24"/>
          <w:szCs w:val="24"/>
        </w:rPr>
        <w:t xml:space="preserve"> </w:t>
      </w:r>
      <w:hyperlink r:id="rId60" w:history="1">
        <w:r w:rsidRPr="0031319E">
          <w:rPr>
            <w:rStyle w:val="afa"/>
            <w:color w:val="006FB7"/>
            <w:szCs w:val="24"/>
            <w:bdr w:val="none" w:sz="0" w:space="0" w:color="auto" w:frame="1"/>
            <w:shd w:val="clear" w:color="auto" w:fill="FFFFFF"/>
          </w:rPr>
          <w:t>https://doi.org/10.1093/mnras/staa4023</w:t>
        </w:r>
      </w:hyperlink>
    </w:p>
    <w:p w:rsidR="00485909" w:rsidRPr="0031319E" w:rsidRDefault="00485909">
      <w:pPr>
        <w:tabs>
          <w:tab w:val="left" w:pos="0"/>
        </w:tabs>
        <w:spacing w:after="0" w:line="360" w:lineRule="auto"/>
        <w:ind w:firstLine="709"/>
        <w:rPr>
          <w:rFonts w:ascii="Times New Roman" w:hAnsi="Times New Roman"/>
          <w:sz w:val="24"/>
          <w:szCs w:val="24"/>
        </w:rPr>
      </w:pPr>
    </w:p>
    <w:p w:rsidR="00485909" w:rsidRPr="0031319E" w:rsidRDefault="00037D09">
      <w:pPr>
        <w:tabs>
          <w:tab w:val="left" w:pos="284"/>
          <w:tab w:val="left" w:pos="709"/>
          <w:tab w:val="left" w:pos="993"/>
          <w:tab w:val="left" w:pos="1134"/>
        </w:tabs>
        <w:suppressAutoHyphens/>
        <w:spacing w:after="0" w:line="360" w:lineRule="auto"/>
        <w:ind w:firstLine="709"/>
      </w:pPr>
      <w:r w:rsidRPr="0031319E">
        <w:rPr>
          <w:rFonts w:ascii="Times New Roman" w:hAnsi="Times New Roman"/>
          <w:sz w:val="24"/>
          <w:szCs w:val="24"/>
          <w:lang w:eastAsia="zh-CN"/>
        </w:rPr>
        <w:t>domestic publication:</w:t>
      </w:r>
    </w:p>
    <w:p w:rsidR="0031319E" w:rsidRPr="0031319E" w:rsidRDefault="0013358F">
      <w:pPr>
        <w:pStyle w:val="11"/>
        <w:tabs>
          <w:tab w:val="left" w:pos="0"/>
          <w:tab w:val="left" w:pos="1701"/>
        </w:tabs>
        <w:spacing w:line="360" w:lineRule="auto"/>
        <w:ind w:firstLine="709"/>
        <w:jc w:val="both"/>
        <w:rPr>
          <w:rFonts w:ascii="Times New Roman" w:hAnsi="Times New Roman" w:cs="Times New Roman"/>
          <w:b/>
          <w:bCs/>
          <w:color w:val="auto"/>
          <w:sz w:val="24"/>
          <w:szCs w:val="24"/>
        </w:rPr>
      </w:pPr>
      <w:r w:rsidRPr="0031319E">
        <w:rPr>
          <w:rFonts w:ascii="Times New Roman" w:hAnsi="Times New Roman" w:cs="Times New Roman"/>
          <w:color w:val="auto"/>
          <w:sz w:val="24"/>
          <w:szCs w:val="24"/>
        </w:rPr>
        <w:t>2</w:t>
      </w:r>
      <w:r w:rsidR="00037D09" w:rsidRPr="0031319E">
        <w:rPr>
          <w:rFonts w:ascii="Times New Roman" w:hAnsi="Times New Roman" w:cs="Times New Roman"/>
          <w:color w:val="auto"/>
          <w:sz w:val="24"/>
          <w:szCs w:val="24"/>
        </w:rPr>
        <w:t xml:space="preserve"> L.I. Shestakova , A.I. Kenzhebekova </w:t>
      </w:r>
      <w:r w:rsidR="0031319E" w:rsidRPr="0031319E">
        <w:rPr>
          <w:rFonts w:ascii="Times New Roman" w:hAnsi="Times New Roman" w:cs="Times New Roman"/>
          <w:color w:val="auto"/>
          <w:sz w:val="24"/>
          <w:szCs w:val="24"/>
        </w:rPr>
        <w:t>Sublimation of dust particles near the white dwarf G29-38</w:t>
      </w:r>
      <w:r w:rsidR="00037D09" w:rsidRPr="0031319E">
        <w:rPr>
          <w:rFonts w:ascii="Times New Roman" w:hAnsi="Times New Roman" w:cs="Times New Roman"/>
          <w:color w:val="auto"/>
          <w:sz w:val="24"/>
          <w:szCs w:val="24"/>
        </w:rPr>
        <w:t xml:space="preserve"> //News of the National Academy of Sciences of the Republic of Kazakhstan, </w:t>
      </w:r>
      <w:r w:rsidR="00037D09" w:rsidRPr="0031319E">
        <w:rPr>
          <w:rFonts w:ascii="Times New Roman" w:hAnsi="Times New Roman" w:cs="Times New Roman"/>
          <w:bCs/>
          <w:color w:val="auto"/>
          <w:sz w:val="24"/>
          <w:szCs w:val="24"/>
        </w:rPr>
        <w:t>Physico-mathematical</w:t>
      </w:r>
      <w:r w:rsidR="00037D09" w:rsidRPr="0031319E">
        <w:rPr>
          <w:rFonts w:ascii="Times New Roman" w:hAnsi="Times New Roman" w:cs="Times New Roman"/>
          <w:color w:val="auto"/>
          <w:sz w:val="24"/>
          <w:szCs w:val="24"/>
          <w:lang w:bidi="hi-IN"/>
        </w:rPr>
        <w:t xml:space="preserve"> series</w:t>
      </w:r>
      <w:r w:rsidR="00037D09" w:rsidRPr="0031319E">
        <w:rPr>
          <w:rFonts w:ascii="Times New Roman" w:hAnsi="Times New Roman" w:cs="Times New Roman"/>
          <w:color w:val="auto"/>
          <w:sz w:val="24"/>
          <w:szCs w:val="24"/>
        </w:rPr>
        <w:t xml:space="preserve"> </w:t>
      </w:r>
      <w:r w:rsidRPr="0031319E">
        <w:rPr>
          <w:rFonts w:ascii="Times New Roman" w:hAnsi="Times New Roman"/>
          <w:bCs/>
          <w:color w:val="2A2A2A"/>
          <w:kern w:val="36"/>
          <w:sz w:val="24"/>
          <w:szCs w:val="24"/>
        </w:rPr>
        <w:t xml:space="preserve">– </w:t>
      </w:r>
      <w:r w:rsidR="00037D09" w:rsidRPr="0031319E">
        <w:rPr>
          <w:rFonts w:ascii="Times New Roman" w:hAnsi="Times New Roman" w:cs="Times New Roman"/>
          <w:color w:val="auto"/>
          <w:sz w:val="24"/>
          <w:szCs w:val="24"/>
        </w:rPr>
        <w:t xml:space="preserve">2021. </w:t>
      </w:r>
      <w:r w:rsidRPr="0031319E">
        <w:rPr>
          <w:rFonts w:ascii="Times New Roman" w:hAnsi="Times New Roman"/>
          <w:bCs/>
          <w:color w:val="2A2A2A"/>
          <w:kern w:val="36"/>
          <w:sz w:val="24"/>
          <w:szCs w:val="24"/>
        </w:rPr>
        <w:t xml:space="preserve">– </w:t>
      </w:r>
      <w:r w:rsidR="00037D09" w:rsidRPr="0031319E">
        <w:rPr>
          <w:rFonts w:ascii="Times New Roman" w:hAnsi="Times New Roman" w:cs="Times New Roman"/>
          <w:color w:val="auto"/>
          <w:sz w:val="24"/>
          <w:szCs w:val="24"/>
        </w:rPr>
        <w:t xml:space="preserve">Vol.3. </w:t>
      </w:r>
      <w:r w:rsidRPr="0031319E">
        <w:rPr>
          <w:rFonts w:ascii="Times New Roman" w:hAnsi="Times New Roman"/>
          <w:bCs/>
          <w:color w:val="2A2A2A"/>
          <w:kern w:val="36"/>
          <w:sz w:val="24"/>
          <w:szCs w:val="24"/>
        </w:rPr>
        <w:t xml:space="preserve">– </w:t>
      </w:r>
      <w:r w:rsidR="0031319E" w:rsidRPr="0031319E">
        <w:rPr>
          <w:rFonts w:ascii="Times New Roman" w:hAnsi="Times New Roman" w:cs="Times New Roman"/>
          <w:color w:val="auto"/>
          <w:sz w:val="24"/>
          <w:szCs w:val="24"/>
        </w:rPr>
        <w:t>Р.156-</w:t>
      </w:r>
      <w:r w:rsidR="00037D09" w:rsidRPr="0031319E">
        <w:rPr>
          <w:rFonts w:ascii="Times New Roman" w:hAnsi="Times New Roman" w:cs="Times New Roman"/>
          <w:color w:val="auto"/>
          <w:sz w:val="24"/>
          <w:szCs w:val="24"/>
        </w:rPr>
        <w:t xml:space="preserve">166. </w:t>
      </w:r>
      <w:r w:rsidR="00671E61" w:rsidRPr="0031319E">
        <w:rPr>
          <w:rFonts w:ascii="Times New Roman" w:hAnsi="Times New Roman" w:cs="Times New Roman"/>
          <w:b/>
          <w:bCs/>
          <w:color w:val="auto"/>
          <w:sz w:val="24"/>
          <w:szCs w:val="24"/>
        </w:rPr>
        <w:t xml:space="preserve"> </w:t>
      </w:r>
    </w:p>
    <w:p w:rsidR="00485909" w:rsidRPr="0031319E" w:rsidRDefault="006359CE" w:rsidP="0031319E">
      <w:pPr>
        <w:pStyle w:val="11"/>
        <w:tabs>
          <w:tab w:val="left" w:pos="0"/>
          <w:tab w:val="left" w:pos="1701"/>
        </w:tabs>
        <w:spacing w:line="360" w:lineRule="auto"/>
        <w:jc w:val="both"/>
      </w:pPr>
      <w:hyperlink r:id="rId61">
        <w:r w:rsidR="00037D09" w:rsidRPr="0031319E">
          <w:rPr>
            <w:rStyle w:val="InternetLink"/>
            <w:rFonts w:ascii="Times New Roman" w:hAnsi="Times New Roman" w:cs="Times New Roman"/>
            <w:color w:val="auto"/>
            <w:sz w:val="24"/>
            <w:szCs w:val="24"/>
          </w:rPr>
          <w:t>https://doi.org/10.32014/2020.2518-1726.58</w:t>
        </w:r>
      </w:hyperlink>
      <w:r w:rsidR="00037D09" w:rsidRPr="0031319E">
        <w:rPr>
          <w:rFonts w:ascii="Times New Roman" w:hAnsi="Times New Roman" w:cs="Times New Roman"/>
          <w:color w:val="auto"/>
          <w:sz w:val="24"/>
          <w:szCs w:val="24"/>
        </w:rPr>
        <w:t xml:space="preserve"> </w:t>
      </w:r>
    </w:p>
    <w:p w:rsidR="00671E61" w:rsidRPr="0031319E" w:rsidRDefault="00671E61">
      <w:pPr>
        <w:spacing w:after="0" w:line="240" w:lineRule="auto"/>
        <w:ind w:firstLine="0"/>
        <w:jc w:val="left"/>
        <w:rPr>
          <w:rFonts w:ascii="Times New Roman" w:hAnsi="Times New Roman"/>
          <w:bCs/>
          <w:caps/>
          <w:sz w:val="24"/>
          <w:szCs w:val="24"/>
          <w:lang w:eastAsia="ar-SA"/>
        </w:rPr>
      </w:pPr>
      <w:r w:rsidRPr="0031319E">
        <w:rPr>
          <w:bCs/>
          <w:caps/>
          <w:sz w:val="24"/>
          <w:szCs w:val="24"/>
        </w:rPr>
        <w:br w:type="page"/>
      </w:r>
    </w:p>
    <w:p w:rsidR="00485909" w:rsidRPr="0031319E" w:rsidRDefault="00037D09">
      <w:pPr>
        <w:pStyle w:val="-5"/>
        <w:widowControl w:val="0"/>
        <w:tabs>
          <w:tab w:val="left" w:pos="0"/>
        </w:tabs>
        <w:spacing w:line="360" w:lineRule="auto"/>
        <w:ind w:firstLine="0"/>
        <w:jc w:val="center"/>
        <w:rPr>
          <w:b/>
        </w:rPr>
      </w:pPr>
      <w:r w:rsidRPr="0031319E">
        <w:rPr>
          <w:b/>
          <w:bCs/>
          <w:caps/>
          <w:sz w:val="24"/>
          <w:szCs w:val="24"/>
        </w:rPr>
        <w:lastRenderedPageBreak/>
        <w:t xml:space="preserve">APPENDIX B </w:t>
      </w:r>
    </w:p>
    <w:p w:rsidR="00485909" w:rsidRPr="0031319E" w:rsidRDefault="00037D09">
      <w:pPr>
        <w:pStyle w:val="-5"/>
        <w:widowControl w:val="0"/>
        <w:tabs>
          <w:tab w:val="left" w:pos="0"/>
        </w:tabs>
        <w:spacing w:line="360" w:lineRule="auto"/>
        <w:ind w:firstLine="0"/>
        <w:jc w:val="center"/>
      </w:pPr>
      <w:r w:rsidRPr="0031319E">
        <w:rPr>
          <w:bCs/>
          <w:caps/>
          <w:sz w:val="24"/>
          <w:szCs w:val="24"/>
        </w:rPr>
        <w:t xml:space="preserve">PROJECT TIMELINE </w:t>
      </w:r>
    </w:p>
    <w:p w:rsidR="00485909" w:rsidRPr="0031319E" w:rsidRDefault="00037D09" w:rsidP="00E24631">
      <w:pPr>
        <w:spacing w:line="360" w:lineRule="auto"/>
        <w:ind w:firstLine="0"/>
        <w:contextualSpacing/>
        <w:jc w:val="center"/>
      </w:pPr>
      <w:r w:rsidRPr="0031319E">
        <w:rPr>
          <w:rFonts w:ascii="Times New Roman" w:hAnsi="Times New Roman"/>
          <w:sz w:val="24"/>
          <w:szCs w:val="24"/>
        </w:rPr>
        <w:t>Schedule of tasks implementation</w:t>
      </w:r>
    </w:p>
    <w:tbl>
      <w:tblPr>
        <w:tblW w:w="939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0" w:type="dxa"/>
          <w:bottom w:w="15" w:type="dxa"/>
          <w:right w:w="15" w:type="dxa"/>
        </w:tblCellMar>
        <w:tblLook w:val="04A0"/>
      </w:tblPr>
      <w:tblGrid>
        <w:gridCol w:w="570"/>
        <w:gridCol w:w="2490"/>
        <w:gridCol w:w="1375"/>
        <w:gridCol w:w="998"/>
        <w:gridCol w:w="1468"/>
        <w:gridCol w:w="2497"/>
      </w:tblGrid>
      <w:tr w:rsidR="00485909" w:rsidRPr="0031319E">
        <w:trPr>
          <w:trHeight w:val="30"/>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pPr>
            <w:r w:rsidRPr="0031319E">
              <w:rPr>
                <w:rFonts w:ascii="Times New Roman" w:hAnsi="Times New Roman"/>
              </w:rPr>
              <w:t xml:space="preserve"> Item</w:t>
            </w:r>
          </w:p>
          <w:p w:rsidR="00485909" w:rsidRPr="0031319E" w:rsidRDefault="00037D09">
            <w:pPr>
              <w:spacing w:after="0" w:line="240" w:lineRule="auto"/>
              <w:ind w:left="20" w:firstLine="0"/>
              <w:contextualSpacing/>
              <w:jc w:val="center"/>
            </w:pPr>
            <w:r w:rsidRPr="0031319E">
              <w:rPr>
                <w:rFonts w:ascii="Times New Roman" w:hAnsi="Times New Roman"/>
              </w:rPr>
              <w:t xml:space="preserve"> #</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pPr>
            <w:r w:rsidRPr="0031319E">
              <w:rPr>
                <w:rFonts w:ascii="Times New Roman" w:hAnsi="Times New Roman"/>
              </w:rPr>
              <w:t>Title of tasks and measures to implement them</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pPr>
            <w:r w:rsidRPr="0031319E">
              <w:rPr>
                <w:rFonts w:ascii="Times New Roman" w:hAnsi="Times New Roman"/>
              </w:rPr>
              <w:t xml:space="preserve">Begin </w:t>
            </w:r>
          </w:p>
          <w:p w:rsidR="00485909" w:rsidRPr="0031319E" w:rsidRDefault="00037D09">
            <w:pPr>
              <w:spacing w:after="0" w:line="240" w:lineRule="auto"/>
              <w:ind w:left="20" w:firstLine="0"/>
              <w:contextualSpacing/>
              <w:jc w:val="center"/>
            </w:pPr>
            <w:r w:rsidRPr="0031319E">
              <w:rPr>
                <w:rFonts w:ascii="Times New Roman" w:hAnsi="Times New Roman"/>
              </w:rPr>
              <w:t>(DD / mm/yy)</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rPr>
                <w:rFonts w:ascii="Times New Roman" w:hAnsi="Times New Roman"/>
              </w:rPr>
            </w:pPr>
            <w:r w:rsidRPr="0031319E">
              <w:rPr>
                <w:rFonts w:ascii="Times New Roman" w:hAnsi="Times New Roman"/>
              </w:rPr>
              <w:t>Duration, months</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pPr>
            <w:r w:rsidRPr="0031319E">
              <w:rPr>
                <w:rFonts w:ascii="Times New Roman" w:hAnsi="Times New Roman"/>
              </w:rPr>
              <w:t>Expected results of the project implementation (in terms of tasks and activities), accomplishment</w:t>
            </w:r>
          </w:p>
        </w:tc>
      </w:tr>
      <w:tr w:rsidR="00485909" w:rsidRPr="0031319E">
        <w:trPr>
          <w:trHeight w:val="30"/>
        </w:trPr>
        <w:tc>
          <w:tcPr>
            <w:tcW w:w="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485909">
            <w:pPr>
              <w:spacing w:after="0" w:line="240" w:lineRule="auto"/>
              <w:ind w:left="20" w:firstLine="0"/>
              <w:contextualSpacing/>
              <w:jc w:val="center"/>
              <w:rPr>
                <w:rFonts w:ascii="Times New Roman" w:hAnsi="Times New Roman"/>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485909">
            <w:pPr>
              <w:spacing w:after="0" w:line="240" w:lineRule="auto"/>
              <w:ind w:left="20" w:firstLine="0"/>
              <w:contextualSpacing/>
              <w:jc w:val="center"/>
              <w:rPr>
                <w:rFonts w:ascii="Times New Roman" w:hAnsi="Times New Roman"/>
              </w:rPr>
            </w:p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485909">
            <w:pPr>
              <w:spacing w:after="0" w:line="240" w:lineRule="auto"/>
              <w:ind w:left="20" w:firstLine="0"/>
              <w:contextualSpacing/>
              <w:jc w:val="center"/>
              <w:rPr>
                <w:rFonts w:ascii="Times New Roman" w:hAnsi="Times New Roman"/>
              </w:rPr>
            </w:pPr>
          </w:p>
        </w:tc>
        <w:tc>
          <w:tcPr>
            <w:tcW w:w="9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485909">
            <w:pPr>
              <w:spacing w:after="0" w:line="240" w:lineRule="auto"/>
              <w:ind w:left="20" w:firstLine="0"/>
              <w:contextualSpacing/>
              <w:jc w:val="center"/>
              <w:rPr>
                <w:rFonts w:ascii="Times New Roman" w:hAnsi="Times New Roman"/>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rPr>
                <w:rFonts w:ascii="Times New Roman" w:hAnsi="Times New Roman"/>
              </w:rPr>
            </w:pPr>
            <w:r w:rsidRPr="0031319E">
              <w:rPr>
                <w:rFonts w:ascii="Times New Roman" w:hAnsi="Times New Roman"/>
              </w:rPr>
              <w:t>2020</w:t>
            </w:r>
          </w:p>
        </w:tc>
        <w:tc>
          <w:tcPr>
            <w:tcW w:w="2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rPr>
                <w:rFonts w:ascii="Times New Roman" w:hAnsi="Times New Roman"/>
              </w:rPr>
            </w:pPr>
            <w:r w:rsidRPr="0031319E">
              <w:rPr>
                <w:rFonts w:ascii="Times New Roman" w:hAnsi="Times New Roman"/>
              </w:rPr>
              <w:t>2021</w:t>
            </w:r>
          </w:p>
        </w:tc>
      </w:tr>
      <w:tr w:rsidR="00485909" w:rsidRPr="0031319E">
        <w:trPr>
          <w:trHeight w:val="3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rPr>
                <w:rFonts w:ascii="Times New Roman" w:hAnsi="Times New Roman"/>
              </w:rPr>
            </w:pPr>
            <w:r w:rsidRPr="0031319E">
              <w:rPr>
                <w:rFonts w:ascii="Times New Roman" w:hAnsi="Times New Roman"/>
              </w:rPr>
              <w:t>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rPr>
                <w:rFonts w:ascii="Times New Roman" w:hAnsi="Times New Roman"/>
              </w:rPr>
            </w:pPr>
            <w:r w:rsidRPr="0031319E">
              <w:rPr>
                <w:rFonts w:ascii="Times New Roman" w:hAnsi="Times New Roman"/>
              </w:rPr>
              <w:t>2</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rPr>
                <w:rFonts w:ascii="Times New Roman" w:hAnsi="Times New Roman"/>
              </w:rPr>
            </w:pPr>
            <w:r w:rsidRPr="0031319E">
              <w:rPr>
                <w:rFonts w:ascii="Times New Roman" w:hAnsi="Times New Roman"/>
              </w:rPr>
              <w:t>4</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rPr>
                <w:rFonts w:ascii="Times New Roman" w:hAnsi="Times New Roman"/>
              </w:rPr>
            </w:pPr>
            <w:r w:rsidRPr="0031319E">
              <w:rPr>
                <w:rFonts w:ascii="Times New Roman" w:hAnsi="Times New Roman"/>
              </w:rPr>
              <w:t>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rPr>
                <w:rFonts w:ascii="Times New Roman" w:hAnsi="Times New Roman"/>
              </w:rPr>
            </w:pPr>
            <w:r w:rsidRPr="0031319E">
              <w:rPr>
                <w:rFonts w:ascii="Times New Roman" w:hAnsi="Times New Roman"/>
              </w:rPr>
              <w:t>6</w:t>
            </w:r>
          </w:p>
        </w:tc>
        <w:tc>
          <w:tcPr>
            <w:tcW w:w="2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20" w:firstLine="0"/>
              <w:contextualSpacing/>
              <w:jc w:val="center"/>
              <w:rPr>
                <w:rFonts w:ascii="Times New Roman" w:hAnsi="Times New Roman"/>
              </w:rPr>
            </w:pPr>
            <w:r w:rsidRPr="0031319E">
              <w:rPr>
                <w:rFonts w:ascii="Times New Roman" w:hAnsi="Times New Roman"/>
              </w:rPr>
              <w:t>7</w:t>
            </w:r>
          </w:p>
        </w:tc>
      </w:tr>
      <w:tr w:rsidR="00485909" w:rsidRPr="0031319E">
        <w:trPr>
          <w:trHeight w:val="3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br/>
              <w:t>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117" w:firstLine="0"/>
              <w:contextualSpacing/>
              <w:jc w:val="left"/>
            </w:pPr>
            <w:r w:rsidRPr="0031319E">
              <w:rPr>
                <w:rFonts w:ascii="Times New Roman" w:hAnsi="Times New Roman"/>
              </w:rPr>
              <w:t xml:space="preserve">Development of the algorithm and search for available initial data for calculations: elasticity and thermal parameters, strength limits of materials consisting of silicates and </w:t>
            </w:r>
            <w:r w:rsidRPr="0031319E">
              <w:rPr>
                <w:rFonts w:ascii="Times New Roman" w:hAnsi="Times New Roman"/>
                <w:sz w:val="24"/>
                <w:szCs w:val="24"/>
              </w:rPr>
              <w:t>ice</w:t>
            </w:r>
            <w:r w:rsidRPr="0031319E">
              <w:rPr>
                <w:rFonts w:ascii="Times New Roman" w:hAnsi="Times New Roman"/>
              </w:rPr>
              <w:t>, as well as a selection of a range of body sizes and distances from a star.</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01.10.2020</w:t>
            </w:r>
            <w:r w:rsidRPr="0031319E">
              <w:rPr>
                <w:rFonts w:ascii="Times New Roman" w:hAnsi="Times New Roman"/>
              </w:rPr>
              <w:br/>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3</w:t>
            </w:r>
            <w:r w:rsidRPr="0031319E">
              <w:rPr>
                <w:rFonts w:ascii="Times New Roman" w:hAnsi="Times New Roman"/>
              </w:rPr>
              <w:br/>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126" w:firstLine="0"/>
              <w:contextualSpacing/>
              <w:jc w:val="left"/>
            </w:pPr>
            <w:r w:rsidRPr="0031319E">
              <w:rPr>
                <w:rFonts w:ascii="Times New Roman" w:hAnsi="Times New Roman"/>
              </w:rPr>
              <w:t>Tables of initial data and preliminary computations of the temperature and stress profiles</w:t>
            </w:r>
          </w:p>
        </w:tc>
        <w:tc>
          <w:tcPr>
            <w:tcW w:w="2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w:t>
            </w:r>
            <w:r w:rsidRPr="0031319E">
              <w:rPr>
                <w:rFonts w:ascii="Times New Roman" w:hAnsi="Times New Roman"/>
              </w:rPr>
              <w:br/>
            </w:r>
          </w:p>
        </w:tc>
      </w:tr>
      <w:tr w:rsidR="00485909" w:rsidRPr="0031319E">
        <w:trPr>
          <w:trHeight w:val="3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2</w:t>
            </w:r>
            <w:r w:rsidRPr="0031319E">
              <w:rPr>
                <w:rFonts w:ascii="Times New Roman" w:hAnsi="Times New Roman"/>
              </w:rPr>
              <w:br/>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117" w:firstLine="0"/>
              <w:contextualSpacing/>
              <w:jc w:val="left"/>
              <w:rPr>
                <w:rFonts w:ascii="Times New Roman" w:hAnsi="Times New Roman"/>
              </w:rPr>
            </w:pPr>
            <w:r w:rsidRPr="0031319E">
              <w:rPr>
                <w:rFonts w:ascii="Times New Roman" w:hAnsi="Times New Roman"/>
              </w:rPr>
              <w:t>Performing calculations of thermal stresses inside and on the surface of small bodies approaching the star in elongated orbits.</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04.01.2021</w:t>
            </w:r>
            <w:r w:rsidRPr="0031319E">
              <w:rPr>
                <w:rFonts w:ascii="Times New Roman" w:hAnsi="Times New Roman"/>
              </w:rPr>
              <w:br/>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3</w:t>
            </w:r>
            <w:r w:rsidRPr="0031319E">
              <w:rPr>
                <w:rFonts w:ascii="Times New Roman" w:hAnsi="Times New Roman"/>
              </w:rPr>
              <w:br/>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w:t>
            </w:r>
            <w:r w:rsidRPr="0031319E">
              <w:rPr>
                <w:rFonts w:ascii="Times New Roman" w:hAnsi="Times New Roman"/>
              </w:rPr>
              <w:br/>
            </w:r>
          </w:p>
        </w:tc>
        <w:tc>
          <w:tcPr>
            <w:tcW w:w="2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126" w:right="127" w:firstLine="0"/>
              <w:contextualSpacing/>
              <w:jc w:val="left"/>
            </w:pPr>
            <w:r w:rsidRPr="0031319E">
              <w:rPr>
                <w:rFonts w:ascii="Times New Roman" w:hAnsi="Times New Roman"/>
              </w:rPr>
              <w:t xml:space="preserve">Results of numerical calculations based on initial data: a range of body sizes, distances from the star. Estimation of the comet's mass required to explain the observed changes in the star's brightness as a result of </w:t>
            </w:r>
            <w:r w:rsidRPr="0031319E">
              <w:rPr>
                <w:rFonts w:ascii="Times New Roman" w:hAnsi="Times New Roman"/>
                <w:sz w:val="24"/>
                <w:szCs w:val="24"/>
              </w:rPr>
              <w:t xml:space="preserve">comet </w:t>
            </w:r>
            <w:r w:rsidRPr="0031319E">
              <w:rPr>
                <w:rFonts w:ascii="Times New Roman" w:hAnsi="Times New Roman"/>
              </w:rPr>
              <w:t xml:space="preserve">destruction. </w:t>
            </w:r>
          </w:p>
        </w:tc>
      </w:tr>
      <w:tr w:rsidR="00485909">
        <w:trPr>
          <w:trHeight w:val="3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3</w:t>
            </w:r>
            <w:r w:rsidRPr="0031319E">
              <w:rPr>
                <w:rFonts w:ascii="Times New Roman" w:hAnsi="Times New Roman"/>
              </w:rPr>
              <w:br/>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left="117" w:firstLine="0"/>
              <w:contextualSpacing/>
              <w:jc w:val="left"/>
            </w:pPr>
            <w:r w:rsidRPr="0031319E">
              <w:rPr>
                <w:rFonts w:ascii="Times New Roman" w:hAnsi="Times New Roman"/>
              </w:rPr>
              <w:t xml:space="preserve">Analysis of the results </w:t>
            </w:r>
          </w:p>
          <w:p w:rsidR="00485909" w:rsidRPr="0031319E" w:rsidRDefault="00037D09">
            <w:pPr>
              <w:spacing w:after="0" w:line="240" w:lineRule="auto"/>
              <w:ind w:left="117" w:firstLine="0"/>
              <w:contextualSpacing/>
              <w:jc w:val="left"/>
            </w:pPr>
            <w:r w:rsidRPr="0031319E">
              <w:rPr>
                <w:rFonts w:ascii="Times New Roman" w:hAnsi="Times New Roman"/>
              </w:rPr>
              <w:t>and evaluation of the feasibility of the FEB scenario to explain the observed irregular attenuation of the star's brightness in an exoplanet system.</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01.04.2021</w:t>
            </w:r>
            <w:r w:rsidRPr="0031319E">
              <w:rPr>
                <w:rFonts w:ascii="Times New Roman" w:hAnsi="Times New Roman"/>
              </w:rPr>
              <w:br/>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t>6</w:t>
            </w:r>
            <w:r w:rsidRPr="0031319E">
              <w:rPr>
                <w:rFonts w:ascii="Times New Roman" w:hAnsi="Times New Roman"/>
              </w:rPr>
              <w:br/>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Pr="0031319E" w:rsidRDefault="00037D09">
            <w:pPr>
              <w:spacing w:after="0" w:line="240" w:lineRule="auto"/>
              <w:ind w:firstLine="0"/>
              <w:contextualSpacing/>
              <w:jc w:val="center"/>
              <w:rPr>
                <w:rFonts w:ascii="Times New Roman" w:hAnsi="Times New Roman"/>
              </w:rPr>
            </w:pPr>
            <w:r w:rsidRPr="0031319E">
              <w:rPr>
                <w:rFonts w:ascii="Times New Roman" w:hAnsi="Times New Roman"/>
              </w:rPr>
              <w:br/>
              <w:t>-</w:t>
            </w:r>
          </w:p>
        </w:tc>
        <w:tc>
          <w:tcPr>
            <w:tcW w:w="2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909" w:rsidRDefault="00037D09">
            <w:pPr>
              <w:spacing w:after="0" w:line="240" w:lineRule="auto"/>
              <w:ind w:left="126" w:right="127" w:firstLine="0"/>
              <w:contextualSpacing/>
              <w:jc w:val="left"/>
            </w:pPr>
            <w:r w:rsidRPr="0031319E">
              <w:rPr>
                <w:rFonts w:ascii="Times New Roman" w:hAnsi="Times New Roman"/>
              </w:rPr>
              <w:t>Reasonable conclusions on the plausibility of the theory of catastrophic thermal destruction in the framework of the FEB scenario for explaining non-periodic attenuation of the star's brightness in an exoplanetary system using as the example KIC 8462852 case.</w:t>
            </w:r>
            <w:r w:rsidRPr="0031319E">
              <w:rPr>
                <w:rFonts w:ascii="Times New Roman" w:hAnsi="Times New Roman"/>
              </w:rPr>
              <w:br/>
              <w:t>Way of accomplishment – publication of 1 (one) paper in a journal included in the Web of Science or Scopus database and 1 (one) paper in a domestic publication with a non-zero impact factor</w:t>
            </w:r>
          </w:p>
        </w:tc>
      </w:tr>
    </w:tbl>
    <w:p w:rsidR="00485909" w:rsidRDefault="00485909">
      <w:pPr>
        <w:spacing w:after="0" w:line="240" w:lineRule="auto"/>
        <w:ind w:firstLine="709"/>
        <w:contextualSpacing/>
        <w:rPr>
          <w:rFonts w:ascii="Times New Roman" w:hAnsi="Times New Roman"/>
          <w:sz w:val="24"/>
          <w:szCs w:val="24"/>
        </w:rPr>
      </w:pPr>
    </w:p>
    <w:p w:rsidR="00485909" w:rsidRDefault="00485909">
      <w:pPr>
        <w:spacing w:after="0"/>
        <w:ind w:firstLine="0"/>
      </w:pPr>
    </w:p>
    <w:sectPr w:rsidR="00485909" w:rsidSect="0031319E">
      <w:footerReference w:type="default" r:id="rId62"/>
      <w:pgSz w:w="11906" w:h="16838"/>
      <w:pgMar w:top="1134" w:right="850" w:bottom="1134" w:left="1701" w:header="0" w:footer="70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98E" w:rsidRDefault="00A9098E" w:rsidP="00485909">
      <w:pPr>
        <w:spacing w:after="0" w:line="240" w:lineRule="auto"/>
      </w:pPr>
      <w:r>
        <w:separator/>
      </w:r>
    </w:p>
  </w:endnote>
  <w:endnote w:type="continuationSeparator" w:id="0">
    <w:p w:rsidR="00A9098E" w:rsidRDefault="00A9098E" w:rsidP="00485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AR PL SungtiL GB">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iberation Mono">
    <w:altName w:val="Courier New"/>
    <w:charset w:val="01"/>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144800"/>
      <w:docPartObj>
        <w:docPartGallery w:val="Page Numbers (Bottom of Page)"/>
        <w:docPartUnique/>
      </w:docPartObj>
    </w:sdtPr>
    <w:sdtContent>
      <w:p w:rsidR="0013358F" w:rsidRDefault="0013358F">
        <w:pPr>
          <w:pStyle w:val="Footer"/>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E74D0D">
          <w:rPr>
            <w:rFonts w:ascii="Times New Roman" w:hAnsi="Times New Roman"/>
            <w:noProof/>
            <w:sz w:val="24"/>
            <w:szCs w:val="24"/>
          </w:rPr>
          <w:t>4</w:t>
        </w:r>
        <w:r>
          <w:rPr>
            <w:rFonts w:ascii="Times New Roman" w:hAnsi="Times New Roman"/>
            <w:sz w:val="24"/>
            <w:szCs w:val="24"/>
          </w:rPr>
          <w:fldChar w:fldCharType="end"/>
        </w:r>
      </w:p>
    </w:sdtContent>
  </w:sdt>
  <w:p w:rsidR="0013358F" w:rsidRDefault="00133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98E" w:rsidRDefault="00A9098E" w:rsidP="00485909">
      <w:pPr>
        <w:spacing w:after="0" w:line="240" w:lineRule="auto"/>
      </w:pPr>
      <w:r>
        <w:separator/>
      </w:r>
    </w:p>
  </w:footnote>
  <w:footnote w:type="continuationSeparator" w:id="0">
    <w:p w:rsidR="00A9098E" w:rsidRDefault="00A9098E" w:rsidP="004859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190"/>
    <w:multiLevelType w:val="multilevel"/>
    <w:tmpl w:val="32E00C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E556F2B"/>
    <w:multiLevelType w:val="hybridMultilevel"/>
    <w:tmpl w:val="EF52BF8A"/>
    <w:lvl w:ilvl="0" w:tplc="B798BECA">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648B5"/>
    <w:multiLevelType w:val="multilevel"/>
    <w:tmpl w:val="2F7AA576"/>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909"/>
    <w:rsid w:val="00037D09"/>
    <w:rsid w:val="0013358F"/>
    <w:rsid w:val="00227D30"/>
    <w:rsid w:val="0031319E"/>
    <w:rsid w:val="00317B71"/>
    <w:rsid w:val="003E218F"/>
    <w:rsid w:val="00485909"/>
    <w:rsid w:val="004A4199"/>
    <w:rsid w:val="004B75C3"/>
    <w:rsid w:val="004E0B7F"/>
    <w:rsid w:val="00506B8D"/>
    <w:rsid w:val="00511D7E"/>
    <w:rsid w:val="005E0185"/>
    <w:rsid w:val="006359CE"/>
    <w:rsid w:val="00671E61"/>
    <w:rsid w:val="006C7EE9"/>
    <w:rsid w:val="00A9098E"/>
    <w:rsid w:val="00D972E2"/>
    <w:rsid w:val="00DA380F"/>
    <w:rsid w:val="00E24631"/>
    <w:rsid w:val="00E74D0D"/>
    <w:rsid w:val="00FF7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AA1"/>
    <w:pPr>
      <w:spacing w:after="200" w:line="276" w:lineRule="auto"/>
      <w:ind w:firstLine="567"/>
      <w:jc w:val="both"/>
    </w:pPr>
    <w:rPr>
      <w:sz w:val="22"/>
      <w:szCs w:val="22"/>
    </w:rPr>
  </w:style>
  <w:style w:type="paragraph" w:styleId="1">
    <w:name w:val="heading 1"/>
    <w:basedOn w:val="a"/>
    <w:next w:val="a"/>
    <w:link w:val="10"/>
    <w:uiPriority w:val="9"/>
    <w:qFormat/>
    <w:rsid w:val="0013358F"/>
    <w:pPr>
      <w:keepNext/>
      <w:suppressAutoHyphens/>
      <w:spacing w:before="240" w:after="60" w:line="360" w:lineRule="auto"/>
      <w:outlineLvl w:val="0"/>
    </w:pPr>
    <w:rPr>
      <w:rFonts w:ascii="Cambria" w:hAnsi="Cambria"/>
      <w:b/>
      <w:bCs/>
      <w:kern w:val="32"/>
      <w:sz w:val="32"/>
      <w:szCs w:val="32"/>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9"/>
    <w:qFormat/>
    <w:rsid w:val="00504AA1"/>
    <w:pPr>
      <w:keepNext/>
      <w:suppressAutoHyphens/>
      <w:spacing w:before="240" w:after="60" w:line="360" w:lineRule="auto"/>
      <w:outlineLvl w:val="0"/>
    </w:pPr>
    <w:rPr>
      <w:rFonts w:ascii="Cambria" w:hAnsi="Cambria"/>
      <w:b/>
      <w:bCs/>
      <w:kern w:val="2"/>
      <w:sz w:val="32"/>
      <w:szCs w:val="32"/>
      <w:lang w:eastAsia="ar-SA"/>
    </w:rPr>
  </w:style>
  <w:style w:type="paragraph" w:customStyle="1" w:styleId="Heading2">
    <w:name w:val="Heading 2"/>
    <w:basedOn w:val="a"/>
    <w:uiPriority w:val="9"/>
    <w:qFormat/>
    <w:rsid w:val="00210A2B"/>
    <w:pPr>
      <w:spacing w:beforeAutospacing="1" w:afterAutospacing="1" w:line="240" w:lineRule="auto"/>
      <w:ind w:firstLine="0"/>
      <w:jc w:val="left"/>
      <w:outlineLvl w:val="1"/>
    </w:pPr>
    <w:rPr>
      <w:rFonts w:ascii="Times New Roman" w:hAnsi="Times New Roman"/>
      <w:b/>
      <w:bCs/>
      <w:sz w:val="36"/>
      <w:szCs w:val="36"/>
    </w:rPr>
  </w:style>
  <w:style w:type="paragraph" w:customStyle="1" w:styleId="Heading3">
    <w:name w:val="Heading 3"/>
    <w:basedOn w:val="a"/>
    <w:uiPriority w:val="9"/>
    <w:qFormat/>
    <w:rsid w:val="00504AA1"/>
    <w:pPr>
      <w:keepNext/>
      <w:spacing w:after="0" w:line="240" w:lineRule="auto"/>
      <w:jc w:val="center"/>
      <w:outlineLvl w:val="2"/>
    </w:pPr>
    <w:rPr>
      <w:rFonts w:ascii="Times New Roman" w:hAnsi="Times New Roman"/>
      <w:i/>
      <w:iCs/>
      <w:sz w:val="24"/>
      <w:szCs w:val="24"/>
    </w:rPr>
  </w:style>
  <w:style w:type="paragraph" w:customStyle="1" w:styleId="Heading5">
    <w:name w:val="Heading 5"/>
    <w:basedOn w:val="a"/>
    <w:uiPriority w:val="9"/>
    <w:semiHidden/>
    <w:unhideWhenUsed/>
    <w:qFormat/>
    <w:rsid w:val="00504AA1"/>
    <w:pPr>
      <w:spacing w:before="240" w:after="60"/>
      <w:outlineLvl w:val="4"/>
    </w:pPr>
    <w:rPr>
      <w:b/>
      <w:bCs/>
      <w:i/>
      <w:iCs/>
      <w:sz w:val="26"/>
      <w:szCs w:val="26"/>
    </w:rPr>
  </w:style>
  <w:style w:type="character" w:customStyle="1" w:styleId="10">
    <w:name w:val="Заголовок 1 Знак"/>
    <w:uiPriority w:val="9"/>
    <w:qFormat/>
    <w:rsid w:val="00504AA1"/>
    <w:rPr>
      <w:rFonts w:ascii="Cambria" w:hAnsi="Cambria"/>
      <w:b/>
      <w:bCs/>
      <w:kern w:val="2"/>
      <w:sz w:val="32"/>
      <w:szCs w:val="32"/>
      <w:lang w:eastAsia="ar-SA"/>
    </w:rPr>
  </w:style>
  <w:style w:type="character" w:customStyle="1" w:styleId="3">
    <w:name w:val="Заголовок 3 Знак"/>
    <w:basedOn w:val="a0"/>
    <w:link w:val="3"/>
    <w:uiPriority w:val="9"/>
    <w:qFormat/>
    <w:rsid w:val="00504AA1"/>
    <w:rPr>
      <w:rFonts w:ascii="Times New Roman" w:eastAsia="Times New Roman" w:hAnsi="Times New Roman"/>
      <w:i/>
      <w:iCs/>
      <w:sz w:val="24"/>
      <w:szCs w:val="24"/>
    </w:rPr>
  </w:style>
  <w:style w:type="character" w:customStyle="1" w:styleId="5">
    <w:name w:val="Заголовок 5 Знак"/>
    <w:link w:val="5"/>
    <w:uiPriority w:val="9"/>
    <w:semiHidden/>
    <w:qFormat/>
    <w:rsid w:val="00504AA1"/>
    <w:rPr>
      <w:rFonts w:ascii="Calibri" w:eastAsia="Times New Roman" w:hAnsi="Calibri" w:cs="Times New Roman"/>
      <w:b/>
      <w:bCs/>
      <w:i/>
      <w:iCs/>
      <w:sz w:val="26"/>
      <w:szCs w:val="26"/>
    </w:rPr>
  </w:style>
  <w:style w:type="character" w:customStyle="1" w:styleId="a3">
    <w:name w:val="Название Знак"/>
    <w:qFormat/>
    <w:rsid w:val="00504AA1"/>
    <w:rPr>
      <w:rFonts w:ascii="Times New Roman" w:hAnsi="Times New Roman" w:cs="Arial"/>
      <w:b/>
      <w:bCs/>
      <w:caps/>
      <w:sz w:val="28"/>
      <w:szCs w:val="32"/>
      <w:lang w:eastAsia="en-US"/>
    </w:rPr>
  </w:style>
  <w:style w:type="character" w:styleId="a4">
    <w:name w:val="Strong"/>
    <w:qFormat/>
    <w:rsid w:val="00504AA1"/>
    <w:rPr>
      <w:b/>
      <w:bCs/>
    </w:rPr>
  </w:style>
  <w:style w:type="character" w:styleId="a5">
    <w:name w:val="Emphasis"/>
    <w:uiPriority w:val="20"/>
    <w:qFormat/>
    <w:rsid w:val="00504AA1"/>
    <w:rPr>
      <w:i/>
      <w:iCs/>
    </w:rPr>
  </w:style>
  <w:style w:type="character" w:customStyle="1" w:styleId="a6">
    <w:name w:val="Абзац списка Знак"/>
    <w:aliases w:val="маркированный Знак,List Paragraph Знак,Абзац нумеров 2 Знак,Абзац списка Знак Знак Знак Знак Знак Знак,Абзац списка Знак Знак Знак Знак Знак Знак Знак Знак Знак"/>
    <w:qFormat/>
    <w:rsid w:val="00504AA1"/>
    <w:rPr>
      <w:sz w:val="22"/>
      <w:szCs w:val="22"/>
    </w:rPr>
  </w:style>
  <w:style w:type="character" w:customStyle="1" w:styleId="a7">
    <w:name w:val="Верхний колонтитул Знак"/>
    <w:basedOn w:val="a0"/>
    <w:uiPriority w:val="99"/>
    <w:semiHidden/>
    <w:qFormat/>
    <w:rsid w:val="00156932"/>
    <w:rPr>
      <w:sz w:val="22"/>
      <w:szCs w:val="22"/>
    </w:rPr>
  </w:style>
  <w:style w:type="character" w:customStyle="1" w:styleId="a8">
    <w:name w:val="Нижний колонтитул Знак"/>
    <w:basedOn w:val="a0"/>
    <w:uiPriority w:val="99"/>
    <w:qFormat/>
    <w:rsid w:val="00156932"/>
    <w:rPr>
      <w:sz w:val="22"/>
      <w:szCs w:val="22"/>
    </w:rPr>
  </w:style>
  <w:style w:type="character" w:customStyle="1" w:styleId="a9">
    <w:name w:val="Основной текст Знак"/>
    <w:aliases w:val=" Char Знак,Основной текст Знак Char Char Знак1,Основной текст Знак Char Знак,Основной текст Знак Char Char Знак Знак,Основной текст Знак Char1 Знак Знак, Знак1 Знак Знак Знак,Char Знак, Знак Знак Знак, Знак Знак1"/>
    <w:basedOn w:val="a0"/>
    <w:qFormat/>
    <w:rsid w:val="00156932"/>
    <w:rPr>
      <w:rFonts w:ascii="Times New Roman" w:hAnsi="Times New Roman"/>
      <w:sz w:val="28"/>
      <w:lang w:eastAsia="ar-SA"/>
    </w:rPr>
  </w:style>
  <w:style w:type="character" w:customStyle="1" w:styleId="2">
    <w:name w:val="Основной текст 2 Знак"/>
    <w:link w:val="20"/>
    <w:qFormat/>
    <w:locked/>
    <w:rsid w:val="009B0E0B"/>
    <w:rPr>
      <w:sz w:val="24"/>
      <w:lang w:eastAsia="ar-SA"/>
    </w:rPr>
  </w:style>
  <w:style w:type="character" w:customStyle="1" w:styleId="21">
    <w:name w:val="Основной текст 2 Знак1"/>
    <w:basedOn w:val="a0"/>
    <w:link w:val="20"/>
    <w:uiPriority w:val="99"/>
    <w:semiHidden/>
    <w:qFormat/>
    <w:rsid w:val="009B0E0B"/>
    <w:rPr>
      <w:sz w:val="22"/>
      <w:szCs w:val="22"/>
    </w:rPr>
  </w:style>
  <w:style w:type="character" w:customStyle="1" w:styleId="aa">
    <w:name w:val="Основной текст с отступом Знак"/>
    <w:basedOn w:val="a0"/>
    <w:uiPriority w:val="99"/>
    <w:qFormat/>
    <w:rsid w:val="009B0E0B"/>
    <w:rPr>
      <w:rFonts w:ascii="Times New Roman" w:hAnsi="Times New Roman"/>
      <w:sz w:val="22"/>
    </w:rPr>
  </w:style>
  <w:style w:type="character" w:customStyle="1" w:styleId="ab">
    <w:name w:val="Текст Знак"/>
    <w:aliases w:val="Знак Знак Знак Знак Знак Знак Знак Знак Знак,Знак Знак Знак Знак Знак Знак Знак Знак1,Знак Знак Знак Знак,Знак Знак Знак Знак Знак2 Знак,Знак Знак Знак1,Знак Знак1, Знак Знак Знак Знак Знак Знак Знак Знак Знак,Зн Знак"/>
    <w:basedOn w:val="a0"/>
    <w:uiPriority w:val="99"/>
    <w:qFormat/>
    <w:rsid w:val="009B0E0B"/>
    <w:rPr>
      <w:rFonts w:ascii="Times New Roman" w:hAnsi="Times New Roman"/>
      <w:sz w:val="22"/>
    </w:rPr>
  </w:style>
  <w:style w:type="character" w:customStyle="1" w:styleId="22">
    <w:name w:val="Обычный (веб) Знак2"/>
    <w:uiPriority w:val="99"/>
    <w:qFormat/>
    <w:rsid w:val="009B0E0B"/>
    <w:rPr>
      <w:rFonts w:ascii="Times New Roman" w:eastAsia="Batang" w:hAnsi="Times New Roman"/>
      <w:color w:val="000000"/>
      <w:sz w:val="24"/>
      <w:szCs w:val="24"/>
      <w:lang w:eastAsia="ar-SA"/>
    </w:rPr>
  </w:style>
  <w:style w:type="character" w:customStyle="1" w:styleId="220">
    <w:name w:val="Основной текст 2 Знак2"/>
    <w:basedOn w:val="a0"/>
    <w:link w:val="23"/>
    <w:qFormat/>
    <w:rsid w:val="003121E6"/>
    <w:rPr>
      <w:sz w:val="16"/>
      <w:szCs w:val="16"/>
    </w:rPr>
  </w:style>
  <w:style w:type="character" w:customStyle="1" w:styleId="ac">
    <w:name w:val="Текст выноски Знак"/>
    <w:basedOn w:val="a0"/>
    <w:uiPriority w:val="99"/>
    <w:semiHidden/>
    <w:qFormat/>
    <w:rsid w:val="0086748E"/>
    <w:rPr>
      <w:rFonts w:ascii="Tahoma" w:hAnsi="Tahoma" w:cs="Tahoma"/>
      <w:sz w:val="16"/>
      <w:szCs w:val="16"/>
    </w:rPr>
  </w:style>
  <w:style w:type="character" w:customStyle="1" w:styleId="20">
    <w:name w:val="Заголовок 2 Знак"/>
    <w:basedOn w:val="a0"/>
    <w:link w:val="21"/>
    <w:uiPriority w:val="9"/>
    <w:qFormat/>
    <w:rsid w:val="00210A2B"/>
    <w:rPr>
      <w:rFonts w:ascii="Times New Roman" w:hAnsi="Times New Roman"/>
      <w:b/>
      <w:bCs/>
      <w:sz w:val="36"/>
      <w:szCs w:val="36"/>
    </w:rPr>
  </w:style>
  <w:style w:type="character" w:customStyle="1" w:styleId="InternetLink">
    <w:name w:val="Internet Link"/>
    <w:basedOn w:val="a0"/>
    <w:uiPriority w:val="99"/>
    <w:unhideWhenUsed/>
    <w:rsid w:val="00A25494"/>
    <w:rPr>
      <w:color w:val="0000FF" w:themeColor="hyperlink"/>
      <w:u w:val="single"/>
    </w:rPr>
  </w:style>
  <w:style w:type="character" w:styleId="ad">
    <w:name w:val="FollowedHyperlink"/>
    <w:basedOn w:val="a0"/>
    <w:uiPriority w:val="99"/>
    <w:semiHidden/>
    <w:unhideWhenUsed/>
    <w:qFormat/>
    <w:rsid w:val="00421280"/>
    <w:rPr>
      <w:color w:val="800080" w:themeColor="followedHyperlink"/>
      <w:u w:val="single"/>
    </w:rPr>
  </w:style>
  <w:style w:type="character" w:customStyle="1" w:styleId="tr-popupvalue">
    <w:name w:val="tr-popup__value"/>
    <w:basedOn w:val="a0"/>
    <w:qFormat/>
    <w:rsid w:val="009B349A"/>
  </w:style>
  <w:style w:type="character" w:customStyle="1" w:styleId="ListLabel1">
    <w:name w:val="ListLabel 1"/>
    <w:qFormat/>
    <w:rsid w:val="00485909"/>
    <w:rPr>
      <w:sz w:val="24"/>
      <w:szCs w:val="24"/>
    </w:rPr>
  </w:style>
  <w:style w:type="character" w:customStyle="1" w:styleId="ListLabel2">
    <w:name w:val="ListLabel 2"/>
    <w:qFormat/>
    <w:rsid w:val="00485909"/>
    <w:rPr>
      <w:b w:val="0"/>
    </w:rPr>
  </w:style>
  <w:style w:type="character" w:customStyle="1" w:styleId="ListLabel3">
    <w:name w:val="ListLabel 3"/>
    <w:qFormat/>
    <w:rsid w:val="00485909"/>
    <w:rPr>
      <w:rFonts w:eastAsia="Calibri" w:cs="Times New Roman"/>
      <w:b/>
      <w:bCs/>
      <w:i w:val="0"/>
      <w:iCs/>
      <w:sz w:val="24"/>
      <w:szCs w:val="24"/>
    </w:rPr>
  </w:style>
  <w:style w:type="character" w:customStyle="1" w:styleId="ListLabel4">
    <w:name w:val="ListLabel 4"/>
    <w:qFormat/>
    <w:rsid w:val="00485909"/>
    <w:rPr>
      <w:rFonts w:ascii="Times New Roman" w:hAnsi="Times New Roman" w:cs="Times New Roman"/>
      <w:b/>
      <w:sz w:val="24"/>
      <w:szCs w:val="24"/>
    </w:rPr>
  </w:style>
  <w:style w:type="character" w:customStyle="1" w:styleId="ListLabel5">
    <w:name w:val="ListLabel 5"/>
    <w:qFormat/>
    <w:rsid w:val="00485909"/>
    <w:rPr>
      <w:rFonts w:ascii="Times New Roman" w:hAnsi="Times New Roman"/>
      <w:sz w:val="24"/>
    </w:rPr>
  </w:style>
  <w:style w:type="character" w:customStyle="1" w:styleId="ListLabel6">
    <w:name w:val="ListLabel 6"/>
    <w:qFormat/>
    <w:rsid w:val="00485909"/>
    <w:rPr>
      <w:i w:val="0"/>
    </w:rPr>
  </w:style>
  <w:style w:type="character" w:customStyle="1" w:styleId="ListLabel7">
    <w:name w:val="ListLabel 7"/>
    <w:qFormat/>
    <w:rsid w:val="00485909"/>
    <w:rPr>
      <w:rFonts w:ascii="Helvetica" w:hAnsi="Helvetica"/>
      <w:color w:val="006FB7"/>
      <w:sz w:val="26"/>
      <w:szCs w:val="26"/>
      <w:shd w:val="clear" w:color="auto" w:fill="FFFFFF"/>
    </w:rPr>
  </w:style>
  <w:style w:type="character" w:customStyle="1" w:styleId="ListLabel8">
    <w:name w:val="ListLabel 8"/>
    <w:qFormat/>
    <w:rsid w:val="00485909"/>
    <w:rPr>
      <w:rFonts w:ascii="Times New Roman" w:hAnsi="Times New Roman" w:cs="Times New Roman"/>
      <w:sz w:val="24"/>
      <w:szCs w:val="24"/>
      <w:shd w:val="clear" w:color="auto" w:fill="FFFFFF"/>
    </w:rPr>
  </w:style>
  <w:style w:type="character" w:customStyle="1" w:styleId="ListLabel9">
    <w:name w:val="ListLabel 9"/>
    <w:qFormat/>
    <w:rsid w:val="00485909"/>
    <w:rPr>
      <w:rFonts w:ascii="Times New Roman" w:hAnsi="Times New Roman" w:cs="Times New Roman"/>
      <w:sz w:val="24"/>
      <w:szCs w:val="24"/>
      <w:shd w:val="clear" w:color="auto" w:fill="FFFFFF"/>
    </w:rPr>
  </w:style>
  <w:style w:type="character" w:customStyle="1" w:styleId="ListLabel10">
    <w:name w:val="ListLabel 10"/>
    <w:qFormat/>
    <w:rsid w:val="00485909"/>
    <w:rPr>
      <w:szCs w:val="24"/>
    </w:rPr>
  </w:style>
  <w:style w:type="character" w:customStyle="1" w:styleId="ListLabel11">
    <w:name w:val="ListLabel 11"/>
    <w:qFormat/>
    <w:rsid w:val="00485909"/>
    <w:rPr>
      <w:szCs w:val="24"/>
    </w:rPr>
  </w:style>
  <w:style w:type="character" w:customStyle="1" w:styleId="ListLabel12">
    <w:name w:val="ListLabel 12"/>
    <w:qFormat/>
    <w:rsid w:val="00485909"/>
    <w:rPr>
      <w:rFonts w:ascii="Times New Roman" w:hAnsi="Times New Roman" w:cs="Times New Roman"/>
      <w:b/>
      <w:sz w:val="24"/>
      <w:szCs w:val="24"/>
    </w:rPr>
  </w:style>
  <w:style w:type="character" w:customStyle="1" w:styleId="ListLabel13">
    <w:name w:val="ListLabel 13"/>
    <w:qFormat/>
    <w:rsid w:val="00485909"/>
    <w:rPr>
      <w:rFonts w:ascii="Times New Roman" w:hAnsi="Times New Roman"/>
      <w:sz w:val="24"/>
    </w:rPr>
  </w:style>
  <w:style w:type="character" w:customStyle="1" w:styleId="ListLabel14">
    <w:name w:val="ListLabel 14"/>
    <w:qFormat/>
    <w:rsid w:val="00485909"/>
    <w:rPr>
      <w:rFonts w:ascii="Helvetica" w:hAnsi="Helvetica"/>
      <w:color w:val="006FB7"/>
      <w:sz w:val="26"/>
      <w:szCs w:val="26"/>
      <w:highlight w:val="white"/>
    </w:rPr>
  </w:style>
  <w:style w:type="character" w:customStyle="1" w:styleId="ListLabel15">
    <w:name w:val="ListLabel 15"/>
    <w:qFormat/>
    <w:rsid w:val="00485909"/>
    <w:rPr>
      <w:rFonts w:ascii="Times New Roman" w:hAnsi="Times New Roman" w:cs="Times New Roman"/>
      <w:sz w:val="24"/>
      <w:szCs w:val="24"/>
      <w:shd w:val="clear" w:color="auto" w:fill="FFFFFF"/>
    </w:rPr>
  </w:style>
  <w:style w:type="character" w:customStyle="1" w:styleId="ListLabel16">
    <w:name w:val="ListLabel 16"/>
    <w:qFormat/>
    <w:rsid w:val="00485909"/>
    <w:rPr>
      <w:rFonts w:ascii="Times New Roman" w:hAnsi="Times New Roman" w:cs="Times New Roman"/>
      <w:sz w:val="24"/>
      <w:szCs w:val="24"/>
      <w:shd w:val="clear" w:color="auto" w:fill="FFFFFF"/>
    </w:rPr>
  </w:style>
  <w:style w:type="character" w:customStyle="1" w:styleId="ListLabel17">
    <w:name w:val="ListLabel 17"/>
    <w:qFormat/>
    <w:rsid w:val="00485909"/>
    <w:rPr>
      <w:szCs w:val="24"/>
    </w:rPr>
  </w:style>
  <w:style w:type="character" w:customStyle="1" w:styleId="ListLabel18">
    <w:name w:val="ListLabel 18"/>
    <w:qFormat/>
    <w:rsid w:val="00485909"/>
    <w:rPr>
      <w:szCs w:val="24"/>
    </w:rPr>
  </w:style>
  <w:style w:type="character" w:customStyle="1" w:styleId="ListLabel19">
    <w:name w:val="ListLabel 19"/>
    <w:qFormat/>
    <w:rsid w:val="00485909"/>
    <w:rPr>
      <w:rFonts w:ascii="Times New Roman" w:hAnsi="Times New Roman" w:cs="Times New Roman"/>
      <w:b/>
      <w:sz w:val="24"/>
      <w:szCs w:val="24"/>
    </w:rPr>
  </w:style>
  <w:style w:type="character" w:customStyle="1" w:styleId="ListLabel20">
    <w:name w:val="ListLabel 20"/>
    <w:qFormat/>
    <w:rsid w:val="00485909"/>
    <w:rPr>
      <w:rFonts w:ascii="Times New Roman" w:hAnsi="Times New Roman"/>
      <w:sz w:val="24"/>
    </w:rPr>
  </w:style>
  <w:style w:type="character" w:customStyle="1" w:styleId="ListLabel21">
    <w:name w:val="ListLabel 21"/>
    <w:qFormat/>
    <w:rsid w:val="00485909"/>
    <w:rPr>
      <w:rFonts w:ascii="Helvetica" w:hAnsi="Helvetica"/>
      <w:color w:val="006FB7"/>
      <w:sz w:val="26"/>
      <w:szCs w:val="26"/>
      <w:highlight w:val="white"/>
    </w:rPr>
  </w:style>
  <w:style w:type="character" w:customStyle="1" w:styleId="ListLabel22">
    <w:name w:val="ListLabel 22"/>
    <w:qFormat/>
    <w:rsid w:val="00485909"/>
    <w:rPr>
      <w:rFonts w:ascii="Times New Roman" w:hAnsi="Times New Roman" w:cs="Times New Roman"/>
      <w:sz w:val="24"/>
      <w:szCs w:val="24"/>
      <w:shd w:val="clear" w:color="auto" w:fill="FFFFFF"/>
    </w:rPr>
  </w:style>
  <w:style w:type="character" w:customStyle="1" w:styleId="ListLabel23">
    <w:name w:val="ListLabel 23"/>
    <w:qFormat/>
    <w:rsid w:val="00485909"/>
    <w:rPr>
      <w:rFonts w:ascii="Times New Roman" w:hAnsi="Times New Roman" w:cs="Times New Roman"/>
      <w:sz w:val="24"/>
      <w:szCs w:val="24"/>
      <w:shd w:val="clear" w:color="auto" w:fill="FFFFFF"/>
    </w:rPr>
  </w:style>
  <w:style w:type="character" w:customStyle="1" w:styleId="ListLabel24">
    <w:name w:val="ListLabel 24"/>
    <w:qFormat/>
    <w:rsid w:val="00485909"/>
    <w:rPr>
      <w:szCs w:val="24"/>
    </w:rPr>
  </w:style>
  <w:style w:type="character" w:customStyle="1" w:styleId="ListLabel25">
    <w:name w:val="ListLabel 25"/>
    <w:qFormat/>
    <w:rsid w:val="00485909"/>
    <w:rPr>
      <w:szCs w:val="24"/>
    </w:rPr>
  </w:style>
  <w:style w:type="character" w:customStyle="1" w:styleId="ListLabel26">
    <w:name w:val="ListLabel 26"/>
    <w:qFormat/>
    <w:rsid w:val="00485909"/>
    <w:rPr>
      <w:rFonts w:ascii="Times New Roman" w:hAnsi="Times New Roman" w:cs="Times New Roman"/>
      <w:b/>
      <w:sz w:val="24"/>
      <w:szCs w:val="24"/>
    </w:rPr>
  </w:style>
  <w:style w:type="character" w:customStyle="1" w:styleId="ListLabel27">
    <w:name w:val="ListLabel 27"/>
    <w:qFormat/>
    <w:rsid w:val="00485909"/>
    <w:rPr>
      <w:rFonts w:ascii="Times New Roman" w:hAnsi="Times New Roman"/>
      <w:sz w:val="24"/>
    </w:rPr>
  </w:style>
  <w:style w:type="character" w:customStyle="1" w:styleId="ListLabel28">
    <w:name w:val="ListLabel 28"/>
    <w:qFormat/>
    <w:rsid w:val="00485909"/>
    <w:rPr>
      <w:rFonts w:ascii="Times New Roman" w:hAnsi="Times New Roman"/>
      <w:color w:val="006FB7"/>
      <w:sz w:val="24"/>
      <w:szCs w:val="24"/>
      <w:highlight w:val="white"/>
    </w:rPr>
  </w:style>
  <w:style w:type="character" w:customStyle="1" w:styleId="ListLabel29">
    <w:name w:val="ListLabel 29"/>
    <w:qFormat/>
    <w:rsid w:val="00485909"/>
    <w:rPr>
      <w:rFonts w:ascii="Times New Roman" w:hAnsi="Times New Roman" w:cs="Times New Roman"/>
      <w:sz w:val="24"/>
      <w:szCs w:val="24"/>
      <w:shd w:val="clear" w:color="auto" w:fill="FFFFFF"/>
    </w:rPr>
  </w:style>
  <w:style w:type="character" w:customStyle="1" w:styleId="ListLabel30">
    <w:name w:val="ListLabel 30"/>
    <w:qFormat/>
    <w:rsid w:val="00485909"/>
    <w:rPr>
      <w:rFonts w:ascii="Times New Roman" w:hAnsi="Times New Roman" w:cs="Times New Roman"/>
      <w:sz w:val="24"/>
      <w:szCs w:val="24"/>
      <w:shd w:val="clear" w:color="auto" w:fill="FFFFFF"/>
    </w:rPr>
  </w:style>
  <w:style w:type="character" w:customStyle="1" w:styleId="ListLabel31">
    <w:name w:val="ListLabel 31"/>
    <w:qFormat/>
    <w:rsid w:val="00485909"/>
    <w:rPr>
      <w:sz w:val="24"/>
      <w:szCs w:val="24"/>
    </w:rPr>
  </w:style>
  <w:style w:type="character" w:customStyle="1" w:styleId="ListLabel32">
    <w:name w:val="ListLabel 32"/>
    <w:qFormat/>
    <w:rsid w:val="00485909"/>
    <w:rPr>
      <w:sz w:val="24"/>
      <w:szCs w:val="24"/>
    </w:rPr>
  </w:style>
  <w:style w:type="character" w:customStyle="1" w:styleId="ListLabel33">
    <w:name w:val="ListLabel 33"/>
    <w:qFormat/>
    <w:rsid w:val="00485909"/>
    <w:rPr>
      <w:rFonts w:ascii="Times New Roman" w:hAnsi="Times New Roman" w:cs="Times New Roman"/>
      <w:b/>
      <w:sz w:val="24"/>
      <w:szCs w:val="24"/>
    </w:rPr>
  </w:style>
  <w:style w:type="character" w:customStyle="1" w:styleId="ListLabel34">
    <w:name w:val="ListLabel 34"/>
    <w:qFormat/>
    <w:rsid w:val="00485909"/>
    <w:rPr>
      <w:rFonts w:ascii="Times New Roman" w:hAnsi="Times New Roman"/>
      <w:sz w:val="24"/>
    </w:rPr>
  </w:style>
  <w:style w:type="character" w:customStyle="1" w:styleId="ListLabel35">
    <w:name w:val="ListLabel 35"/>
    <w:qFormat/>
    <w:rsid w:val="00485909"/>
    <w:rPr>
      <w:rFonts w:ascii="Times New Roman" w:hAnsi="Times New Roman"/>
      <w:color w:val="006FB7"/>
      <w:sz w:val="24"/>
      <w:szCs w:val="24"/>
      <w:highlight w:val="white"/>
    </w:rPr>
  </w:style>
  <w:style w:type="character" w:customStyle="1" w:styleId="ListLabel36">
    <w:name w:val="ListLabel 36"/>
    <w:qFormat/>
    <w:rsid w:val="00485909"/>
    <w:rPr>
      <w:rFonts w:ascii="Times New Roman" w:hAnsi="Times New Roman" w:cs="Times New Roman"/>
      <w:b/>
      <w:sz w:val="24"/>
      <w:szCs w:val="24"/>
      <w:shd w:val="clear" w:color="auto" w:fill="FFFFFF"/>
    </w:rPr>
  </w:style>
  <w:style w:type="character" w:customStyle="1" w:styleId="ListLabel37">
    <w:name w:val="ListLabel 37"/>
    <w:qFormat/>
    <w:rsid w:val="00485909"/>
    <w:rPr>
      <w:rFonts w:ascii="Times New Roman" w:hAnsi="Times New Roman" w:cs="Times New Roman"/>
      <w:b/>
      <w:sz w:val="24"/>
      <w:szCs w:val="24"/>
      <w:shd w:val="clear" w:color="auto" w:fill="FFFFFF"/>
    </w:rPr>
  </w:style>
  <w:style w:type="character" w:customStyle="1" w:styleId="ListLabel38">
    <w:name w:val="ListLabel 38"/>
    <w:qFormat/>
    <w:rsid w:val="00485909"/>
    <w:rPr>
      <w:sz w:val="24"/>
      <w:szCs w:val="24"/>
    </w:rPr>
  </w:style>
  <w:style w:type="character" w:customStyle="1" w:styleId="ListLabel39">
    <w:name w:val="ListLabel 39"/>
    <w:qFormat/>
    <w:rsid w:val="00485909"/>
    <w:rPr>
      <w:sz w:val="24"/>
      <w:szCs w:val="24"/>
    </w:rPr>
  </w:style>
  <w:style w:type="paragraph" w:customStyle="1" w:styleId="Heading">
    <w:name w:val="Heading"/>
    <w:basedOn w:val="a"/>
    <w:next w:val="ae"/>
    <w:qFormat/>
    <w:rsid w:val="00485909"/>
    <w:pPr>
      <w:keepNext/>
      <w:spacing w:before="240" w:after="120"/>
    </w:pPr>
    <w:rPr>
      <w:rFonts w:ascii="Liberation Sans" w:eastAsia="AR PL SungtiL GB" w:hAnsi="Liberation Sans" w:cs="Lohit Devanagari"/>
      <w:sz w:val="28"/>
      <w:szCs w:val="28"/>
    </w:rPr>
  </w:style>
  <w:style w:type="paragraph" w:styleId="ae">
    <w:name w:val="Body Text"/>
    <w:aliases w:val=" Char,Основной текст Знак Char Char,Основной текст Знак Char,Основной текст Знак Char Char Знак,Основной текст Знак Char1 Знак, Знак1 Знак Знак,Char, Знак Знак, Знак"/>
    <w:basedOn w:val="a"/>
    <w:rsid w:val="00156932"/>
    <w:pPr>
      <w:spacing w:after="0" w:line="240" w:lineRule="auto"/>
      <w:ind w:firstLine="0"/>
      <w:jc w:val="center"/>
    </w:pPr>
    <w:rPr>
      <w:rFonts w:ascii="Times New Roman" w:hAnsi="Times New Roman"/>
      <w:sz w:val="28"/>
      <w:szCs w:val="20"/>
      <w:lang w:eastAsia="ar-SA"/>
    </w:rPr>
  </w:style>
  <w:style w:type="paragraph" w:styleId="af">
    <w:name w:val="List"/>
    <w:basedOn w:val="ae"/>
    <w:rsid w:val="00485909"/>
    <w:rPr>
      <w:rFonts w:cs="Lohit Devanagari"/>
    </w:rPr>
  </w:style>
  <w:style w:type="paragraph" w:customStyle="1" w:styleId="Caption">
    <w:name w:val="Caption"/>
    <w:basedOn w:val="a"/>
    <w:qFormat/>
    <w:rsid w:val="00485909"/>
    <w:pPr>
      <w:suppressLineNumbers/>
      <w:spacing w:before="120" w:after="120"/>
    </w:pPr>
    <w:rPr>
      <w:rFonts w:cs="Lohit Devanagari"/>
      <w:i/>
      <w:iCs/>
      <w:sz w:val="24"/>
      <w:szCs w:val="24"/>
    </w:rPr>
  </w:style>
  <w:style w:type="paragraph" w:customStyle="1" w:styleId="Index">
    <w:name w:val="Index"/>
    <w:basedOn w:val="a"/>
    <w:qFormat/>
    <w:rsid w:val="00485909"/>
    <w:pPr>
      <w:suppressLineNumbers/>
    </w:pPr>
    <w:rPr>
      <w:rFonts w:cs="Lohit Devanagari"/>
    </w:rPr>
  </w:style>
  <w:style w:type="paragraph" w:styleId="af0">
    <w:name w:val="Title"/>
    <w:basedOn w:val="a"/>
    <w:qFormat/>
    <w:rsid w:val="00504AA1"/>
    <w:pPr>
      <w:spacing w:after="0" w:line="360" w:lineRule="auto"/>
      <w:jc w:val="center"/>
      <w:outlineLvl w:val="0"/>
    </w:pPr>
    <w:rPr>
      <w:rFonts w:ascii="Times New Roman" w:hAnsi="Times New Roman" w:cs="Arial"/>
      <w:b/>
      <w:bCs/>
      <w:caps/>
      <w:sz w:val="28"/>
      <w:szCs w:val="32"/>
      <w:lang w:eastAsia="en-US"/>
    </w:rPr>
  </w:style>
  <w:style w:type="paragraph" w:styleId="af1">
    <w:name w:val="No Spacing"/>
    <w:qFormat/>
    <w:rsid w:val="00504AA1"/>
    <w:pPr>
      <w:jc w:val="both"/>
    </w:pPr>
    <w:rPr>
      <w:rFonts w:eastAsia="Calibri"/>
      <w:sz w:val="22"/>
      <w:szCs w:val="22"/>
      <w:lang w:eastAsia="en-US"/>
    </w:rPr>
  </w:style>
  <w:style w:type="paragraph" w:styleId="af2">
    <w:name w:val="List Paragraph"/>
    <w:aliases w:val="маркированный,List Paragraph,Абзац нумеров 2,Абзац списка Знак Знак Знак Знак Знак,Абзац списка Знак Знак Знак Знак Знак Знак Знак Знак"/>
    <w:basedOn w:val="a"/>
    <w:qFormat/>
    <w:rsid w:val="00504AA1"/>
    <w:pPr>
      <w:ind w:left="720"/>
      <w:contextualSpacing/>
    </w:pPr>
  </w:style>
  <w:style w:type="paragraph" w:customStyle="1" w:styleId="af3">
    <w:name w:val="Обычный (веб) Знак"/>
    <w:basedOn w:val="Heading5"/>
    <w:link w:val="af4"/>
    <w:qFormat/>
    <w:rsid w:val="00156932"/>
    <w:pPr>
      <w:keepNext/>
      <w:suppressAutoHyphens/>
      <w:spacing w:before="0" w:after="0" w:line="360" w:lineRule="auto"/>
      <w:ind w:firstLine="340"/>
      <w:jc w:val="center"/>
    </w:pPr>
    <w:rPr>
      <w:rFonts w:ascii="Times New Roman" w:hAnsi="Times New Roman"/>
      <w:b w:val="0"/>
      <w:bCs w:val="0"/>
      <w:i w:val="0"/>
      <w:iCs w:val="0"/>
      <w:color w:val="00000A"/>
      <w:kern w:val="2"/>
      <w:sz w:val="24"/>
      <w:szCs w:val="20"/>
      <w:lang w:eastAsia="zh-CN"/>
    </w:rPr>
  </w:style>
  <w:style w:type="paragraph" w:customStyle="1" w:styleId="af5">
    <w:name w:val="Тит лист (отчет)"/>
    <w:basedOn w:val="a"/>
    <w:qFormat/>
    <w:rsid w:val="00156932"/>
    <w:pPr>
      <w:tabs>
        <w:tab w:val="center" w:pos="4320"/>
        <w:tab w:val="right" w:pos="8640"/>
      </w:tabs>
      <w:suppressAutoHyphens/>
      <w:spacing w:after="0" w:line="240" w:lineRule="auto"/>
      <w:ind w:firstLine="0"/>
      <w:jc w:val="left"/>
    </w:pPr>
    <w:rPr>
      <w:rFonts w:ascii="Times New Roman" w:hAnsi="Times New Roman"/>
      <w:color w:val="00000A"/>
      <w:kern w:val="2"/>
      <w:sz w:val="24"/>
      <w:szCs w:val="24"/>
      <w:lang w:eastAsia="zh-CN"/>
    </w:rPr>
  </w:style>
  <w:style w:type="paragraph" w:customStyle="1" w:styleId="24">
    <w:name w:val="Текст2"/>
    <w:basedOn w:val="a"/>
    <w:qFormat/>
    <w:rsid w:val="00156932"/>
    <w:pPr>
      <w:spacing w:after="0" w:line="360" w:lineRule="auto"/>
      <w:ind w:firstLine="0"/>
    </w:pPr>
    <w:rPr>
      <w:rFonts w:ascii="Courier New" w:hAnsi="Courier New" w:cs="Courier New"/>
      <w:kern w:val="2"/>
      <w:sz w:val="20"/>
      <w:szCs w:val="20"/>
      <w:lang w:eastAsia="zh-CN"/>
    </w:rPr>
  </w:style>
  <w:style w:type="paragraph" w:customStyle="1" w:styleId="11">
    <w:name w:val="Текст1"/>
    <w:basedOn w:val="a"/>
    <w:qFormat/>
    <w:rsid w:val="00156932"/>
    <w:pPr>
      <w:spacing w:after="0" w:line="240" w:lineRule="auto"/>
      <w:ind w:firstLine="0"/>
      <w:jc w:val="left"/>
    </w:pPr>
    <w:rPr>
      <w:rFonts w:ascii="Courier New" w:hAnsi="Courier New" w:cs="Courier New"/>
      <w:color w:val="000000"/>
      <w:sz w:val="20"/>
      <w:szCs w:val="20"/>
      <w:lang w:eastAsia="zh-CN"/>
    </w:rPr>
  </w:style>
  <w:style w:type="paragraph" w:customStyle="1" w:styleId="Header">
    <w:name w:val="Header"/>
    <w:basedOn w:val="a"/>
    <w:uiPriority w:val="99"/>
    <w:semiHidden/>
    <w:unhideWhenUsed/>
    <w:rsid w:val="00156932"/>
    <w:pPr>
      <w:tabs>
        <w:tab w:val="center" w:pos="4677"/>
        <w:tab w:val="right" w:pos="9355"/>
      </w:tabs>
      <w:spacing w:after="0" w:line="240" w:lineRule="auto"/>
    </w:pPr>
  </w:style>
  <w:style w:type="paragraph" w:customStyle="1" w:styleId="Footer">
    <w:name w:val="Footer"/>
    <w:basedOn w:val="a"/>
    <w:uiPriority w:val="99"/>
    <w:unhideWhenUsed/>
    <w:rsid w:val="00156932"/>
    <w:pPr>
      <w:tabs>
        <w:tab w:val="center" w:pos="4677"/>
        <w:tab w:val="right" w:pos="9355"/>
      </w:tabs>
      <w:spacing w:after="0" w:line="240" w:lineRule="auto"/>
    </w:pPr>
  </w:style>
  <w:style w:type="paragraph" w:customStyle="1" w:styleId="-5">
    <w:name w:val="Обычный - А5"/>
    <w:basedOn w:val="a"/>
    <w:qFormat/>
    <w:rsid w:val="009B0E0B"/>
    <w:pPr>
      <w:spacing w:after="0" w:line="240" w:lineRule="auto"/>
      <w:ind w:firstLine="425"/>
    </w:pPr>
    <w:rPr>
      <w:rFonts w:ascii="Times New Roman" w:hAnsi="Times New Roman"/>
      <w:szCs w:val="20"/>
      <w:lang w:eastAsia="ar-SA"/>
    </w:rPr>
  </w:style>
  <w:style w:type="paragraph" w:styleId="23">
    <w:name w:val="Body Text 2"/>
    <w:basedOn w:val="a"/>
    <w:link w:val="220"/>
    <w:qFormat/>
    <w:rsid w:val="009B0E0B"/>
    <w:pPr>
      <w:spacing w:after="120" w:line="480" w:lineRule="auto"/>
      <w:ind w:firstLine="0"/>
      <w:jc w:val="left"/>
    </w:pPr>
    <w:rPr>
      <w:sz w:val="24"/>
      <w:szCs w:val="20"/>
      <w:lang w:eastAsia="ar-SA"/>
    </w:rPr>
  </w:style>
  <w:style w:type="paragraph" w:styleId="af4">
    <w:name w:val="Normal (Web)"/>
    <w:basedOn w:val="a"/>
    <w:link w:val="af3"/>
    <w:uiPriority w:val="99"/>
    <w:qFormat/>
    <w:rsid w:val="009B0E0B"/>
    <w:pPr>
      <w:spacing w:before="280" w:after="280" w:line="240" w:lineRule="auto"/>
      <w:ind w:firstLine="0"/>
      <w:jc w:val="left"/>
    </w:pPr>
    <w:rPr>
      <w:rFonts w:ascii="Times New Roman" w:eastAsia="Batang" w:hAnsi="Times New Roman"/>
      <w:color w:val="000000"/>
      <w:sz w:val="24"/>
      <w:szCs w:val="24"/>
      <w:lang w:eastAsia="ar-SA"/>
    </w:rPr>
  </w:style>
  <w:style w:type="paragraph" w:styleId="af6">
    <w:name w:val="Body Text Indent"/>
    <w:basedOn w:val="a"/>
    <w:uiPriority w:val="99"/>
    <w:rsid w:val="009B0E0B"/>
    <w:pPr>
      <w:spacing w:after="0" w:line="240" w:lineRule="auto"/>
      <w:ind w:firstLine="397"/>
    </w:pPr>
    <w:rPr>
      <w:rFonts w:ascii="Times New Roman" w:hAnsi="Times New Roman"/>
      <w:szCs w:val="20"/>
    </w:rPr>
  </w:style>
  <w:style w:type="paragraph" w:styleId="af7">
    <w:name w:val="Plain Text"/>
    <w:aliases w:val="Знак Знак Знак Знак Знак Знак Знак Знак,Знак Знак Знак Знак Знак Знак Знак,Знак Знак Знак,Знак Знак Знак Знак Знак2,Знак Знак,Знак, Знак Знак Знак Знак Знак Знак Знак Знак, Знак Знак Знак Знак Знак Знак Знак, Знак Знак Знак Знак Знак Знак,Зн"/>
    <w:basedOn w:val="a"/>
    <w:uiPriority w:val="99"/>
    <w:qFormat/>
    <w:rsid w:val="009B0E0B"/>
    <w:pPr>
      <w:spacing w:after="0" w:line="240" w:lineRule="auto"/>
      <w:ind w:firstLine="425"/>
      <w:textAlignment w:val="baseline"/>
    </w:pPr>
    <w:rPr>
      <w:rFonts w:ascii="Times New Roman" w:hAnsi="Times New Roman"/>
      <w:szCs w:val="20"/>
    </w:rPr>
  </w:style>
  <w:style w:type="paragraph" w:customStyle="1" w:styleId="3TimesNewRoman13">
    <w:name w:val="Стиль Оглавление 3 + Times New Roman 13 пт Авто По ширине Слева..."/>
    <w:basedOn w:val="TOC3"/>
    <w:autoRedefine/>
    <w:qFormat/>
    <w:rsid w:val="009B0E0B"/>
    <w:pPr>
      <w:widowControl w:val="0"/>
      <w:tabs>
        <w:tab w:val="right" w:leader="dot" w:pos="8460"/>
        <w:tab w:val="right" w:leader="dot" w:pos="8495"/>
      </w:tabs>
      <w:spacing w:after="0" w:line="240" w:lineRule="auto"/>
      <w:ind w:left="0" w:firstLine="0"/>
      <w:jc w:val="center"/>
    </w:pPr>
    <w:rPr>
      <w:rFonts w:ascii="Times New Roman" w:hAnsi="Times New Roman"/>
      <w:b/>
      <w:bCs/>
      <w:caps/>
      <w:color w:val="0000FF"/>
      <w:sz w:val="24"/>
      <w:szCs w:val="24"/>
      <w:lang w:eastAsia="ar-SA"/>
    </w:rPr>
  </w:style>
  <w:style w:type="paragraph" w:customStyle="1" w:styleId="TOC3">
    <w:name w:val="TOC 3"/>
    <w:basedOn w:val="a"/>
    <w:autoRedefine/>
    <w:uiPriority w:val="39"/>
    <w:semiHidden/>
    <w:unhideWhenUsed/>
    <w:rsid w:val="009B0E0B"/>
    <w:pPr>
      <w:spacing w:after="100"/>
      <w:ind w:left="440"/>
    </w:pPr>
  </w:style>
  <w:style w:type="paragraph" w:customStyle="1" w:styleId="30">
    <w:name w:val="Текст3"/>
    <w:basedOn w:val="a"/>
    <w:qFormat/>
    <w:rsid w:val="003121E6"/>
    <w:pPr>
      <w:widowControl w:val="0"/>
      <w:suppressAutoHyphens/>
      <w:spacing w:after="0"/>
      <w:ind w:firstLine="0"/>
      <w:jc w:val="left"/>
    </w:pPr>
    <w:rPr>
      <w:rFonts w:ascii="Courier New" w:hAnsi="Courier New" w:cs="Courier New"/>
      <w:b/>
      <w:sz w:val="20"/>
      <w:szCs w:val="20"/>
      <w:lang w:eastAsia="zh-CN"/>
    </w:rPr>
  </w:style>
  <w:style w:type="paragraph" w:styleId="af8">
    <w:name w:val="Balloon Text"/>
    <w:basedOn w:val="a"/>
    <w:uiPriority w:val="99"/>
    <w:semiHidden/>
    <w:unhideWhenUsed/>
    <w:qFormat/>
    <w:rsid w:val="0086748E"/>
    <w:pPr>
      <w:spacing w:after="0" w:line="240" w:lineRule="auto"/>
    </w:pPr>
    <w:rPr>
      <w:rFonts w:ascii="Tahoma" w:hAnsi="Tahoma" w:cs="Tahoma"/>
      <w:sz w:val="16"/>
      <w:szCs w:val="16"/>
    </w:rPr>
  </w:style>
  <w:style w:type="paragraph" w:customStyle="1" w:styleId="4">
    <w:name w:val="Текст4"/>
    <w:basedOn w:val="a"/>
    <w:qFormat/>
    <w:rsid w:val="00DA0F56"/>
    <w:pPr>
      <w:widowControl w:val="0"/>
      <w:suppressAutoHyphens/>
      <w:spacing w:after="0"/>
      <w:ind w:firstLine="0"/>
      <w:jc w:val="left"/>
    </w:pPr>
    <w:rPr>
      <w:rFonts w:ascii="Courier New" w:hAnsi="Courier New" w:cs="Courier New"/>
      <w:b/>
      <w:sz w:val="20"/>
      <w:szCs w:val="20"/>
      <w:lang w:eastAsia="zh-CN"/>
    </w:rPr>
  </w:style>
  <w:style w:type="paragraph" w:customStyle="1" w:styleId="Default">
    <w:name w:val="Default"/>
    <w:qFormat/>
    <w:rsid w:val="00400666"/>
    <w:rPr>
      <w:rFonts w:ascii="Times New Roman" w:hAnsi="Times New Roman"/>
      <w:color w:val="000000"/>
      <w:sz w:val="24"/>
      <w:szCs w:val="24"/>
    </w:rPr>
  </w:style>
  <w:style w:type="paragraph" w:customStyle="1" w:styleId="TitleArticle">
    <w:name w:val="TitleArticle"/>
    <w:basedOn w:val="a"/>
    <w:qFormat/>
    <w:rsid w:val="005C32EB"/>
    <w:pPr>
      <w:spacing w:before="240" w:after="360" w:line="360" w:lineRule="auto"/>
      <w:ind w:firstLine="0"/>
      <w:jc w:val="center"/>
      <w:outlineLvl w:val="0"/>
    </w:pPr>
    <w:rPr>
      <w:rFonts w:ascii="Times New Roman" w:hAnsi="Times New Roman"/>
      <w:b/>
      <w:caps/>
      <w:sz w:val="28"/>
      <w:szCs w:val="20"/>
      <w:lang w:eastAsia="en-US"/>
    </w:rPr>
  </w:style>
  <w:style w:type="paragraph" w:customStyle="1" w:styleId="50">
    <w:name w:val="Текст5"/>
    <w:basedOn w:val="a"/>
    <w:qFormat/>
    <w:rsid w:val="00A81DBC"/>
    <w:pPr>
      <w:widowControl w:val="0"/>
      <w:suppressAutoHyphens/>
      <w:spacing w:after="0"/>
      <w:ind w:firstLine="0"/>
      <w:jc w:val="left"/>
    </w:pPr>
    <w:rPr>
      <w:rFonts w:ascii="Courier New" w:hAnsi="Courier New" w:cs="Courier New"/>
      <w:b/>
      <w:sz w:val="20"/>
      <w:szCs w:val="20"/>
      <w:lang w:eastAsia="zh-CN"/>
    </w:rPr>
  </w:style>
  <w:style w:type="paragraph" w:customStyle="1" w:styleId="12">
    <w:name w:val="Обычный (веб)1"/>
    <w:basedOn w:val="a"/>
    <w:qFormat/>
    <w:rsid w:val="009A4B15"/>
    <w:pPr>
      <w:suppressAutoHyphens/>
      <w:spacing w:before="280" w:after="280"/>
      <w:ind w:firstLine="0"/>
      <w:jc w:val="left"/>
    </w:pPr>
    <w:rPr>
      <w:rFonts w:ascii="Times New Roman" w:hAnsi="Times New Roman"/>
      <w:sz w:val="24"/>
      <w:szCs w:val="24"/>
      <w:lang w:eastAsia="zh-CN"/>
    </w:rPr>
  </w:style>
  <w:style w:type="paragraph" w:customStyle="1" w:styleId="BodyL">
    <w:name w:val="BodyL."/>
    <w:basedOn w:val="a"/>
    <w:qFormat/>
    <w:rsid w:val="001625F7"/>
    <w:pPr>
      <w:spacing w:after="0" w:line="360" w:lineRule="auto"/>
    </w:pPr>
    <w:rPr>
      <w:rFonts w:ascii="Times New Roman" w:hAnsi="Times New Roman"/>
      <w:color w:val="00000A"/>
      <w:sz w:val="24"/>
      <w:szCs w:val="20"/>
      <w:lang w:eastAsia="en-US"/>
    </w:rPr>
  </w:style>
  <w:style w:type="paragraph" w:customStyle="1" w:styleId="TableContents">
    <w:name w:val="Table Contents"/>
    <w:basedOn w:val="a"/>
    <w:qFormat/>
    <w:rsid w:val="00485909"/>
    <w:pPr>
      <w:suppressLineNumbers/>
    </w:pPr>
  </w:style>
  <w:style w:type="paragraph" w:customStyle="1" w:styleId="TableHeading">
    <w:name w:val="Table Heading"/>
    <w:basedOn w:val="TableContents"/>
    <w:qFormat/>
    <w:rsid w:val="00485909"/>
    <w:pPr>
      <w:jc w:val="center"/>
    </w:pPr>
    <w:rPr>
      <w:b/>
      <w:bCs/>
    </w:rPr>
  </w:style>
  <w:style w:type="paragraph" w:customStyle="1" w:styleId="PreformattedText">
    <w:name w:val="Preformatted Text"/>
    <w:basedOn w:val="a"/>
    <w:qFormat/>
    <w:rsid w:val="00485909"/>
    <w:pPr>
      <w:spacing w:after="0"/>
    </w:pPr>
    <w:rPr>
      <w:rFonts w:ascii="Liberation Mono" w:eastAsia="Liberation Mono" w:hAnsi="Liberation Mono" w:cs="Liberation Mono"/>
      <w:sz w:val="20"/>
      <w:szCs w:val="20"/>
    </w:rPr>
  </w:style>
  <w:style w:type="table" w:styleId="af9">
    <w:name w:val="Table Grid"/>
    <w:basedOn w:val="a1"/>
    <w:uiPriority w:val="59"/>
    <w:rsid w:val="00A04673"/>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link w:val="1"/>
    <w:uiPriority w:val="9"/>
    <w:rsid w:val="0013358F"/>
    <w:rPr>
      <w:rFonts w:asciiTheme="majorHAnsi" w:eastAsiaTheme="majorEastAsia" w:hAnsiTheme="majorHAnsi" w:cstheme="majorBidi"/>
      <w:b/>
      <w:bCs/>
      <w:color w:val="365F91" w:themeColor="accent1" w:themeShade="BF"/>
      <w:sz w:val="28"/>
      <w:szCs w:val="28"/>
    </w:rPr>
  </w:style>
  <w:style w:type="character" w:styleId="afa">
    <w:name w:val="Hyperlink"/>
    <w:basedOn w:val="a0"/>
    <w:uiPriority w:val="99"/>
    <w:unhideWhenUsed/>
    <w:rsid w:val="0013358F"/>
    <w:rPr>
      <w:color w:val="0000FF" w:themeColor="hyperlink"/>
      <w:u w:val="single"/>
    </w:rPr>
  </w:style>
  <w:style w:type="paragraph" w:styleId="afb">
    <w:name w:val="header"/>
    <w:basedOn w:val="a"/>
    <w:link w:val="13"/>
    <w:uiPriority w:val="99"/>
    <w:semiHidden/>
    <w:unhideWhenUsed/>
    <w:rsid w:val="0031319E"/>
    <w:pPr>
      <w:tabs>
        <w:tab w:val="center" w:pos="4677"/>
        <w:tab w:val="right" w:pos="9355"/>
      </w:tabs>
      <w:spacing w:after="0" w:line="240" w:lineRule="auto"/>
    </w:pPr>
  </w:style>
  <w:style w:type="character" w:customStyle="1" w:styleId="13">
    <w:name w:val="Верхний колонтитул Знак1"/>
    <w:basedOn w:val="a0"/>
    <w:link w:val="afb"/>
    <w:uiPriority w:val="99"/>
    <w:semiHidden/>
    <w:rsid w:val="0031319E"/>
    <w:rPr>
      <w:sz w:val="22"/>
      <w:szCs w:val="22"/>
    </w:rPr>
  </w:style>
  <w:style w:type="paragraph" w:styleId="afc">
    <w:name w:val="footer"/>
    <w:basedOn w:val="a"/>
    <w:link w:val="14"/>
    <w:uiPriority w:val="99"/>
    <w:semiHidden/>
    <w:unhideWhenUsed/>
    <w:rsid w:val="0031319E"/>
    <w:pPr>
      <w:tabs>
        <w:tab w:val="center" w:pos="4677"/>
        <w:tab w:val="right" w:pos="9355"/>
      </w:tabs>
      <w:spacing w:after="0" w:line="240" w:lineRule="auto"/>
    </w:pPr>
  </w:style>
  <w:style w:type="character" w:customStyle="1" w:styleId="14">
    <w:name w:val="Нижний колонтитул Знак1"/>
    <w:basedOn w:val="a0"/>
    <w:link w:val="afc"/>
    <w:uiPriority w:val="99"/>
    <w:semiHidden/>
    <w:rsid w:val="0031319E"/>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6.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image" Target="media/image18.wmf"/><Relationship Id="rId54" Type="http://schemas.openxmlformats.org/officeDocument/2006/relationships/image" Target="media/image25.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png"/><Relationship Id="rId58"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8.png"/><Relationship Id="rId61" Type="http://schemas.openxmlformats.org/officeDocument/2006/relationships/hyperlink" Target="https://doi.org/10.32014/2020.2518-1726.58" TargetMode="Externa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hyperlink" Target="https://doi.org/10.1093/mnras/staa40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7.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69B78-D080-488F-9F53-32445C24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27</Pages>
  <Words>6347</Words>
  <Characters>36182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dc:description/>
  <cp:lastModifiedBy>Любовь</cp:lastModifiedBy>
  <cp:revision>127</cp:revision>
  <cp:lastPrinted>2021-10-07T04:47:00Z</cp:lastPrinted>
  <dcterms:created xsi:type="dcterms:W3CDTF">2021-10-08T05:01:00Z</dcterms:created>
  <dcterms:modified xsi:type="dcterms:W3CDTF">2021-10-19T05:21:00Z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